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DB" w:rsidRDefault="000501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203B3AD7ED450682B24E9DBB5AF4BF"/>
          </w:placeholder>
        </w:sdtPr>
        <w:sdtContent>
          <w:r w:rsidRPr="005C2A78">
            <w:rPr>
              <w:rFonts w:cs="Times New Roman"/>
              <w:b/>
              <w:szCs w:val="24"/>
              <w:u w:val="single"/>
            </w:rPr>
            <w:t>BILL ANALYSIS</w:t>
          </w:r>
        </w:sdtContent>
      </w:sdt>
    </w:p>
    <w:p w:rsidR="000501DB" w:rsidRPr="00585C31" w:rsidRDefault="000501DB" w:rsidP="000F1DF9">
      <w:pPr>
        <w:spacing w:after="0" w:line="240" w:lineRule="auto"/>
        <w:rPr>
          <w:rFonts w:cs="Times New Roman"/>
          <w:szCs w:val="24"/>
        </w:rPr>
      </w:pPr>
    </w:p>
    <w:p w:rsidR="000501DB" w:rsidRPr="00585C31" w:rsidRDefault="000501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01DB" w:rsidTr="000F1DF9">
        <w:tc>
          <w:tcPr>
            <w:tcW w:w="2718" w:type="dxa"/>
          </w:tcPr>
          <w:p w:rsidR="000501DB" w:rsidRPr="005C2A78" w:rsidRDefault="000501DB" w:rsidP="006D756B">
            <w:pPr>
              <w:rPr>
                <w:rFonts w:cs="Times New Roman"/>
                <w:szCs w:val="24"/>
              </w:rPr>
            </w:pPr>
            <w:sdt>
              <w:sdtPr>
                <w:rPr>
                  <w:rFonts w:cs="Times New Roman"/>
                  <w:szCs w:val="24"/>
                </w:rPr>
                <w:alias w:val="Agency Title"/>
                <w:tag w:val="AgencyTitleContentControl"/>
                <w:id w:val="1920747753"/>
                <w:lock w:val="sdtContentLocked"/>
                <w:placeholder>
                  <w:docPart w:val="09B899D0183F45E6BB5EE7DD271D3468"/>
                </w:placeholder>
              </w:sdtPr>
              <w:sdtEndPr>
                <w:rPr>
                  <w:rFonts w:cstheme="minorBidi"/>
                  <w:szCs w:val="22"/>
                </w:rPr>
              </w:sdtEndPr>
              <w:sdtContent>
                <w:r>
                  <w:rPr>
                    <w:rFonts w:cs="Times New Roman"/>
                    <w:szCs w:val="24"/>
                  </w:rPr>
                  <w:t>Senate Research Center</w:t>
                </w:r>
              </w:sdtContent>
            </w:sdt>
          </w:p>
        </w:tc>
        <w:tc>
          <w:tcPr>
            <w:tcW w:w="6858" w:type="dxa"/>
          </w:tcPr>
          <w:p w:rsidR="000501DB" w:rsidRPr="00FF6471" w:rsidRDefault="000501DB" w:rsidP="000F1DF9">
            <w:pPr>
              <w:jc w:val="right"/>
              <w:rPr>
                <w:rFonts w:cs="Times New Roman"/>
                <w:szCs w:val="24"/>
              </w:rPr>
            </w:pPr>
            <w:sdt>
              <w:sdtPr>
                <w:rPr>
                  <w:rFonts w:cs="Times New Roman"/>
                  <w:szCs w:val="24"/>
                </w:rPr>
                <w:alias w:val="Bill Number"/>
                <w:tag w:val="BillNumberOne"/>
                <w:id w:val="-410784069"/>
                <w:lock w:val="sdtContentLocked"/>
                <w:placeholder>
                  <w:docPart w:val="4AC23BD04EB742A9AE8F5D7542DEFB91"/>
                </w:placeholder>
              </w:sdtPr>
              <w:sdtContent>
                <w:r>
                  <w:rPr>
                    <w:rFonts w:cs="Times New Roman"/>
                    <w:szCs w:val="24"/>
                  </w:rPr>
                  <w:t>S.B. 493</w:t>
                </w:r>
              </w:sdtContent>
            </w:sdt>
          </w:p>
        </w:tc>
      </w:tr>
      <w:tr w:rsidR="000501DB" w:rsidTr="000F1DF9">
        <w:sdt>
          <w:sdtPr>
            <w:rPr>
              <w:rFonts w:cs="Times New Roman"/>
              <w:szCs w:val="24"/>
            </w:rPr>
            <w:alias w:val="TLCNumber"/>
            <w:tag w:val="TLCNumber"/>
            <w:id w:val="-542600604"/>
            <w:lock w:val="sdtLocked"/>
            <w:placeholder>
              <w:docPart w:val="15B76ED6120F41EA8E123CBCF6D5E058"/>
            </w:placeholder>
          </w:sdtPr>
          <w:sdtContent>
            <w:tc>
              <w:tcPr>
                <w:tcW w:w="2718" w:type="dxa"/>
              </w:tcPr>
              <w:p w:rsidR="000501DB" w:rsidRPr="000F1DF9" w:rsidRDefault="000501DB" w:rsidP="00C65088">
                <w:pPr>
                  <w:rPr>
                    <w:rFonts w:cs="Times New Roman"/>
                    <w:szCs w:val="24"/>
                  </w:rPr>
                </w:pPr>
                <w:r>
                  <w:rPr>
                    <w:rFonts w:cs="Times New Roman"/>
                    <w:szCs w:val="24"/>
                  </w:rPr>
                  <w:t>87R5872 MCF-F</w:t>
                </w:r>
              </w:p>
            </w:tc>
          </w:sdtContent>
        </w:sdt>
        <w:tc>
          <w:tcPr>
            <w:tcW w:w="6858" w:type="dxa"/>
          </w:tcPr>
          <w:p w:rsidR="000501DB" w:rsidRPr="005C2A78" w:rsidRDefault="000501DB" w:rsidP="00073EDD">
            <w:pPr>
              <w:jc w:val="right"/>
              <w:rPr>
                <w:rFonts w:cs="Times New Roman"/>
                <w:szCs w:val="24"/>
              </w:rPr>
            </w:pPr>
            <w:sdt>
              <w:sdtPr>
                <w:rPr>
                  <w:rFonts w:cs="Times New Roman"/>
                  <w:szCs w:val="24"/>
                </w:rPr>
                <w:alias w:val="Author Label"/>
                <w:tag w:val="By"/>
                <w:id w:val="72399597"/>
                <w:lock w:val="sdtLocked"/>
                <w:placeholder>
                  <w:docPart w:val="8B3D6CB8E8C942ACBA944B8D589C61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41129E5E684C8C8E4084DD24E905D8"/>
                </w:placeholder>
              </w:sdtPr>
              <w:sdtContent>
                <w:r>
                  <w:rPr>
                    <w:rFonts w:cs="Times New Roman"/>
                    <w:szCs w:val="24"/>
                  </w:rPr>
                  <w:t>Johnson; Schwertner</w:t>
                </w:r>
              </w:sdtContent>
            </w:sdt>
            <w:sdt>
              <w:sdtPr>
                <w:rPr>
                  <w:rFonts w:cs="Times New Roman"/>
                  <w:szCs w:val="24"/>
                </w:rPr>
                <w:alias w:val="Sponsor"/>
                <w:tag w:val="Sponsor"/>
                <w:id w:val="-2039656131"/>
                <w:lock w:val="sdtContentLocked"/>
                <w:placeholder>
                  <w:docPart w:val="387ACCC834184C9A853F50DF20B848CF"/>
                </w:placeholder>
                <w:showingPlcHdr/>
              </w:sdtPr>
              <w:sdtContent/>
            </w:sdt>
            <w:sdt>
              <w:sdtPr>
                <w:rPr>
                  <w:rFonts w:cs="Times New Roman"/>
                  <w:szCs w:val="24"/>
                </w:rPr>
                <w:alias w:val="DualSponsor"/>
                <w:tag w:val="DualSponsor"/>
                <w:id w:val="1029379812"/>
                <w:lock w:val="sdtContentLocked"/>
                <w:placeholder>
                  <w:docPart w:val="6E385C77484B4D38A8E2C32AA8ADC570"/>
                </w:placeholder>
                <w:showingPlcHdr/>
              </w:sdtPr>
              <w:sdtContent/>
            </w:sdt>
          </w:p>
        </w:tc>
      </w:tr>
      <w:tr w:rsidR="000501DB" w:rsidTr="000F1DF9">
        <w:tc>
          <w:tcPr>
            <w:tcW w:w="2718" w:type="dxa"/>
          </w:tcPr>
          <w:p w:rsidR="000501DB" w:rsidRPr="00BC7495" w:rsidRDefault="000501DB" w:rsidP="000F1DF9">
            <w:pPr>
              <w:rPr>
                <w:rFonts w:cs="Times New Roman"/>
                <w:szCs w:val="24"/>
              </w:rPr>
            </w:pPr>
          </w:p>
        </w:tc>
        <w:sdt>
          <w:sdtPr>
            <w:rPr>
              <w:rFonts w:cs="Times New Roman"/>
              <w:szCs w:val="24"/>
            </w:rPr>
            <w:alias w:val="Committee"/>
            <w:tag w:val="Committee"/>
            <w:id w:val="1914272295"/>
            <w:lock w:val="sdtContentLocked"/>
            <w:placeholder>
              <w:docPart w:val="E2472314B0D54BFFA7AFCCF21C7E2C82"/>
            </w:placeholder>
          </w:sdtPr>
          <w:sdtContent>
            <w:tc>
              <w:tcPr>
                <w:tcW w:w="6858" w:type="dxa"/>
              </w:tcPr>
              <w:p w:rsidR="000501DB" w:rsidRPr="00FF6471" w:rsidRDefault="000501DB" w:rsidP="000F1DF9">
                <w:pPr>
                  <w:jc w:val="right"/>
                  <w:rPr>
                    <w:rFonts w:cs="Times New Roman"/>
                    <w:szCs w:val="24"/>
                  </w:rPr>
                </w:pPr>
                <w:r>
                  <w:rPr>
                    <w:rFonts w:cs="Times New Roman"/>
                    <w:szCs w:val="24"/>
                  </w:rPr>
                  <w:t>Health &amp; Human Services</w:t>
                </w:r>
              </w:p>
            </w:tc>
          </w:sdtContent>
        </w:sdt>
      </w:tr>
      <w:tr w:rsidR="000501DB" w:rsidTr="000F1DF9">
        <w:tc>
          <w:tcPr>
            <w:tcW w:w="2718" w:type="dxa"/>
          </w:tcPr>
          <w:p w:rsidR="000501DB" w:rsidRPr="00BC7495" w:rsidRDefault="000501DB" w:rsidP="000F1DF9">
            <w:pPr>
              <w:rPr>
                <w:rFonts w:cs="Times New Roman"/>
                <w:szCs w:val="24"/>
              </w:rPr>
            </w:pPr>
          </w:p>
        </w:tc>
        <w:sdt>
          <w:sdtPr>
            <w:rPr>
              <w:rFonts w:cs="Times New Roman"/>
              <w:szCs w:val="24"/>
            </w:rPr>
            <w:alias w:val="Date"/>
            <w:tag w:val="DateContentControl"/>
            <w:id w:val="1178081906"/>
            <w:lock w:val="sdtLocked"/>
            <w:placeholder>
              <w:docPart w:val="D5466A00BBD841E8919624C2270152B3"/>
            </w:placeholder>
            <w:date w:fullDate="2021-03-26T00:00:00Z">
              <w:dateFormat w:val="M/d/yyyy"/>
              <w:lid w:val="en-US"/>
              <w:storeMappedDataAs w:val="dateTime"/>
              <w:calendar w:val="gregorian"/>
            </w:date>
          </w:sdtPr>
          <w:sdtContent>
            <w:tc>
              <w:tcPr>
                <w:tcW w:w="6858" w:type="dxa"/>
              </w:tcPr>
              <w:p w:rsidR="000501DB" w:rsidRPr="00FF6471" w:rsidRDefault="000501DB" w:rsidP="000F1DF9">
                <w:pPr>
                  <w:jc w:val="right"/>
                  <w:rPr>
                    <w:rFonts w:cs="Times New Roman"/>
                    <w:szCs w:val="24"/>
                  </w:rPr>
                </w:pPr>
                <w:r>
                  <w:rPr>
                    <w:rFonts w:cs="Times New Roman"/>
                    <w:szCs w:val="24"/>
                  </w:rPr>
                  <w:t>3/26/2021</w:t>
                </w:r>
              </w:p>
            </w:tc>
          </w:sdtContent>
        </w:sdt>
      </w:tr>
      <w:tr w:rsidR="000501DB" w:rsidTr="000F1DF9">
        <w:tc>
          <w:tcPr>
            <w:tcW w:w="2718" w:type="dxa"/>
          </w:tcPr>
          <w:p w:rsidR="000501DB" w:rsidRPr="00BC7495" w:rsidRDefault="000501DB" w:rsidP="000F1DF9">
            <w:pPr>
              <w:rPr>
                <w:rFonts w:cs="Times New Roman"/>
                <w:szCs w:val="24"/>
              </w:rPr>
            </w:pPr>
          </w:p>
        </w:tc>
        <w:sdt>
          <w:sdtPr>
            <w:rPr>
              <w:rFonts w:cs="Times New Roman"/>
              <w:szCs w:val="24"/>
            </w:rPr>
            <w:alias w:val="BA Version"/>
            <w:tag w:val="BAVersion"/>
            <w:id w:val="-1685590809"/>
            <w:lock w:val="sdtContentLocked"/>
            <w:placeholder>
              <w:docPart w:val="0E6A5E4FA1AD440296450E8E5E4B9D5E"/>
            </w:placeholder>
          </w:sdtPr>
          <w:sdtContent>
            <w:tc>
              <w:tcPr>
                <w:tcW w:w="6858" w:type="dxa"/>
              </w:tcPr>
              <w:p w:rsidR="000501DB" w:rsidRPr="00FF6471" w:rsidRDefault="000501DB" w:rsidP="000F1DF9">
                <w:pPr>
                  <w:jc w:val="right"/>
                  <w:rPr>
                    <w:rFonts w:cs="Times New Roman"/>
                    <w:szCs w:val="24"/>
                  </w:rPr>
                </w:pPr>
                <w:r>
                  <w:rPr>
                    <w:rFonts w:cs="Times New Roman"/>
                    <w:szCs w:val="24"/>
                  </w:rPr>
                  <w:t>As Filed</w:t>
                </w:r>
              </w:p>
            </w:tc>
          </w:sdtContent>
        </w:sdt>
      </w:tr>
    </w:tbl>
    <w:p w:rsidR="000501DB" w:rsidRPr="00FF6471" w:rsidRDefault="000501DB" w:rsidP="000F1DF9">
      <w:pPr>
        <w:spacing w:after="0" w:line="240" w:lineRule="auto"/>
        <w:rPr>
          <w:rFonts w:cs="Times New Roman"/>
          <w:szCs w:val="24"/>
        </w:rPr>
      </w:pPr>
    </w:p>
    <w:p w:rsidR="000501DB" w:rsidRPr="00FF6471" w:rsidRDefault="000501DB" w:rsidP="000F1DF9">
      <w:pPr>
        <w:spacing w:after="0" w:line="240" w:lineRule="auto"/>
        <w:rPr>
          <w:rFonts w:cs="Times New Roman"/>
          <w:szCs w:val="24"/>
        </w:rPr>
      </w:pPr>
    </w:p>
    <w:p w:rsidR="000501DB" w:rsidRPr="00FF6471" w:rsidRDefault="000501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20D936D9B84AA9A90E96C4CDC74392"/>
        </w:placeholder>
      </w:sdtPr>
      <w:sdtContent>
        <w:p w:rsidR="000501DB" w:rsidRDefault="000501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A7856C42CE642F68169D292DA277CA3"/>
        </w:placeholder>
      </w:sdtPr>
      <w:sdtContent>
        <w:p w:rsidR="000501DB" w:rsidRDefault="000501DB" w:rsidP="009F4A2B">
          <w:pPr>
            <w:pStyle w:val="NormalWeb"/>
            <w:spacing w:before="0" w:beforeAutospacing="0" w:after="0" w:afterAutospacing="0"/>
            <w:jc w:val="both"/>
            <w:divId w:val="1715226547"/>
            <w:rPr>
              <w:rFonts w:eastAsia="Times New Roman"/>
              <w:bCs/>
            </w:rPr>
          </w:pPr>
        </w:p>
        <w:p w:rsidR="000501DB" w:rsidRPr="00DC51FF" w:rsidRDefault="000501DB" w:rsidP="009F4A2B">
          <w:pPr>
            <w:pStyle w:val="NormalWeb"/>
            <w:spacing w:before="0" w:beforeAutospacing="0" w:after="0" w:afterAutospacing="0"/>
            <w:jc w:val="both"/>
            <w:divId w:val="1715226547"/>
            <w:rPr>
              <w:rFonts w:eastAsia="Times New Roman"/>
              <w:bCs/>
            </w:rPr>
          </w:pPr>
          <w:r w:rsidRPr="00DC51FF">
            <w:rPr>
              <w:color w:val="000000"/>
            </w:rPr>
            <w:t>In 2017, AARP concluded that Texas was 46th out of 50 states regarding the “quality of life and care” for nursing home residents. According to Families for Better Care, a national nursing home resident advocacy group found that the quality of care in Texas nursing h</w:t>
          </w:r>
          <w:r>
            <w:rPr>
              <w:color w:val="000000"/>
            </w:rPr>
            <w:t>omes is the worst in the nation</w:t>
          </w:r>
          <w:r w:rsidRPr="00DC51FF">
            <w:rPr>
              <w:color w:val="000000"/>
            </w:rPr>
            <w:t xml:space="preserve"> for the third year in a row. As documented in the group's report card, Texas nursing homes failed to score a single above-average grade in any quality measure. The report also found that fewer than 10 percent of Texas nursing homes were staffed at above-average professional nursing levels, and almost 90 percent hired at or below the minimum number of caregivers required to meet the residents’ needs. Additionally, the percentage of nursing homes with severe deficiencies has increased to 1 in 5 now being cited for the abuse, neglect, and mistreatment of residents. </w:t>
          </w:r>
        </w:p>
        <w:p w:rsidR="000501DB" w:rsidRDefault="000501DB" w:rsidP="009F4A2B">
          <w:pPr>
            <w:pStyle w:val="NormalWeb"/>
            <w:spacing w:before="0" w:beforeAutospacing="0" w:after="0" w:afterAutospacing="0"/>
            <w:jc w:val="both"/>
            <w:divId w:val="1715226547"/>
            <w:rPr>
              <w:color w:val="000000"/>
            </w:rPr>
          </w:pPr>
        </w:p>
        <w:p w:rsidR="000501DB" w:rsidRDefault="000501DB" w:rsidP="009F4A2B">
          <w:pPr>
            <w:pStyle w:val="NormalWeb"/>
            <w:spacing w:before="0" w:beforeAutospacing="0" w:after="0" w:afterAutospacing="0"/>
            <w:jc w:val="both"/>
            <w:divId w:val="1715226547"/>
            <w:rPr>
              <w:color w:val="000000"/>
            </w:rPr>
          </w:pPr>
          <w:r w:rsidRPr="00DC51FF">
            <w:rPr>
              <w:color w:val="000000"/>
            </w:rPr>
            <w:t>With this ongoing crisis in care, the ability to hold nursing homes financially responsible and accountable for negligent care is especially important. S</w:t>
          </w:r>
          <w:r>
            <w:rPr>
              <w:color w:val="000000"/>
            </w:rPr>
            <w:t>.</w:t>
          </w:r>
          <w:r w:rsidRPr="00DC51FF">
            <w:rPr>
              <w:color w:val="000000"/>
            </w:rPr>
            <w:t>B</w:t>
          </w:r>
          <w:r>
            <w:rPr>
              <w:color w:val="000000"/>
            </w:rPr>
            <w:t>.</w:t>
          </w:r>
          <w:r w:rsidRPr="00DC51FF">
            <w:rPr>
              <w:color w:val="000000"/>
            </w:rPr>
            <w:t xml:space="preserve"> 493 seeks to address this issue by ensuring families are able to hold these facilities financially responsible for the negligent care and harm experienced by the residents by requiring the facilities to maintain professional liability insurance. S</w:t>
          </w:r>
          <w:r>
            <w:rPr>
              <w:color w:val="000000"/>
            </w:rPr>
            <w:t>.</w:t>
          </w:r>
          <w:r w:rsidRPr="00DC51FF">
            <w:rPr>
              <w:color w:val="000000"/>
            </w:rPr>
            <w:t>B</w:t>
          </w:r>
          <w:r>
            <w:rPr>
              <w:color w:val="000000"/>
            </w:rPr>
            <w:t>.</w:t>
          </w:r>
          <w:r w:rsidRPr="00DC51FF">
            <w:rPr>
              <w:color w:val="000000"/>
            </w:rPr>
            <w:t xml:space="preserve"> 493 would amend the Health and Safety Code to require a nursing facility to maintain professional liability insurance and that the coverage has minimum annual limits of $300,000 per occurrence and $1 million aggregate. This bill also requires that coverage be issued by an insurer authorized to write professional liability insurance in Texas, the Texas Medical Liability Insurance Underwriting Association, or an eligible surplus lines insurer. S</w:t>
          </w:r>
          <w:r>
            <w:rPr>
              <w:color w:val="000000"/>
            </w:rPr>
            <w:t>.</w:t>
          </w:r>
          <w:r w:rsidRPr="00DC51FF">
            <w:rPr>
              <w:color w:val="000000"/>
            </w:rPr>
            <w:t>B</w:t>
          </w:r>
          <w:r>
            <w:rPr>
              <w:color w:val="000000"/>
            </w:rPr>
            <w:t>.</w:t>
          </w:r>
          <w:r w:rsidRPr="00DC51FF">
            <w:rPr>
              <w:color w:val="000000"/>
            </w:rPr>
            <w:t xml:space="preserve"> 493 prevents including the cost of defense of a claim in the coverage's liability amount and allows the cost of coverage to be reimbursed under the state Medicaid program. </w:t>
          </w:r>
        </w:p>
        <w:p w:rsidR="000501DB" w:rsidRPr="00DC51FF" w:rsidRDefault="000501DB" w:rsidP="009F4A2B">
          <w:pPr>
            <w:pStyle w:val="NormalWeb"/>
            <w:spacing w:before="0" w:beforeAutospacing="0" w:after="0" w:afterAutospacing="0"/>
            <w:jc w:val="both"/>
            <w:divId w:val="1715226547"/>
            <w:rPr>
              <w:color w:val="000000"/>
            </w:rPr>
          </w:pPr>
        </w:p>
      </w:sdtContent>
    </w:sdt>
    <w:p w:rsidR="000501DB" w:rsidRDefault="000501DB" w:rsidP="002063E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493 </w:t>
      </w:r>
      <w:bookmarkStart w:id="1" w:name="AmendsCurrentLaw"/>
      <w:bookmarkEnd w:id="1"/>
      <w:r>
        <w:rPr>
          <w:rFonts w:cs="Times New Roman"/>
          <w:szCs w:val="24"/>
        </w:rPr>
        <w:t>amends current law relating to health care liability insurance for certain nursing facilities.</w:t>
      </w:r>
    </w:p>
    <w:p w:rsidR="000501DB" w:rsidRPr="00FF4C62" w:rsidRDefault="000501DB" w:rsidP="002063E8">
      <w:pPr>
        <w:spacing w:after="0" w:line="240" w:lineRule="auto"/>
        <w:jc w:val="both"/>
        <w:rPr>
          <w:rFonts w:eastAsia="Times New Roman" w:cs="Times New Roman"/>
          <w:szCs w:val="24"/>
        </w:rPr>
      </w:pPr>
    </w:p>
    <w:p w:rsidR="000501DB" w:rsidRPr="005C2A78" w:rsidRDefault="000501DB" w:rsidP="002063E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7B8EDFD45944C292729BDC617A5E88"/>
          </w:placeholder>
        </w:sdtPr>
        <w:sdtContent>
          <w:r>
            <w:rPr>
              <w:rFonts w:eastAsia="Times New Roman" w:cs="Times New Roman"/>
              <w:b/>
              <w:szCs w:val="24"/>
              <w:u w:val="single"/>
            </w:rPr>
            <w:t>RULEMAKING AUTHORITY</w:t>
          </w:r>
        </w:sdtContent>
      </w:sdt>
    </w:p>
    <w:p w:rsidR="000501DB" w:rsidRPr="006529C4" w:rsidRDefault="000501DB" w:rsidP="002063E8">
      <w:pPr>
        <w:spacing w:after="0" w:line="240" w:lineRule="auto"/>
        <w:jc w:val="both"/>
        <w:rPr>
          <w:rFonts w:cs="Times New Roman"/>
          <w:szCs w:val="24"/>
        </w:rPr>
      </w:pPr>
    </w:p>
    <w:p w:rsidR="000501DB" w:rsidRPr="006529C4" w:rsidRDefault="000501DB" w:rsidP="002063E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01DB" w:rsidRPr="006529C4" w:rsidRDefault="000501DB" w:rsidP="002063E8">
      <w:pPr>
        <w:spacing w:after="0" w:line="240" w:lineRule="auto"/>
        <w:jc w:val="both"/>
        <w:rPr>
          <w:rFonts w:cs="Times New Roman"/>
          <w:szCs w:val="24"/>
        </w:rPr>
      </w:pPr>
    </w:p>
    <w:p w:rsidR="000501DB" w:rsidRPr="005C2A78" w:rsidRDefault="000501DB" w:rsidP="002063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8CB0B3EAD3472EA414A2698411D3A9"/>
          </w:placeholder>
        </w:sdtPr>
        <w:sdtContent>
          <w:r>
            <w:rPr>
              <w:rFonts w:eastAsia="Times New Roman" w:cs="Times New Roman"/>
              <w:b/>
              <w:szCs w:val="24"/>
              <w:u w:val="single"/>
            </w:rPr>
            <w:t>SECTION BY SECTION ANALYSIS</w:t>
          </w:r>
        </w:sdtContent>
      </w:sdt>
    </w:p>
    <w:p w:rsidR="000501DB" w:rsidRPr="005C2A78" w:rsidRDefault="000501DB" w:rsidP="002063E8">
      <w:pPr>
        <w:spacing w:after="0" w:line="240" w:lineRule="auto"/>
        <w:jc w:val="both"/>
        <w:rPr>
          <w:rFonts w:eastAsia="Times New Roman" w:cs="Times New Roman"/>
          <w:szCs w:val="24"/>
        </w:rPr>
      </w:pPr>
    </w:p>
    <w:p w:rsidR="000501DB" w:rsidRDefault="000501DB" w:rsidP="002063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242, Health and Safety Code, by adding Section 242.0337, as follows:</w:t>
      </w:r>
    </w:p>
    <w:p w:rsidR="000501DB" w:rsidRDefault="000501DB" w:rsidP="002063E8">
      <w:pPr>
        <w:spacing w:after="0" w:line="240" w:lineRule="auto"/>
        <w:jc w:val="both"/>
        <w:rPr>
          <w:rFonts w:eastAsia="Times New Roman" w:cs="Times New Roman"/>
          <w:szCs w:val="24"/>
        </w:rPr>
      </w:pPr>
    </w:p>
    <w:p w:rsidR="000501DB" w:rsidRDefault="000501DB" w:rsidP="002063E8">
      <w:pPr>
        <w:spacing w:after="0" w:line="240" w:lineRule="auto"/>
        <w:ind w:left="720"/>
        <w:jc w:val="both"/>
        <w:rPr>
          <w:rFonts w:eastAsia="Times New Roman" w:cs="Times New Roman"/>
          <w:szCs w:val="24"/>
        </w:rPr>
      </w:pPr>
      <w:r w:rsidRPr="00FF4C62">
        <w:rPr>
          <w:rFonts w:eastAsia="Times New Roman" w:cs="Times New Roman"/>
          <w:szCs w:val="24"/>
        </w:rPr>
        <w:t>Sec. </w:t>
      </w:r>
      <w:bookmarkStart w:id="2" w:name="#HS242.0337"/>
      <w:r w:rsidRPr="00FF4C62">
        <w:rPr>
          <w:rFonts w:eastAsia="Times New Roman" w:cs="Times New Roman"/>
          <w:szCs w:val="24"/>
        </w:rPr>
        <w:t>242.0337</w:t>
      </w:r>
      <w:bookmarkEnd w:id="2"/>
      <w:r>
        <w:rPr>
          <w:rFonts w:eastAsia="Times New Roman" w:cs="Times New Roman"/>
          <w:szCs w:val="24"/>
        </w:rPr>
        <w:t>.</w:t>
      </w:r>
      <w:r w:rsidRPr="00FF4C62">
        <w:rPr>
          <w:rFonts w:eastAsia="Times New Roman" w:cs="Times New Roman"/>
          <w:szCs w:val="24"/>
        </w:rPr>
        <w:t xml:space="preserve"> LIABILITY INSURANCE COVERAGE REQUIRED. (a) </w:t>
      </w:r>
      <w:r>
        <w:rPr>
          <w:rFonts w:eastAsia="Times New Roman" w:cs="Times New Roman"/>
          <w:szCs w:val="24"/>
        </w:rPr>
        <w:t>Defines "g</w:t>
      </w:r>
      <w:r w:rsidRPr="00FF4C62">
        <w:rPr>
          <w:rFonts w:eastAsia="Times New Roman" w:cs="Times New Roman"/>
          <w:szCs w:val="24"/>
        </w:rPr>
        <w:t xml:space="preserve">overnmental unit" </w:t>
      </w:r>
      <w:r>
        <w:rPr>
          <w:rFonts w:eastAsia="Times New Roman" w:cs="Times New Roman"/>
          <w:szCs w:val="24"/>
        </w:rPr>
        <w:t>and "h</w:t>
      </w:r>
      <w:r w:rsidRPr="00FF4C62">
        <w:rPr>
          <w:rFonts w:eastAsia="Times New Roman" w:cs="Times New Roman"/>
          <w:szCs w:val="24"/>
        </w:rPr>
        <w:t>ealth care liability claim</w:t>
      </w:r>
      <w:r>
        <w:rPr>
          <w:rFonts w:eastAsia="Times New Roman" w:cs="Times New Roman"/>
          <w:szCs w:val="24"/>
        </w:rPr>
        <w:t>."</w:t>
      </w:r>
    </w:p>
    <w:p w:rsidR="000501DB" w:rsidRDefault="000501DB" w:rsidP="002063E8">
      <w:pPr>
        <w:spacing w:after="0" w:line="240" w:lineRule="auto"/>
        <w:ind w:left="720"/>
        <w:jc w:val="both"/>
        <w:rPr>
          <w:rFonts w:eastAsia="Times New Roman" w:cs="Times New Roman"/>
          <w:szCs w:val="24"/>
        </w:rPr>
      </w:pPr>
    </w:p>
    <w:p w:rsidR="000501DB" w:rsidRPr="00FF4C62" w:rsidRDefault="000501DB" w:rsidP="002063E8">
      <w:pPr>
        <w:spacing w:after="0" w:line="240" w:lineRule="auto"/>
        <w:ind w:left="1440"/>
        <w:jc w:val="both"/>
        <w:rPr>
          <w:rFonts w:eastAsia="Times New Roman" w:cs="Times New Roman"/>
          <w:szCs w:val="24"/>
        </w:rPr>
      </w:pPr>
      <w:r>
        <w:rPr>
          <w:rFonts w:eastAsia="Times New Roman" w:cs="Times New Roman"/>
          <w:szCs w:val="24"/>
        </w:rPr>
        <w:t>(b) Requires a</w:t>
      </w:r>
      <w:r w:rsidRPr="00FF4C62">
        <w:rPr>
          <w:rFonts w:eastAsia="Times New Roman" w:cs="Times New Roman"/>
          <w:szCs w:val="24"/>
        </w:rPr>
        <w:t xml:space="preserve"> nursin</w:t>
      </w:r>
      <w:r>
        <w:rPr>
          <w:rFonts w:eastAsia="Times New Roman" w:cs="Times New Roman"/>
          <w:szCs w:val="24"/>
        </w:rPr>
        <w:t>g facility licensed under C</w:t>
      </w:r>
      <w:r w:rsidRPr="00FF4C62">
        <w:rPr>
          <w:rFonts w:eastAsia="Times New Roman" w:cs="Times New Roman"/>
          <w:szCs w:val="24"/>
        </w:rPr>
        <w:t xml:space="preserve">hapter </w:t>
      </w:r>
      <w:r>
        <w:rPr>
          <w:rFonts w:eastAsia="Times New Roman" w:cs="Times New Roman"/>
          <w:szCs w:val="24"/>
        </w:rPr>
        <w:t>242 (Convalescent and Nursing Facilities and Related Institutions) to</w:t>
      </w:r>
      <w:r w:rsidRPr="00FF4C62">
        <w:rPr>
          <w:rFonts w:eastAsia="Times New Roman" w:cs="Times New Roman"/>
          <w:szCs w:val="24"/>
        </w:rPr>
        <w:t xml:space="preserve"> maintain professional liability insurance coverage against the liability of the facility or the facility's employees for a health care liability claim.</w:t>
      </w:r>
    </w:p>
    <w:p w:rsidR="000501DB" w:rsidRDefault="000501DB" w:rsidP="002063E8">
      <w:pPr>
        <w:spacing w:after="0" w:line="240" w:lineRule="auto"/>
        <w:ind w:left="1440"/>
        <w:jc w:val="both"/>
        <w:rPr>
          <w:rFonts w:eastAsia="Times New Roman" w:cs="Times New Roman"/>
          <w:szCs w:val="24"/>
        </w:rPr>
      </w:pPr>
    </w:p>
    <w:p w:rsidR="000501DB" w:rsidRDefault="000501DB" w:rsidP="002063E8">
      <w:pPr>
        <w:spacing w:after="0" w:line="240" w:lineRule="auto"/>
        <w:ind w:left="1440"/>
        <w:jc w:val="both"/>
        <w:rPr>
          <w:rFonts w:eastAsia="Times New Roman" w:cs="Times New Roman"/>
          <w:szCs w:val="24"/>
        </w:rPr>
      </w:pPr>
      <w:r>
        <w:rPr>
          <w:rFonts w:eastAsia="Times New Roman" w:cs="Times New Roman"/>
          <w:szCs w:val="24"/>
        </w:rPr>
        <w:t>(c) Provides that t</w:t>
      </w:r>
      <w:r w:rsidRPr="00FF4C62">
        <w:rPr>
          <w:rFonts w:eastAsia="Times New Roman" w:cs="Times New Roman"/>
          <w:szCs w:val="24"/>
        </w:rPr>
        <w:t>he insurance coverage maintained by a nurs</w:t>
      </w:r>
      <w:r>
        <w:rPr>
          <w:rFonts w:eastAsia="Times New Roman" w:cs="Times New Roman"/>
          <w:szCs w:val="24"/>
        </w:rPr>
        <w:t>ing facility under this section:</w:t>
      </w:r>
    </w:p>
    <w:p w:rsidR="000501DB" w:rsidRDefault="000501DB" w:rsidP="002063E8">
      <w:pPr>
        <w:spacing w:after="0" w:line="240" w:lineRule="auto"/>
        <w:ind w:left="2160"/>
        <w:jc w:val="both"/>
        <w:rPr>
          <w:rFonts w:eastAsia="Times New Roman" w:cs="Times New Roman"/>
          <w:szCs w:val="24"/>
        </w:rPr>
      </w:pPr>
    </w:p>
    <w:p w:rsidR="000501DB" w:rsidRDefault="000501DB" w:rsidP="002063E8">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FF4C62">
        <w:rPr>
          <w:rFonts w:eastAsia="Times New Roman" w:cs="Times New Roman"/>
          <w:szCs w:val="24"/>
        </w:rPr>
        <w:t>provide coverage with minimum annual limits of $300,000 per occurrence and $1 million aggregate, excep</w:t>
      </w:r>
      <w:r>
        <w:rPr>
          <w:rFonts w:eastAsia="Times New Roman" w:cs="Times New Roman"/>
          <w:szCs w:val="24"/>
        </w:rPr>
        <w:t xml:space="preserve">t as provided by Subsection (d); </w:t>
      </w:r>
    </w:p>
    <w:p w:rsidR="000501DB" w:rsidRDefault="000501DB" w:rsidP="002063E8">
      <w:pPr>
        <w:spacing w:after="0" w:line="240" w:lineRule="auto"/>
        <w:ind w:left="2160"/>
        <w:jc w:val="both"/>
        <w:rPr>
          <w:rFonts w:eastAsia="Times New Roman" w:cs="Times New Roman"/>
          <w:szCs w:val="24"/>
        </w:rPr>
      </w:pPr>
    </w:p>
    <w:p w:rsidR="000501DB" w:rsidRDefault="000501DB" w:rsidP="002063E8">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FF4C62">
        <w:rPr>
          <w:rFonts w:eastAsia="Times New Roman" w:cs="Times New Roman"/>
          <w:szCs w:val="24"/>
        </w:rPr>
        <w:t>be</w:t>
      </w:r>
      <w:r>
        <w:rPr>
          <w:rFonts w:eastAsia="Times New Roman" w:cs="Times New Roman"/>
          <w:szCs w:val="24"/>
        </w:rPr>
        <w:t xml:space="preserve"> written on an occurrence basis; </w:t>
      </w:r>
    </w:p>
    <w:p w:rsidR="000501DB" w:rsidRDefault="000501DB" w:rsidP="002063E8">
      <w:pPr>
        <w:spacing w:after="0" w:line="240" w:lineRule="auto"/>
        <w:ind w:left="2160"/>
        <w:jc w:val="both"/>
        <w:rPr>
          <w:rFonts w:eastAsia="Times New Roman" w:cs="Times New Roman"/>
          <w:szCs w:val="24"/>
        </w:rPr>
      </w:pPr>
    </w:p>
    <w:p w:rsidR="000501DB" w:rsidRDefault="000501DB" w:rsidP="002063E8">
      <w:pPr>
        <w:spacing w:after="0" w:line="240" w:lineRule="auto"/>
        <w:ind w:left="2160"/>
        <w:jc w:val="both"/>
        <w:rPr>
          <w:rFonts w:eastAsia="Times New Roman" w:cs="Times New Roman"/>
          <w:szCs w:val="24"/>
        </w:rPr>
      </w:pPr>
      <w:r>
        <w:rPr>
          <w:rFonts w:eastAsia="Times New Roman" w:cs="Times New Roman"/>
          <w:szCs w:val="24"/>
        </w:rPr>
        <w:t xml:space="preserve">(3) is required to be issued by </w:t>
      </w:r>
      <w:r w:rsidRPr="00FF4C62">
        <w:rPr>
          <w:rFonts w:eastAsia="Times New Roman" w:cs="Times New Roman"/>
          <w:szCs w:val="24"/>
        </w:rPr>
        <w:t xml:space="preserve">an insurer authorized to write professional liability insurance in </w:t>
      </w:r>
      <w:r>
        <w:rPr>
          <w:rFonts w:eastAsia="Times New Roman" w:cs="Times New Roman"/>
          <w:szCs w:val="24"/>
        </w:rPr>
        <w:t xml:space="preserve">this state, by </w:t>
      </w:r>
      <w:r w:rsidRPr="00FF4C62">
        <w:rPr>
          <w:rFonts w:eastAsia="Times New Roman" w:cs="Times New Roman"/>
          <w:szCs w:val="24"/>
        </w:rPr>
        <w:t>the Texas Medical Liability Insurance Underwriting Association established under Chapter </w:t>
      </w:r>
      <w:r>
        <w:rPr>
          <w:rFonts w:eastAsia="Times New Roman" w:cs="Times New Roman"/>
          <w:szCs w:val="24"/>
        </w:rPr>
        <w:t xml:space="preserve">2203 (Medical Liability Insurance Joint Underwriting Association), Insurance Code, or by </w:t>
      </w:r>
      <w:r w:rsidRPr="00FF4C62">
        <w:rPr>
          <w:rFonts w:eastAsia="Times New Roman" w:cs="Times New Roman"/>
          <w:szCs w:val="24"/>
        </w:rPr>
        <w:t>an eligible surplus lines insurer in accordance with Chapter </w:t>
      </w:r>
      <w:r>
        <w:rPr>
          <w:rFonts w:eastAsia="Times New Roman" w:cs="Times New Roman"/>
          <w:szCs w:val="24"/>
        </w:rPr>
        <w:t>981 (Surplus Lines Insurance), Insurance Code;</w:t>
      </w:r>
    </w:p>
    <w:p w:rsidR="000501DB" w:rsidRDefault="000501DB" w:rsidP="002063E8">
      <w:pPr>
        <w:spacing w:after="0" w:line="240" w:lineRule="auto"/>
        <w:ind w:left="2160"/>
        <w:jc w:val="both"/>
        <w:rPr>
          <w:rFonts w:eastAsia="Times New Roman" w:cs="Times New Roman"/>
          <w:szCs w:val="24"/>
        </w:rPr>
      </w:pPr>
    </w:p>
    <w:p w:rsidR="000501DB" w:rsidRDefault="000501DB" w:rsidP="002063E8">
      <w:pPr>
        <w:spacing w:after="0" w:line="240" w:lineRule="auto"/>
        <w:ind w:left="2160"/>
        <w:jc w:val="both"/>
        <w:rPr>
          <w:rFonts w:eastAsia="Times New Roman" w:cs="Times New Roman"/>
          <w:szCs w:val="24"/>
        </w:rPr>
      </w:pPr>
      <w:r>
        <w:rPr>
          <w:rFonts w:eastAsia="Times New Roman" w:cs="Times New Roman"/>
          <w:szCs w:val="24"/>
        </w:rPr>
        <w:t xml:space="preserve">(4) is prohibited from including </w:t>
      </w:r>
      <w:r w:rsidRPr="00FF4C62">
        <w:rPr>
          <w:rFonts w:eastAsia="Times New Roman" w:cs="Times New Roman"/>
          <w:szCs w:val="24"/>
        </w:rPr>
        <w:t>the cost of defense of a claim under the coverage in the</w:t>
      </w:r>
      <w:r>
        <w:rPr>
          <w:rFonts w:eastAsia="Times New Roman" w:cs="Times New Roman"/>
          <w:szCs w:val="24"/>
        </w:rPr>
        <w:t xml:space="preserve"> coverage's liability limit; and</w:t>
      </w:r>
    </w:p>
    <w:p w:rsidR="000501DB" w:rsidRDefault="000501DB" w:rsidP="002063E8">
      <w:pPr>
        <w:spacing w:after="0" w:line="240" w:lineRule="auto"/>
        <w:ind w:left="2160"/>
        <w:jc w:val="both"/>
        <w:rPr>
          <w:rFonts w:eastAsia="Times New Roman" w:cs="Times New Roman"/>
          <w:szCs w:val="24"/>
        </w:rPr>
      </w:pPr>
    </w:p>
    <w:p w:rsidR="000501DB" w:rsidRPr="00FF4C62" w:rsidRDefault="000501DB" w:rsidP="002063E8">
      <w:pPr>
        <w:spacing w:after="0" w:line="240" w:lineRule="auto"/>
        <w:ind w:left="2160"/>
        <w:jc w:val="both"/>
        <w:rPr>
          <w:rFonts w:eastAsia="Times New Roman" w:cs="Times New Roman"/>
          <w:szCs w:val="24"/>
        </w:rPr>
      </w:pPr>
      <w:r>
        <w:rPr>
          <w:rFonts w:eastAsia="Times New Roman" w:cs="Times New Roman"/>
          <w:szCs w:val="24"/>
        </w:rPr>
        <w:t xml:space="preserve">(5) is required to </w:t>
      </w:r>
      <w:r w:rsidRPr="00FF4C62">
        <w:rPr>
          <w:rFonts w:eastAsia="Times New Roman" w:cs="Times New Roman"/>
          <w:szCs w:val="24"/>
        </w:rPr>
        <w:t xml:space="preserve">be in a form acceptable to the </w:t>
      </w:r>
      <w:r>
        <w:rPr>
          <w:rFonts w:eastAsia="Times New Roman" w:cs="Times New Roman"/>
          <w:szCs w:val="24"/>
        </w:rPr>
        <w:t>Health and Human Services Commission</w:t>
      </w:r>
      <w:r w:rsidRPr="00FF4C62">
        <w:rPr>
          <w:rFonts w:eastAsia="Times New Roman" w:cs="Times New Roman"/>
          <w:szCs w:val="24"/>
        </w:rPr>
        <w:t>.</w:t>
      </w:r>
    </w:p>
    <w:p w:rsidR="000501DB" w:rsidRDefault="000501DB" w:rsidP="002063E8">
      <w:pPr>
        <w:spacing w:after="0" w:line="240" w:lineRule="auto"/>
        <w:ind w:left="1440"/>
        <w:jc w:val="both"/>
        <w:rPr>
          <w:rFonts w:eastAsia="Times New Roman" w:cs="Times New Roman"/>
          <w:szCs w:val="24"/>
        </w:rPr>
      </w:pPr>
    </w:p>
    <w:p w:rsidR="000501DB" w:rsidRPr="00FF4C62" w:rsidRDefault="000501DB" w:rsidP="002063E8">
      <w:pPr>
        <w:spacing w:after="0" w:line="240" w:lineRule="auto"/>
        <w:ind w:left="1440"/>
        <w:jc w:val="both"/>
        <w:rPr>
          <w:rFonts w:eastAsia="Times New Roman" w:cs="Times New Roman"/>
          <w:szCs w:val="24"/>
        </w:rPr>
      </w:pPr>
      <w:r>
        <w:rPr>
          <w:rFonts w:eastAsia="Times New Roman" w:cs="Times New Roman"/>
          <w:szCs w:val="24"/>
        </w:rPr>
        <w:t xml:space="preserve">(d) Requires a </w:t>
      </w:r>
      <w:r w:rsidRPr="00FF4C62">
        <w:rPr>
          <w:rFonts w:eastAsia="Times New Roman" w:cs="Times New Roman"/>
          <w:szCs w:val="24"/>
        </w:rPr>
        <w:t>nursing facility owned and ope</w:t>
      </w:r>
      <w:r>
        <w:rPr>
          <w:rFonts w:eastAsia="Times New Roman" w:cs="Times New Roman"/>
          <w:szCs w:val="24"/>
        </w:rPr>
        <w:t xml:space="preserve">rated by a governmental unit </w:t>
      </w:r>
      <w:r w:rsidRPr="00FF4C62">
        <w:rPr>
          <w:rFonts w:eastAsia="Times New Roman" w:cs="Times New Roman"/>
          <w:szCs w:val="24"/>
        </w:rPr>
        <w:t>to maintain insurance coverage only to the extent of the governmental unit's liability under Section </w:t>
      </w:r>
      <w:r>
        <w:rPr>
          <w:rFonts w:eastAsia="Times New Roman" w:cs="Times New Roman"/>
          <w:szCs w:val="24"/>
        </w:rPr>
        <w:t>101.023 (Limitation on Amount of Liability)</w:t>
      </w:r>
      <w:r w:rsidRPr="00FF4C62">
        <w:rPr>
          <w:rFonts w:eastAsia="Times New Roman" w:cs="Times New Roman"/>
          <w:szCs w:val="24"/>
        </w:rPr>
        <w:t>, Civil Practice and Remedies Code.</w:t>
      </w:r>
    </w:p>
    <w:p w:rsidR="000501DB" w:rsidRDefault="000501DB" w:rsidP="002063E8">
      <w:pPr>
        <w:spacing w:after="0" w:line="240" w:lineRule="auto"/>
        <w:ind w:left="1440"/>
        <w:jc w:val="both"/>
        <w:rPr>
          <w:rFonts w:eastAsia="Times New Roman" w:cs="Times New Roman"/>
          <w:szCs w:val="24"/>
        </w:rPr>
      </w:pPr>
    </w:p>
    <w:p w:rsidR="000501DB" w:rsidRPr="00FF4C62" w:rsidRDefault="000501DB" w:rsidP="002063E8">
      <w:pPr>
        <w:spacing w:after="0" w:line="240" w:lineRule="auto"/>
        <w:ind w:left="1440"/>
        <w:jc w:val="both"/>
        <w:rPr>
          <w:rFonts w:eastAsia="Times New Roman" w:cs="Times New Roman"/>
          <w:szCs w:val="24"/>
        </w:rPr>
      </w:pPr>
      <w:r>
        <w:rPr>
          <w:rFonts w:eastAsia="Times New Roman" w:cs="Times New Roman"/>
          <w:szCs w:val="24"/>
        </w:rPr>
        <w:t>(e) Requires a</w:t>
      </w:r>
      <w:r w:rsidRPr="00FF4C62">
        <w:rPr>
          <w:rFonts w:eastAsia="Times New Roman" w:cs="Times New Roman"/>
          <w:szCs w:val="24"/>
        </w:rPr>
        <w:t xml:space="preserve"> management company that manages a nursing facility owned by a governmental unit </w:t>
      </w:r>
      <w:r>
        <w:rPr>
          <w:rFonts w:eastAsia="Times New Roman" w:cs="Times New Roman"/>
          <w:szCs w:val="24"/>
        </w:rPr>
        <w:t xml:space="preserve">to </w:t>
      </w:r>
      <w:r w:rsidRPr="00FF4C62">
        <w:rPr>
          <w:rFonts w:eastAsia="Times New Roman" w:cs="Times New Roman"/>
          <w:szCs w:val="24"/>
        </w:rPr>
        <w:t>maintain professional liability insurance coverage against the liability of the management company or the company's employees for a health care liability claim covered a</w:t>
      </w:r>
      <w:r>
        <w:rPr>
          <w:rFonts w:eastAsia="Times New Roman" w:cs="Times New Roman"/>
          <w:szCs w:val="24"/>
        </w:rPr>
        <w:t>s described by Subsection (c). Provides that t</w:t>
      </w:r>
      <w:r w:rsidRPr="00FF4C62">
        <w:rPr>
          <w:rFonts w:eastAsia="Times New Roman" w:cs="Times New Roman"/>
          <w:szCs w:val="24"/>
        </w:rPr>
        <w:t>he coverage required by this subsection is in addition to the insurance coverage maintained by the facility under Subsection (b).</w:t>
      </w:r>
    </w:p>
    <w:p w:rsidR="000501DB" w:rsidRDefault="000501DB" w:rsidP="002063E8">
      <w:pPr>
        <w:spacing w:after="0" w:line="240" w:lineRule="auto"/>
        <w:ind w:left="1440"/>
        <w:jc w:val="both"/>
        <w:rPr>
          <w:rFonts w:eastAsia="Times New Roman" w:cs="Times New Roman"/>
          <w:szCs w:val="24"/>
        </w:rPr>
      </w:pPr>
    </w:p>
    <w:p w:rsidR="000501DB" w:rsidRPr="005C2A78" w:rsidRDefault="000501DB" w:rsidP="002063E8">
      <w:pPr>
        <w:spacing w:after="0" w:line="240" w:lineRule="auto"/>
        <w:ind w:left="1440"/>
        <w:jc w:val="both"/>
        <w:rPr>
          <w:rFonts w:eastAsia="Times New Roman" w:cs="Times New Roman"/>
          <w:szCs w:val="24"/>
        </w:rPr>
      </w:pPr>
      <w:r>
        <w:rPr>
          <w:rFonts w:eastAsia="Times New Roman" w:cs="Times New Roman"/>
          <w:szCs w:val="24"/>
        </w:rPr>
        <w:t>(f) Provides that, t</w:t>
      </w:r>
      <w:r w:rsidRPr="00FF4C62">
        <w:rPr>
          <w:rFonts w:eastAsia="Times New Roman" w:cs="Times New Roman"/>
          <w:szCs w:val="24"/>
        </w:rPr>
        <w:t>o the extent permitted by federal law and applicable state and federal rules, the cost of insurance coverage required under this section is an allowable cost for reimbursement under the state Medicaid program.</w:t>
      </w:r>
    </w:p>
    <w:p w:rsidR="000501DB" w:rsidRPr="005C2A78" w:rsidRDefault="000501DB" w:rsidP="002063E8">
      <w:pPr>
        <w:spacing w:after="0" w:line="240" w:lineRule="auto"/>
        <w:jc w:val="both"/>
        <w:rPr>
          <w:rFonts w:eastAsia="Times New Roman" w:cs="Times New Roman"/>
          <w:szCs w:val="24"/>
        </w:rPr>
      </w:pPr>
    </w:p>
    <w:p w:rsidR="000501DB" w:rsidRPr="005C2A78" w:rsidRDefault="000501DB" w:rsidP="002063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0501DB" w:rsidRPr="005C2A78" w:rsidRDefault="000501DB" w:rsidP="002063E8">
      <w:pPr>
        <w:spacing w:after="0" w:line="240" w:lineRule="auto"/>
        <w:jc w:val="both"/>
        <w:rPr>
          <w:rFonts w:eastAsia="Times New Roman" w:cs="Times New Roman"/>
          <w:szCs w:val="24"/>
        </w:rPr>
      </w:pPr>
    </w:p>
    <w:p w:rsidR="000501DB" w:rsidRPr="00C8671F" w:rsidRDefault="000501DB" w:rsidP="00774EC7">
      <w:pPr>
        <w:spacing w:after="0" w:line="240" w:lineRule="auto"/>
        <w:jc w:val="both"/>
        <w:rPr>
          <w:rFonts w:eastAsia="Times New Roman" w:cs="Times New Roman"/>
          <w:szCs w:val="24"/>
        </w:rPr>
      </w:pPr>
    </w:p>
    <w:sectPr w:rsidR="000501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3D" w:rsidRDefault="0033353D" w:rsidP="000F1DF9">
      <w:pPr>
        <w:spacing w:after="0" w:line="240" w:lineRule="auto"/>
      </w:pPr>
      <w:r>
        <w:separator/>
      </w:r>
    </w:p>
  </w:endnote>
  <w:endnote w:type="continuationSeparator" w:id="0">
    <w:p w:rsidR="0033353D" w:rsidRDefault="003335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35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01D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01DB">
                <w:rPr>
                  <w:sz w:val="20"/>
                  <w:szCs w:val="20"/>
                </w:rPr>
                <w:t>S.B. 493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01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35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3D" w:rsidRDefault="0033353D" w:rsidP="000F1DF9">
      <w:pPr>
        <w:spacing w:after="0" w:line="240" w:lineRule="auto"/>
      </w:pPr>
      <w:r>
        <w:separator/>
      </w:r>
    </w:p>
  </w:footnote>
  <w:footnote w:type="continuationSeparator" w:id="0">
    <w:p w:rsidR="0033353D" w:rsidRDefault="003335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01DB"/>
    <w:rsid w:val="00073EDD"/>
    <w:rsid w:val="000B4D64"/>
    <w:rsid w:val="000E552E"/>
    <w:rsid w:val="000F1DF9"/>
    <w:rsid w:val="002355A9"/>
    <w:rsid w:val="00257C49"/>
    <w:rsid w:val="00305C27"/>
    <w:rsid w:val="00330BDA"/>
    <w:rsid w:val="0033353D"/>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C3DA"/>
  <w15:docId w15:val="{647FD80A-6A38-45E1-9DFC-0AE1D515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501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203B3AD7ED450682B24E9DBB5AF4BF"/>
        <w:category>
          <w:name w:val="General"/>
          <w:gallery w:val="placeholder"/>
        </w:category>
        <w:types>
          <w:type w:val="bbPlcHdr"/>
        </w:types>
        <w:behaviors>
          <w:behavior w:val="content"/>
        </w:behaviors>
        <w:guid w:val="{1AAC6173-8C0D-4EFB-82C3-8DAFC01E0904}"/>
      </w:docPartPr>
      <w:docPartBody>
        <w:p w:rsidR="00000000" w:rsidRDefault="0094554C"/>
      </w:docPartBody>
    </w:docPart>
    <w:docPart>
      <w:docPartPr>
        <w:name w:val="09B899D0183F45E6BB5EE7DD271D3468"/>
        <w:category>
          <w:name w:val="General"/>
          <w:gallery w:val="placeholder"/>
        </w:category>
        <w:types>
          <w:type w:val="bbPlcHdr"/>
        </w:types>
        <w:behaviors>
          <w:behavior w:val="content"/>
        </w:behaviors>
        <w:guid w:val="{6BF38B18-CED0-4E94-AB24-ADE5FF5F8924}"/>
      </w:docPartPr>
      <w:docPartBody>
        <w:p w:rsidR="00000000" w:rsidRDefault="0094554C"/>
      </w:docPartBody>
    </w:docPart>
    <w:docPart>
      <w:docPartPr>
        <w:name w:val="4AC23BD04EB742A9AE8F5D7542DEFB91"/>
        <w:category>
          <w:name w:val="General"/>
          <w:gallery w:val="placeholder"/>
        </w:category>
        <w:types>
          <w:type w:val="bbPlcHdr"/>
        </w:types>
        <w:behaviors>
          <w:behavior w:val="content"/>
        </w:behaviors>
        <w:guid w:val="{11A407A5-0F2B-40E3-801B-660C98B9FB54}"/>
      </w:docPartPr>
      <w:docPartBody>
        <w:p w:rsidR="00000000" w:rsidRDefault="0094554C"/>
      </w:docPartBody>
    </w:docPart>
    <w:docPart>
      <w:docPartPr>
        <w:name w:val="15B76ED6120F41EA8E123CBCF6D5E058"/>
        <w:category>
          <w:name w:val="General"/>
          <w:gallery w:val="placeholder"/>
        </w:category>
        <w:types>
          <w:type w:val="bbPlcHdr"/>
        </w:types>
        <w:behaviors>
          <w:behavior w:val="content"/>
        </w:behaviors>
        <w:guid w:val="{3ECFA199-A63F-4C5B-8769-CCFEDBE4FEE2}"/>
      </w:docPartPr>
      <w:docPartBody>
        <w:p w:rsidR="00000000" w:rsidRDefault="0094554C"/>
      </w:docPartBody>
    </w:docPart>
    <w:docPart>
      <w:docPartPr>
        <w:name w:val="8B3D6CB8E8C942ACBA944B8D589C614A"/>
        <w:category>
          <w:name w:val="General"/>
          <w:gallery w:val="placeholder"/>
        </w:category>
        <w:types>
          <w:type w:val="bbPlcHdr"/>
        </w:types>
        <w:behaviors>
          <w:behavior w:val="content"/>
        </w:behaviors>
        <w:guid w:val="{ACE82D21-11D2-4D01-B3C5-4B8A0CF96E58}"/>
      </w:docPartPr>
      <w:docPartBody>
        <w:p w:rsidR="00000000" w:rsidRDefault="0094554C"/>
      </w:docPartBody>
    </w:docPart>
    <w:docPart>
      <w:docPartPr>
        <w:name w:val="5A41129E5E684C8C8E4084DD24E905D8"/>
        <w:category>
          <w:name w:val="General"/>
          <w:gallery w:val="placeholder"/>
        </w:category>
        <w:types>
          <w:type w:val="bbPlcHdr"/>
        </w:types>
        <w:behaviors>
          <w:behavior w:val="content"/>
        </w:behaviors>
        <w:guid w:val="{4FE40D3E-CB45-4A50-A6A8-6EE19372D5D5}"/>
      </w:docPartPr>
      <w:docPartBody>
        <w:p w:rsidR="00000000" w:rsidRDefault="0094554C"/>
      </w:docPartBody>
    </w:docPart>
    <w:docPart>
      <w:docPartPr>
        <w:name w:val="387ACCC834184C9A853F50DF20B848CF"/>
        <w:category>
          <w:name w:val="General"/>
          <w:gallery w:val="placeholder"/>
        </w:category>
        <w:types>
          <w:type w:val="bbPlcHdr"/>
        </w:types>
        <w:behaviors>
          <w:behavior w:val="content"/>
        </w:behaviors>
        <w:guid w:val="{23D2DC0F-B27B-426F-B174-BDE6B8EAAA29}"/>
      </w:docPartPr>
      <w:docPartBody>
        <w:p w:rsidR="00000000" w:rsidRDefault="0094554C"/>
      </w:docPartBody>
    </w:docPart>
    <w:docPart>
      <w:docPartPr>
        <w:name w:val="6E385C77484B4D38A8E2C32AA8ADC570"/>
        <w:category>
          <w:name w:val="General"/>
          <w:gallery w:val="placeholder"/>
        </w:category>
        <w:types>
          <w:type w:val="bbPlcHdr"/>
        </w:types>
        <w:behaviors>
          <w:behavior w:val="content"/>
        </w:behaviors>
        <w:guid w:val="{B7E26783-A41F-413C-A9C2-550A6DEA1AF2}"/>
      </w:docPartPr>
      <w:docPartBody>
        <w:p w:rsidR="00000000" w:rsidRDefault="0094554C"/>
      </w:docPartBody>
    </w:docPart>
    <w:docPart>
      <w:docPartPr>
        <w:name w:val="E2472314B0D54BFFA7AFCCF21C7E2C82"/>
        <w:category>
          <w:name w:val="General"/>
          <w:gallery w:val="placeholder"/>
        </w:category>
        <w:types>
          <w:type w:val="bbPlcHdr"/>
        </w:types>
        <w:behaviors>
          <w:behavior w:val="content"/>
        </w:behaviors>
        <w:guid w:val="{14FEF688-45BC-4056-ADEC-8B8DFB7B403D}"/>
      </w:docPartPr>
      <w:docPartBody>
        <w:p w:rsidR="00000000" w:rsidRDefault="0094554C"/>
      </w:docPartBody>
    </w:docPart>
    <w:docPart>
      <w:docPartPr>
        <w:name w:val="D5466A00BBD841E8919624C2270152B3"/>
        <w:category>
          <w:name w:val="General"/>
          <w:gallery w:val="placeholder"/>
        </w:category>
        <w:types>
          <w:type w:val="bbPlcHdr"/>
        </w:types>
        <w:behaviors>
          <w:behavior w:val="content"/>
        </w:behaviors>
        <w:guid w:val="{A62FF06B-3CD4-4F44-96D5-2618B2483CF8}"/>
      </w:docPartPr>
      <w:docPartBody>
        <w:p w:rsidR="00000000" w:rsidRDefault="00817914" w:rsidP="00817914">
          <w:pPr>
            <w:pStyle w:val="D5466A00BBD841E8919624C2270152B3"/>
          </w:pPr>
          <w:r w:rsidRPr="00A30DD1">
            <w:rPr>
              <w:rStyle w:val="PlaceholderText"/>
            </w:rPr>
            <w:t>Click here to enter a date.</w:t>
          </w:r>
        </w:p>
      </w:docPartBody>
    </w:docPart>
    <w:docPart>
      <w:docPartPr>
        <w:name w:val="0E6A5E4FA1AD440296450E8E5E4B9D5E"/>
        <w:category>
          <w:name w:val="General"/>
          <w:gallery w:val="placeholder"/>
        </w:category>
        <w:types>
          <w:type w:val="bbPlcHdr"/>
        </w:types>
        <w:behaviors>
          <w:behavior w:val="content"/>
        </w:behaviors>
        <w:guid w:val="{85643827-2104-42D4-B50C-EC54D4401F95}"/>
      </w:docPartPr>
      <w:docPartBody>
        <w:p w:rsidR="00000000" w:rsidRDefault="0094554C"/>
      </w:docPartBody>
    </w:docPart>
    <w:docPart>
      <w:docPartPr>
        <w:name w:val="5820D936D9B84AA9A90E96C4CDC74392"/>
        <w:category>
          <w:name w:val="General"/>
          <w:gallery w:val="placeholder"/>
        </w:category>
        <w:types>
          <w:type w:val="bbPlcHdr"/>
        </w:types>
        <w:behaviors>
          <w:behavior w:val="content"/>
        </w:behaviors>
        <w:guid w:val="{A31CCAAF-74EB-41FB-9EB0-E14D3A464A9E}"/>
      </w:docPartPr>
      <w:docPartBody>
        <w:p w:rsidR="00000000" w:rsidRDefault="0094554C"/>
      </w:docPartBody>
    </w:docPart>
    <w:docPart>
      <w:docPartPr>
        <w:name w:val="BA7856C42CE642F68169D292DA277CA3"/>
        <w:category>
          <w:name w:val="General"/>
          <w:gallery w:val="placeholder"/>
        </w:category>
        <w:types>
          <w:type w:val="bbPlcHdr"/>
        </w:types>
        <w:behaviors>
          <w:behavior w:val="content"/>
        </w:behaviors>
        <w:guid w:val="{95E16D5A-B8B4-41DD-BDF0-349299FC3589}"/>
      </w:docPartPr>
      <w:docPartBody>
        <w:p w:rsidR="00000000" w:rsidRDefault="00817914" w:rsidP="00817914">
          <w:pPr>
            <w:pStyle w:val="BA7856C42CE642F68169D292DA277CA3"/>
          </w:pPr>
          <w:r>
            <w:rPr>
              <w:rFonts w:eastAsia="Times New Roman" w:cs="Times New Roman"/>
              <w:bCs/>
              <w:szCs w:val="24"/>
            </w:rPr>
            <w:t xml:space="preserve"> </w:t>
          </w:r>
        </w:p>
      </w:docPartBody>
    </w:docPart>
    <w:docPart>
      <w:docPartPr>
        <w:name w:val="997B8EDFD45944C292729BDC617A5E88"/>
        <w:category>
          <w:name w:val="General"/>
          <w:gallery w:val="placeholder"/>
        </w:category>
        <w:types>
          <w:type w:val="bbPlcHdr"/>
        </w:types>
        <w:behaviors>
          <w:behavior w:val="content"/>
        </w:behaviors>
        <w:guid w:val="{86E678AB-6A5F-4D3C-88D5-B05D1BDF83E6}"/>
      </w:docPartPr>
      <w:docPartBody>
        <w:p w:rsidR="00000000" w:rsidRDefault="0094554C"/>
      </w:docPartBody>
    </w:docPart>
    <w:docPart>
      <w:docPartPr>
        <w:name w:val="3F8CB0B3EAD3472EA414A2698411D3A9"/>
        <w:category>
          <w:name w:val="General"/>
          <w:gallery w:val="placeholder"/>
        </w:category>
        <w:types>
          <w:type w:val="bbPlcHdr"/>
        </w:types>
        <w:behaviors>
          <w:behavior w:val="content"/>
        </w:behaviors>
        <w:guid w:val="{1B2B6CF2-CBB5-4269-A171-64DBED4DC325}"/>
      </w:docPartPr>
      <w:docPartBody>
        <w:p w:rsidR="00000000" w:rsidRDefault="00945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7914"/>
    <w:rsid w:val="008C55F7"/>
    <w:rsid w:val="0090598B"/>
    <w:rsid w:val="0094554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466A00BBD841E8919624C2270152B3">
    <w:name w:val="D5466A00BBD841E8919624C2270152B3"/>
    <w:rsid w:val="00817914"/>
    <w:pPr>
      <w:spacing w:after="160" w:line="259" w:lineRule="auto"/>
    </w:pPr>
  </w:style>
  <w:style w:type="paragraph" w:customStyle="1" w:styleId="BA7856C42CE642F68169D292DA277CA3">
    <w:name w:val="BA7856C42CE642F68169D292DA277CA3"/>
    <w:rsid w:val="008179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BC9196-4693-45B7-A9AB-BE6F29FA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717</Words>
  <Characters>4091</Characters>
  <Application>Microsoft Office Word</Application>
  <DocSecurity>0</DocSecurity>
  <Lines>34</Lines>
  <Paragraphs>9</Paragraphs>
  <ScaleCrop>false</ScaleCrop>
  <Company>Texas Legislative Council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2021-03-27T19:02:00Z</dcterms:modified>
</cp:coreProperties>
</file>

<file path=docProps/custom.xml><?xml version="1.0" encoding="utf-8"?>
<op:Properties xmlns:vt="http://schemas.openxmlformats.org/officeDocument/2006/docPropsVTypes" xmlns:op="http://schemas.openxmlformats.org/officeDocument/2006/custom-properties"/>
</file>