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16" w:rsidRDefault="00A16D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7B62CB45514ABFB34BA002500AC2F5"/>
          </w:placeholder>
        </w:sdtPr>
        <w:sdtContent>
          <w:r w:rsidRPr="005C2A78">
            <w:rPr>
              <w:rFonts w:cs="Times New Roman"/>
              <w:b/>
              <w:szCs w:val="24"/>
              <w:u w:val="single"/>
            </w:rPr>
            <w:t>BILL ANALYSIS</w:t>
          </w:r>
        </w:sdtContent>
      </w:sdt>
    </w:p>
    <w:p w:rsidR="00A16D16" w:rsidRPr="00585C31" w:rsidRDefault="00A16D16" w:rsidP="000F1DF9">
      <w:pPr>
        <w:spacing w:after="0" w:line="240" w:lineRule="auto"/>
        <w:rPr>
          <w:rFonts w:cs="Times New Roman"/>
          <w:szCs w:val="24"/>
        </w:rPr>
      </w:pPr>
    </w:p>
    <w:p w:rsidR="00A16D16" w:rsidRPr="00585C31" w:rsidRDefault="00A16D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6D16" w:rsidTr="000F1DF9">
        <w:tc>
          <w:tcPr>
            <w:tcW w:w="2718" w:type="dxa"/>
          </w:tcPr>
          <w:p w:rsidR="00A16D16" w:rsidRPr="005C2A78" w:rsidRDefault="00A16D16" w:rsidP="006D756B">
            <w:pPr>
              <w:rPr>
                <w:rFonts w:cs="Times New Roman"/>
                <w:szCs w:val="24"/>
              </w:rPr>
            </w:pPr>
            <w:sdt>
              <w:sdtPr>
                <w:rPr>
                  <w:rFonts w:cs="Times New Roman"/>
                  <w:szCs w:val="24"/>
                </w:rPr>
                <w:alias w:val="Agency Title"/>
                <w:tag w:val="AgencyTitleContentControl"/>
                <w:id w:val="1920747753"/>
                <w:lock w:val="sdtContentLocked"/>
                <w:placeholder>
                  <w:docPart w:val="A0993FBF2C6E45D089F06375FA23C4B6"/>
                </w:placeholder>
              </w:sdtPr>
              <w:sdtEndPr>
                <w:rPr>
                  <w:rFonts w:cstheme="minorBidi"/>
                  <w:szCs w:val="22"/>
                </w:rPr>
              </w:sdtEndPr>
              <w:sdtContent>
                <w:r>
                  <w:rPr>
                    <w:rFonts w:cs="Times New Roman"/>
                    <w:szCs w:val="24"/>
                  </w:rPr>
                  <w:t>Senate Research Center</w:t>
                </w:r>
              </w:sdtContent>
            </w:sdt>
          </w:p>
        </w:tc>
        <w:tc>
          <w:tcPr>
            <w:tcW w:w="6858" w:type="dxa"/>
          </w:tcPr>
          <w:p w:rsidR="00A16D16" w:rsidRPr="00FF6471" w:rsidRDefault="00A16D16" w:rsidP="000F1DF9">
            <w:pPr>
              <w:jc w:val="right"/>
              <w:rPr>
                <w:rFonts w:cs="Times New Roman"/>
                <w:szCs w:val="24"/>
              </w:rPr>
            </w:pPr>
            <w:sdt>
              <w:sdtPr>
                <w:rPr>
                  <w:rFonts w:cs="Times New Roman"/>
                  <w:szCs w:val="24"/>
                </w:rPr>
                <w:alias w:val="Bill Number"/>
                <w:tag w:val="BillNumberOne"/>
                <w:id w:val="-410784069"/>
                <w:lock w:val="sdtContentLocked"/>
                <w:placeholder>
                  <w:docPart w:val="D791DA714BB34DB4AD2BC9C70FDFB015"/>
                </w:placeholder>
              </w:sdtPr>
              <w:sdtContent>
                <w:r>
                  <w:rPr>
                    <w:rFonts w:cs="Times New Roman"/>
                    <w:szCs w:val="24"/>
                  </w:rPr>
                  <w:t>S.B. 534</w:t>
                </w:r>
              </w:sdtContent>
            </w:sdt>
          </w:p>
        </w:tc>
      </w:tr>
      <w:tr w:rsidR="00A16D16" w:rsidTr="000F1DF9">
        <w:sdt>
          <w:sdtPr>
            <w:rPr>
              <w:rFonts w:cs="Times New Roman"/>
              <w:szCs w:val="24"/>
            </w:rPr>
            <w:alias w:val="TLCNumber"/>
            <w:tag w:val="TLCNumber"/>
            <w:id w:val="-542600604"/>
            <w:lock w:val="sdtLocked"/>
            <w:placeholder>
              <w:docPart w:val="1C52A094CB7741C0AD7C70E5143147DA"/>
            </w:placeholder>
          </w:sdtPr>
          <w:sdtContent>
            <w:tc>
              <w:tcPr>
                <w:tcW w:w="2718" w:type="dxa"/>
              </w:tcPr>
              <w:p w:rsidR="00A16D16" w:rsidRPr="000F1DF9" w:rsidRDefault="00A16D16" w:rsidP="00C65088">
                <w:pPr>
                  <w:rPr>
                    <w:rFonts w:cs="Times New Roman"/>
                    <w:szCs w:val="24"/>
                  </w:rPr>
                </w:pPr>
                <w:r>
                  <w:rPr>
                    <w:rFonts w:cs="Times New Roman"/>
                    <w:szCs w:val="24"/>
                  </w:rPr>
                  <w:t>87R6152 CAE-F</w:t>
                </w:r>
              </w:p>
            </w:tc>
          </w:sdtContent>
        </w:sdt>
        <w:tc>
          <w:tcPr>
            <w:tcW w:w="6858" w:type="dxa"/>
          </w:tcPr>
          <w:p w:rsidR="00A16D16" w:rsidRPr="005C2A78" w:rsidRDefault="00A16D16" w:rsidP="00073EDD">
            <w:pPr>
              <w:jc w:val="right"/>
              <w:rPr>
                <w:rFonts w:cs="Times New Roman"/>
                <w:szCs w:val="24"/>
              </w:rPr>
            </w:pPr>
            <w:sdt>
              <w:sdtPr>
                <w:rPr>
                  <w:rFonts w:cs="Times New Roman"/>
                  <w:szCs w:val="24"/>
                </w:rPr>
                <w:alias w:val="Author Label"/>
                <w:tag w:val="By"/>
                <w:id w:val="72399597"/>
                <w:lock w:val="sdtLocked"/>
                <w:placeholder>
                  <w:docPart w:val="07514096C8CD4B948CC36A7A606A3E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FAE343A54E4DC5BD47001B0F9CE6B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D9D8B4D66AB4F8C8E30D3549585EDA0"/>
                </w:placeholder>
                <w:showingPlcHdr/>
              </w:sdtPr>
              <w:sdtContent/>
            </w:sdt>
            <w:sdt>
              <w:sdtPr>
                <w:rPr>
                  <w:rFonts w:cs="Times New Roman"/>
                  <w:szCs w:val="24"/>
                </w:rPr>
                <w:alias w:val="DualSponsor"/>
                <w:tag w:val="DualSponsor"/>
                <w:id w:val="1029379812"/>
                <w:lock w:val="sdtContentLocked"/>
                <w:placeholder>
                  <w:docPart w:val="240CEF632D8D442E91AB93D178CADA22"/>
                </w:placeholder>
                <w:showingPlcHdr/>
              </w:sdtPr>
              <w:sdtContent/>
            </w:sdt>
          </w:p>
        </w:tc>
      </w:tr>
      <w:tr w:rsidR="00A16D16" w:rsidTr="000F1DF9">
        <w:tc>
          <w:tcPr>
            <w:tcW w:w="2718" w:type="dxa"/>
          </w:tcPr>
          <w:p w:rsidR="00A16D16" w:rsidRPr="00BC7495" w:rsidRDefault="00A16D16" w:rsidP="000F1DF9">
            <w:pPr>
              <w:rPr>
                <w:rFonts w:cs="Times New Roman"/>
                <w:szCs w:val="24"/>
              </w:rPr>
            </w:pPr>
          </w:p>
        </w:tc>
        <w:sdt>
          <w:sdtPr>
            <w:rPr>
              <w:rFonts w:cs="Times New Roman"/>
              <w:szCs w:val="24"/>
            </w:rPr>
            <w:alias w:val="Committee"/>
            <w:tag w:val="Committee"/>
            <w:id w:val="1914272295"/>
            <w:lock w:val="sdtContentLocked"/>
            <w:placeholder>
              <w:docPart w:val="AE01CE94C805468EBF4D317AAB6D615A"/>
            </w:placeholder>
          </w:sdtPr>
          <w:sdtContent>
            <w:tc>
              <w:tcPr>
                <w:tcW w:w="6858" w:type="dxa"/>
              </w:tcPr>
              <w:p w:rsidR="00A16D16" w:rsidRPr="00FF6471" w:rsidRDefault="00A16D16" w:rsidP="000F1DF9">
                <w:pPr>
                  <w:jc w:val="right"/>
                  <w:rPr>
                    <w:rFonts w:cs="Times New Roman"/>
                    <w:szCs w:val="24"/>
                  </w:rPr>
                </w:pPr>
                <w:r>
                  <w:rPr>
                    <w:rFonts w:cs="Times New Roman"/>
                    <w:szCs w:val="24"/>
                  </w:rPr>
                  <w:t>Education</w:t>
                </w:r>
              </w:p>
            </w:tc>
          </w:sdtContent>
        </w:sdt>
      </w:tr>
      <w:tr w:rsidR="00A16D16" w:rsidTr="000F1DF9">
        <w:tc>
          <w:tcPr>
            <w:tcW w:w="2718" w:type="dxa"/>
          </w:tcPr>
          <w:p w:rsidR="00A16D16" w:rsidRPr="00BC7495" w:rsidRDefault="00A16D16" w:rsidP="000F1DF9">
            <w:pPr>
              <w:rPr>
                <w:rFonts w:cs="Times New Roman"/>
                <w:szCs w:val="24"/>
              </w:rPr>
            </w:pPr>
          </w:p>
        </w:tc>
        <w:sdt>
          <w:sdtPr>
            <w:rPr>
              <w:rFonts w:cs="Times New Roman"/>
              <w:szCs w:val="24"/>
            </w:rPr>
            <w:alias w:val="Date"/>
            <w:tag w:val="DateContentControl"/>
            <w:id w:val="1178081906"/>
            <w:lock w:val="sdtLocked"/>
            <w:placeholder>
              <w:docPart w:val="10D53610AEBA4DF28B21020EBD888DF8"/>
            </w:placeholder>
            <w:date w:fullDate="2021-04-21T00:00:00Z">
              <w:dateFormat w:val="M/d/yyyy"/>
              <w:lid w:val="en-US"/>
              <w:storeMappedDataAs w:val="dateTime"/>
              <w:calendar w:val="gregorian"/>
            </w:date>
          </w:sdtPr>
          <w:sdtContent>
            <w:tc>
              <w:tcPr>
                <w:tcW w:w="6858" w:type="dxa"/>
              </w:tcPr>
              <w:p w:rsidR="00A16D16" w:rsidRPr="00FF6471" w:rsidRDefault="00A16D16" w:rsidP="000F1DF9">
                <w:pPr>
                  <w:jc w:val="right"/>
                  <w:rPr>
                    <w:rFonts w:cs="Times New Roman"/>
                    <w:szCs w:val="24"/>
                  </w:rPr>
                </w:pPr>
                <w:r>
                  <w:rPr>
                    <w:rFonts w:cs="Times New Roman"/>
                    <w:szCs w:val="24"/>
                  </w:rPr>
                  <w:t>4/21/2021</w:t>
                </w:r>
              </w:p>
            </w:tc>
          </w:sdtContent>
        </w:sdt>
      </w:tr>
      <w:tr w:rsidR="00A16D16" w:rsidTr="000F1DF9">
        <w:tc>
          <w:tcPr>
            <w:tcW w:w="2718" w:type="dxa"/>
          </w:tcPr>
          <w:p w:rsidR="00A16D16" w:rsidRPr="00BC7495" w:rsidRDefault="00A16D16" w:rsidP="000F1DF9">
            <w:pPr>
              <w:rPr>
                <w:rFonts w:cs="Times New Roman"/>
                <w:szCs w:val="24"/>
              </w:rPr>
            </w:pPr>
          </w:p>
        </w:tc>
        <w:sdt>
          <w:sdtPr>
            <w:rPr>
              <w:rFonts w:cs="Times New Roman"/>
              <w:szCs w:val="24"/>
            </w:rPr>
            <w:alias w:val="BA Version"/>
            <w:tag w:val="BAVersion"/>
            <w:id w:val="-1685590809"/>
            <w:lock w:val="sdtContentLocked"/>
            <w:placeholder>
              <w:docPart w:val="57BA40B505E4438CA1D18EBEB2E9BDEA"/>
            </w:placeholder>
          </w:sdtPr>
          <w:sdtContent>
            <w:tc>
              <w:tcPr>
                <w:tcW w:w="6858" w:type="dxa"/>
              </w:tcPr>
              <w:p w:rsidR="00A16D16" w:rsidRPr="00FF6471" w:rsidRDefault="00A16D16" w:rsidP="000F1DF9">
                <w:pPr>
                  <w:jc w:val="right"/>
                  <w:rPr>
                    <w:rFonts w:cs="Times New Roman"/>
                    <w:szCs w:val="24"/>
                  </w:rPr>
                </w:pPr>
                <w:r>
                  <w:rPr>
                    <w:rFonts w:cs="Times New Roman"/>
                    <w:szCs w:val="24"/>
                  </w:rPr>
                  <w:t>As Filed</w:t>
                </w:r>
              </w:p>
            </w:tc>
          </w:sdtContent>
        </w:sdt>
      </w:tr>
    </w:tbl>
    <w:p w:rsidR="00A16D16" w:rsidRPr="00FF6471" w:rsidRDefault="00A16D16" w:rsidP="000F1DF9">
      <w:pPr>
        <w:spacing w:after="0" w:line="240" w:lineRule="auto"/>
        <w:rPr>
          <w:rFonts w:cs="Times New Roman"/>
          <w:szCs w:val="24"/>
        </w:rPr>
      </w:pPr>
    </w:p>
    <w:p w:rsidR="00A16D16" w:rsidRPr="00FF6471" w:rsidRDefault="00A16D16" w:rsidP="000F1DF9">
      <w:pPr>
        <w:spacing w:after="0" w:line="240" w:lineRule="auto"/>
        <w:rPr>
          <w:rFonts w:cs="Times New Roman"/>
          <w:szCs w:val="24"/>
        </w:rPr>
      </w:pPr>
    </w:p>
    <w:p w:rsidR="00A16D16" w:rsidRPr="00FF6471" w:rsidRDefault="00A16D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4FA1B4860B412788964B9DFC54BBAB"/>
        </w:placeholder>
      </w:sdtPr>
      <w:sdtContent>
        <w:p w:rsidR="00A16D16" w:rsidRDefault="00A16D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A494AD54464A7BB0865A65BEA82554"/>
        </w:placeholder>
      </w:sdtPr>
      <w:sdtContent>
        <w:p w:rsidR="00A16D16" w:rsidRDefault="00A16D16" w:rsidP="00A16D16">
          <w:pPr>
            <w:pStyle w:val="NormalWeb"/>
            <w:spacing w:before="0" w:beforeAutospacing="0" w:after="0" w:afterAutospacing="0"/>
            <w:jc w:val="both"/>
            <w:divId w:val="1176654801"/>
            <w:rPr>
              <w:rFonts w:eastAsia="Times New Roman"/>
              <w:bCs/>
            </w:rPr>
          </w:pPr>
        </w:p>
        <w:p w:rsidR="00A16D16" w:rsidRPr="00E650DA" w:rsidRDefault="00A16D16" w:rsidP="00A16D16">
          <w:pPr>
            <w:pStyle w:val="NormalWeb"/>
            <w:spacing w:before="0" w:beforeAutospacing="0" w:after="0" w:afterAutospacing="0"/>
            <w:jc w:val="both"/>
            <w:divId w:val="1176654801"/>
            <w:rPr>
              <w:vertAlign w:val="superscript"/>
            </w:rPr>
          </w:pPr>
          <w:r w:rsidRPr="00E650DA">
            <w:t>Current law provides several options for the placement of securit</w:t>
          </w:r>
          <w:r>
            <w:t>y personnel on school campuses:</w:t>
          </w:r>
          <w:r w:rsidRPr="00E650DA">
            <w:t xml:space="preserve"> </w:t>
          </w:r>
          <w:r>
            <w:t>(</w:t>
          </w:r>
          <w:r w:rsidRPr="00E650DA">
            <w:t xml:space="preserve">1) a school resource officer (commissioned peace officers in the employ of another governmental entity but assigned to the school district, with the district covering salary expenses in proportion to the services rendered); </w:t>
          </w:r>
          <w:r>
            <w:t>(</w:t>
          </w:r>
          <w:r w:rsidRPr="00E650DA">
            <w:t>2) a school district police force (</w:t>
          </w:r>
          <w:r>
            <w:t>Texas Education Code 37.081(a))</w:t>
          </w:r>
          <w:r w:rsidRPr="00E650DA">
            <w:t xml:space="preserve">; </w:t>
          </w:r>
          <w:r>
            <w:t>(</w:t>
          </w:r>
          <w:r w:rsidRPr="00E650DA">
            <w:t>3) security personnel in the employ of the school district (for these personnel to carry firearms on campus, they must be commissioned peace officers</w:t>
          </w:r>
          <w:r>
            <w:t xml:space="preserve"> (Texas Education Code 37.081(a</w:t>
          </w:r>
          <w:r w:rsidRPr="00E650DA">
            <w:t>)</w:t>
          </w:r>
          <w:r>
            <w:t>)</w:t>
          </w:r>
          <w:r w:rsidRPr="00E650DA">
            <w:t xml:space="preserve">; </w:t>
          </w:r>
          <w:r>
            <w:t>(</w:t>
          </w:r>
          <w:r w:rsidRPr="00E650DA">
            <w:t xml:space="preserve">4) retention of a security company; </w:t>
          </w:r>
          <w:r>
            <w:t>(</w:t>
          </w:r>
          <w:r w:rsidRPr="00E650DA">
            <w:t xml:space="preserve">5) appointment of school marshals licensed by the Texas Commission on Law Enforcement (TCOLE) (Texas Education Code 37.0811); and </w:t>
          </w:r>
          <w:r>
            <w:t>(</w:t>
          </w:r>
          <w:r w:rsidRPr="00E650DA">
            <w:t>6) the "</w:t>
          </w:r>
          <w:r>
            <w:t>guardian p</w:t>
          </w:r>
          <w:r w:rsidRPr="00E650DA">
            <w:t>lan," or granting "written permission for anyone, including designated employees, to carry firearms on campus</w:t>
          </w:r>
          <w:r>
            <w:t>"</w:t>
          </w:r>
          <w:r w:rsidRPr="00E650DA">
            <w:t xml:space="preserve"> (Texas Penal Code 46.03(a)(1).</w:t>
          </w:r>
          <w:r>
            <w:rPr>
              <w:vertAlign w:val="superscript"/>
            </w:rPr>
            <w:t>1</w:t>
          </w:r>
        </w:p>
        <w:p w:rsidR="00A16D16" w:rsidRPr="00E650DA" w:rsidRDefault="00A16D16" w:rsidP="00A16D16">
          <w:pPr>
            <w:pStyle w:val="NormalWeb"/>
            <w:spacing w:before="0" w:beforeAutospacing="0" w:after="0" w:afterAutospacing="0"/>
            <w:jc w:val="both"/>
            <w:divId w:val="1176654801"/>
          </w:pPr>
          <w:r w:rsidRPr="00E650DA">
            <w:t> </w:t>
          </w:r>
        </w:p>
        <w:p w:rsidR="00A16D16" w:rsidRDefault="00A16D16" w:rsidP="00A16D16">
          <w:pPr>
            <w:pStyle w:val="NormalWeb"/>
            <w:spacing w:before="0" w:beforeAutospacing="0" w:after="0" w:afterAutospacing="0"/>
            <w:jc w:val="both"/>
            <w:divId w:val="1176654801"/>
          </w:pPr>
          <w:r w:rsidRPr="00E650DA">
            <w:t>Liability is a concern for public schools as they contemplate school safety programs.  Current state law provides school districts immunity from liability for personal injury (tort) claims (Texas Civil Practice and Remedies Code 101.051).  School district employees are immune from liability "for any act that is incident to or within the scope of the duties of the employee's position of employment and that involves the exercise of judgment or discretion on the part of the employee, except in circumstances in which a professional employee uses excessive force in the discipline of students or negligence resulting in bodily injury to students" (Texas Education Code 22.0511). </w:t>
          </w:r>
        </w:p>
        <w:p w:rsidR="00A16D16" w:rsidRPr="00E650DA" w:rsidRDefault="00A16D16" w:rsidP="00A16D16">
          <w:pPr>
            <w:pStyle w:val="NormalWeb"/>
            <w:spacing w:before="0" w:beforeAutospacing="0" w:after="0" w:afterAutospacing="0"/>
            <w:jc w:val="both"/>
            <w:divId w:val="1176654801"/>
          </w:pPr>
        </w:p>
        <w:p w:rsidR="00A16D16" w:rsidRPr="00E650DA" w:rsidRDefault="00A16D16" w:rsidP="00A16D16">
          <w:pPr>
            <w:pStyle w:val="NormalWeb"/>
            <w:spacing w:before="0" w:beforeAutospacing="0" w:after="0" w:afterAutospacing="0"/>
            <w:jc w:val="both"/>
            <w:divId w:val="1176654801"/>
          </w:pPr>
          <w:r w:rsidRPr="00E650DA">
            <w:t>While these statutory provisions provide some degree of liability protection for school districts acting to protect their students, S</w:t>
          </w:r>
          <w:r>
            <w:t>.</w:t>
          </w:r>
          <w:r w:rsidRPr="00E650DA">
            <w:t>B</w:t>
          </w:r>
          <w:r>
            <w:t>.</w:t>
          </w:r>
          <w:r w:rsidRPr="00E650DA">
            <w:t xml:space="preserve"> 534 applies immunity from liability specifically to school safety programs, extending immunity to school district peace officers, school marshals, school resource officers, retired peace officers (employed by or volunteering for a school district), and any person to whom the school board has given written permission to carry a firearm on campus (referencing security arrangements such as the Guardian Plan).  In addition, these liability protections for school safety are extended to open-enrollment charter schools and private schools.</w:t>
          </w:r>
        </w:p>
        <w:p w:rsidR="00A16D16" w:rsidRPr="00E650DA" w:rsidRDefault="00A16D16" w:rsidP="00A16D16">
          <w:pPr>
            <w:pStyle w:val="NormalWeb"/>
            <w:spacing w:before="0" w:beforeAutospacing="0" w:after="0" w:afterAutospacing="0"/>
            <w:jc w:val="both"/>
            <w:divId w:val="1176654801"/>
          </w:pPr>
          <w:r w:rsidRPr="00E650DA">
            <w:t> </w:t>
          </w:r>
        </w:p>
        <w:p w:rsidR="00A16D16" w:rsidRPr="00E650DA" w:rsidRDefault="00A16D16" w:rsidP="00A16D16">
          <w:pPr>
            <w:pStyle w:val="NormalWeb"/>
            <w:spacing w:before="0" w:beforeAutospacing="0" w:after="0" w:afterAutospacing="0"/>
            <w:jc w:val="both"/>
            <w:divId w:val="1176654801"/>
          </w:pPr>
          <w:r>
            <w:rPr>
              <w:vertAlign w:val="superscript"/>
            </w:rPr>
            <w:t>1</w:t>
          </w:r>
          <w:r w:rsidRPr="00E650DA">
            <w:t>Texas Association of School Boards, "School Marshals and Other School District Personnel Carrying Firearms," June 2018.  Accessed at https://www.tasb.org/Services/Legal-Services/TASB-School-Law-eSource/Business/documents/sch_marshals_and_other_personnel_carrying_firearms.aspx.</w:t>
          </w:r>
        </w:p>
        <w:p w:rsidR="00A16D16" w:rsidRPr="00D70925" w:rsidRDefault="00A16D16" w:rsidP="00A16D16">
          <w:pPr>
            <w:spacing w:after="0" w:line="240" w:lineRule="auto"/>
            <w:jc w:val="both"/>
            <w:rPr>
              <w:rFonts w:eastAsia="Times New Roman" w:cs="Times New Roman"/>
              <w:bCs/>
              <w:szCs w:val="24"/>
            </w:rPr>
          </w:pPr>
        </w:p>
      </w:sdtContent>
    </w:sdt>
    <w:p w:rsidR="00A16D16" w:rsidRDefault="00A16D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534 </w:t>
      </w:r>
      <w:bookmarkStart w:id="1" w:name="AmendsCurrentLaw"/>
      <w:bookmarkEnd w:id="1"/>
      <w:r>
        <w:rPr>
          <w:rFonts w:cs="Times New Roman"/>
          <w:szCs w:val="24"/>
        </w:rPr>
        <w:t>amends current law relating to immunity from liability of public and private schools and security personnel employed by those schools for certain actions of security personnel.</w:t>
      </w:r>
    </w:p>
    <w:p w:rsidR="00A16D16" w:rsidRPr="009847C8" w:rsidRDefault="00A16D16" w:rsidP="000F1DF9">
      <w:pPr>
        <w:spacing w:after="0" w:line="240" w:lineRule="auto"/>
        <w:jc w:val="both"/>
        <w:rPr>
          <w:rFonts w:eastAsia="Times New Roman" w:cs="Times New Roman"/>
          <w:szCs w:val="24"/>
        </w:rPr>
      </w:pPr>
    </w:p>
    <w:p w:rsidR="00A16D16" w:rsidRPr="005C2A78" w:rsidRDefault="00A16D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74C41F9A0B4A27BD940008630883D5"/>
          </w:placeholder>
        </w:sdtPr>
        <w:sdtContent>
          <w:r>
            <w:rPr>
              <w:rFonts w:eastAsia="Times New Roman" w:cs="Times New Roman"/>
              <w:b/>
              <w:szCs w:val="24"/>
              <w:u w:val="single"/>
            </w:rPr>
            <w:t>RULEMAKING AUTHORITY</w:t>
          </w:r>
        </w:sdtContent>
      </w:sdt>
    </w:p>
    <w:p w:rsidR="00A16D16" w:rsidRPr="006529C4" w:rsidRDefault="00A16D16" w:rsidP="00774EC7">
      <w:pPr>
        <w:spacing w:after="0" w:line="240" w:lineRule="auto"/>
        <w:jc w:val="both"/>
        <w:rPr>
          <w:rFonts w:cs="Times New Roman"/>
          <w:szCs w:val="24"/>
        </w:rPr>
      </w:pPr>
    </w:p>
    <w:p w:rsidR="00A16D16" w:rsidRPr="006529C4" w:rsidRDefault="00A16D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6D16" w:rsidRPr="006529C4" w:rsidRDefault="00A16D16" w:rsidP="00774EC7">
      <w:pPr>
        <w:spacing w:after="0" w:line="240" w:lineRule="auto"/>
        <w:jc w:val="both"/>
        <w:rPr>
          <w:rFonts w:cs="Times New Roman"/>
          <w:szCs w:val="24"/>
        </w:rPr>
      </w:pPr>
    </w:p>
    <w:p w:rsidR="00A16D16" w:rsidRPr="005C2A78" w:rsidRDefault="00A16D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7A2892CF364AFFB67E4A71EC9A56D2"/>
          </w:placeholder>
        </w:sdtPr>
        <w:sdtContent>
          <w:r>
            <w:rPr>
              <w:rFonts w:eastAsia="Times New Roman" w:cs="Times New Roman"/>
              <w:b/>
              <w:szCs w:val="24"/>
              <w:u w:val="single"/>
            </w:rPr>
            <w:t>SECTION BY SECTION ANALYSIS</w:t>
          </w:r>
        </w:sdtContent>
      </w:sdt>
    </w:p>
    <w:p w:rsidR="00A16D16" w:rsidRPr="005C2A78" w:rsidRDefault="00A16D16" w:rsidP="002473F1">
      <w:pPr>
        <w:spacing w:after="0" w:line="240" w:lineRule="auto"/>
        <w:jc w:val="both"/>
        <w:rPr>
          <w:rFonts w:eastAsia="Times New Roman" w:cs="Times New Roman"/>
          <w:szCs w:val="24"/>
        </w:rPr>
      </w:pPr>
    </w:p>
    <w:p w:rsidR="00A16D16" w:rsidRDefault="00A16D16" w:rsidP="002473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847C8">
        <w:rPr>
          <w:rFonts w:eastAsia="Times New Roman" w:cs="Times New Roman"/>
          <w:szCs w:val="24"/>
        </w:rPr>
        <w:t>Subchapter C, Chapter 37, Education Code, by adding Section 37.087</w:t>
      </w:r>
      <w:r>
        <w:rPr>
          <w:rFonts w:eastAsia="Times New Roman" w:cs="Times New Roman"/>
          <w:szCs w:val="24"/>
        </w:rPr>
        <w:t>,</w:t>
      </w:r>
      <w:r w:rsidRPr="009847C8">
        <w:rPr>
          <w:rFonts w:eastAsia="Times New Roman" w:cs="Times New Roman"/>
          <w:szCs w:val="24"/>
        </w:rPr>
        <w:t xml:space="preserve"> as follows:</w:t>
      </w:r>
    </w:p>
    <w:p w:rsidR="00A16D16" w:rsidRDefault="00A16D16" w:rsidP="002473F1">
      <w:pPr>
        <w:spacing w:after="0" w:line="240" w:lineRule="auto"/>
        <w:ind w:left="720"/>
        <w:jc w:val="both"/>
        <w:rPr>
          <w:rFonts w:eastAsia="Times New Roman" w:cs="Times New Roman"/>
          <w:szCs w:val="24"/>
        </w:rPr>
      </w:pPr>
    </w:p>
    <w:p w:rsidR="00A16D16" w:rsidRPr="009847C8" w:rsidRDefault="00A16D16" w:rsidP="002473F1">
      <w:pPr>
        <w:spacing w:after="0" w:line="240" w:lineRule="auto"/>
        <w:ind w:left="720"/>
        <w:jc w:val="both"/>
        <w:rPr>
          <w:rFonts w:eastAsia="Times New Roman" w:cs="Times New Roman"/>
          <w:szCs w:val="24"/>
        </w:rPr>
      </w:pPr>
      <w:r w:rsidRPr="009847C8">
        <w:rPr>
          <w:rFonts w:eastAsia="Times New Roman" w:cs="Times New Roman"/>
          <w:szCs w:val="24"/>
        </w:rPr>
        <w:t xml:space="preserve">Sec. 37.087.  IMMUNITY FROM LIABILITY. (a) </w:t>
      </w:r>
      <w:r>
        <w:rPr>
          <w:rFonts w:eastAsia="Times New Roman" w:cs="Times New Roman"/>
          <w:szCs w:val="24"/>
        </w:rPr>
        <w:t>Defines "retired peace officer" and "security personnel."</w:t>
      </w:r>
    </w:p>
    <w:p w:rsidR="00A16D16" w:rsidRDefault="00A16D16" w:rsidP="002473F1">
      <w:pPr>
        <w:spacing w:after="0" w:line="240" w:lineRule="auto"/>
        <w:ind w:left="720"/>
        <w:jc w:val="both"/>
        <w:rPr>
          <w:rFonts w:eastAsia="Times New Roman" w:cs="Times New Roman"/>
          <w:szCs w:val="24"/>
        </w:rPr>
      </w:pPr>
    </w:p>
    <w:p w:rsidR="00A16D16" w:rsidRPr="009847C8" w:rsidRDefault="00A16D16" w:rsidP="002473F1">
      <w:pPr>
        <w:spacing w:after="0" w:line="240" w:lineRule="auto"/>
        <w:ind w:left="1440"/>
        <w:jc w:val="both"/>
        <w:rPr>
          <w:rFonts w:eastAsia="Times New Roman" w:cs="Times New Roman"/>
          <w:szCs w:val="24"/>
        </w:rPr>
      </w:pPr>
      <w:r>
        <w:rPr>
          <w:rFonts w:eastAsia="Times New Roman" w:cs="Times New Roman"/>
          <w:szCs w:val="24"/>
        </w:rPr>
        <w:t>(b)  Provides that a</w:t>
      </w:r>
      <w:r w:rsidRPr="009847C8">
        <w:rPr>
          <w:rFonts w:eastAsia="Times New Roman" w:cs="Times New Roman"/>
          <w:szCs w:val="24"/>
        </w:rPr>
        <w:t xml:space="preserve">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A16D16" w:rsidRPr="009847C8" w:rsidRDefault="00A16D16" w:rsidP="002473F1">
      <w:pPr>
        <w:spacing w:after="0" w:line="240" w:lineRule="auto"/>
        <w:ind w:left="1440"/>
        <w:jc w:val="both"/>
        <w:rPr>
          <w:rFonts w:eastAsia="Times New Roman" w:cs="Times New Roman"/>
          <w:szCs w:val="24"/>
        </w:rPr>
      </w:pPr>
    </w:p>
    <w:p w:rsidR="00A16D16" w:rsidRPr="009847C8" w:rsidRDefault="00A16D16" w:rsidP="002473F1">
      <w:pPr>
        <w:spacing w:after="0" w:line="240" w:lineRule="auto"/>
        <w:ind w:left="1440"/>
        <w:jc w:val="both"/>
        <w:rPr>
          <w:rFonts w:eastAsia="Times New Roman" w:cs="Times New Roman"/>
          <w:szCs w:val="24"/>
        </w:rPr>
      </w:pPr>
      <w:r>
        <w:rPr>
          <w:rFonts w:eastAsia="Times New Roman" w:cs="Times New Roman"/>
          <w:szCs w:val="24"/>
        </w:rPr>
        <w:t>(c)  Provides that a</w:t>
      </w:r>
      <w:r w:rsidRPr="009847C8">
        <w:rPr>
          <w:rFonts w:eastAsia="Times New Roman" w:cs="Times New Roman"/>
          <w:szCs w:val="24"/>
        </w:rPr>
        <w:t xml:space="preserve">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A16D16" w:rsidRPr="009847C8" w:rsidRDefault="00A16D16" w:rsidP="002473F1">
      <w:pPr>
        <w:spacing w:after="0" w:line="240" w:lineRule="auto"/>
        <w:ind w:left="1440"/>
        <w:jc w:val="both"/>
        <w:rPr>
          <w:rFonts w:eastAsia="Times New Roman" w:cs="Times New Roman"/>
          <w:szCs w:val="24"/>
        </w:rPr>
      </w:pPr>
    </w:p>
    <w:p w:rsidR="00A16D16" w:rsidRPr="009847C8" w:rsidRDefault="00A16D16" w:rsidP="002473F1">
      <w:pPr>
        <w:spacing w:after="0" w:line="240" w:lineRule="auto"/>
        <w:ind w:left="1440"/>
        <w:jc w:val="both"/>
        <w:rPr>
          <w:rFonts w:eastAsia="Times New Roman" w:cs="Times New Roman"/>
          <w:szCs w:val="24"/>
        </w:rPr>
      </w:pPr>
      <w:r w:rsidRPr="009847C8">
        <w:rPr>
          <w:rFonts w:eastAsia="Times New Roman" w:cs="Times New Roman"/>
          <w:szCs w:val="24"/>
        </w:rPr>
        <w:t xml:space="preserve">(d)  </w:t>
      </w:r>
      <w:r>
        <w:rPr>
          <w:rFonts w:eastAsia="Times New Roman" w:cs="Times New Roman"/>
          <w:szCs w:val="24"/>
        </w:rPr>
        <w:t>Provides that any</w:t>
      </w:r>
      <w:r w:rsidRPr="009847C8">
        <w:rPr>
          <w:rFonts w:eastAsia="Times New Roman" w:cs="Times New Roman"/>
          <w:szCs w:val="24"/>
        </w:rPr>
        <w:t xml:space="preserve">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A16D16" w:rsidRPr="009847C8" w:rsidRDefault="00A16D16" w:rsidP="002473F1">
      <w:pPr>
        <w:spacing w:after="0" w:line="240" w:lineRule="auto"/>
        <w:ind w:left="1440"/>
        <w:jc w:val="both"/>
        <w:rPr>
          <w:rFonts w:eastAsia="Times New Roman" w:cs="Times New Roman"/>
          <w:szCs w:val="24"/>
        </w:rPr>
      </w:pPr>
    </w:p>
    <w:p w:rsidR="00A16D16" w:rsidRPr="005C2A78" w:rsidRDefault="00A16D16" w:rsidP="002473F1">
      <w:pPr>
        <w:spacing w:after="0" w:line="240" w:lineRule="auto"/>
        <w:ind w:left="1440"/>
        <w:jc w:val="both"/>
        <w:rPr>
          <w:rFonts w:eastAsia="Times New Roman" w:cs="Times New Roman"/>
          <w:szCs w:val="24"/>
        </w:rPr>
      </w:pPr>
      <w:r w:rsidRPr="009847C8">
        <w:rPr>
          <w:rFonts w:eastAsia="Times New Roman" w:cs="Times New Roman"/>
          <w:szCs w:val="24"/>
        </w:rPr>
        <w:t xml:space="preserve">(e)  </w:t>
      </w:r>
      <w:r>
        <w:rPr>
          <w:rFonts w:eastAsia="Times New Roman" w:cs="Times New Roman"/>
          <w:szCs w:val="24"/>
        </w:rPr>
        <w:t>Provides that the</w:t>
      </w:r>
      <w:r w:rsidRPr="009847C8">
        <w:rPr>
          <w:rFonts w:eastAsia="Times New Roman" w:cs="Times New Roman"/>
          <w:szCs w:val="24"/>
        </w:rPr>
        <w:t xml:space="preserve"> statutory immunity provided by this section is in addition to and does not preempt the common law doctrine of offici</w:t>
      </w:r>
      <w:r>
        <w:rPr>
          <w:rFonts w:eastAsia="Times New Roman" w:cs="Times New Roman"/>
          <w:szCs w:val="24"/>
        </w:rPr>
        <w:t>al and governmental immunity. Provides that to</w:t>
      </w:r>
      <w:r w:rsidRPr="009847C8">
        <w:rPr>
          <w:rFonts w:eastAsia="Times New Roman" w:cs="Times New Roman"/>
          <w:szCs w:val="24"/>
        </w:rPr>
        <w:t xml:space="preserve"> the extent another statute provides greater immunity to a school district, open-enrollment charter school, or private school than this section, that statute prevails.</w:t>
      </w:r>
    </w:p>
    <w:p w:rsidR="00A16D16" w:rsidRPr="005C2A78" w:rsidRDefault="00A16D16" w:rsidP="002473F1">
      <w:pPr>
        <w:spacing w:after="0" w:line="240" w:lineRule="auto"/>
        <w:jc w:val="both"/>
        <w:rPr>
          <w:rFonts w:eastAsia="Times New Roman" w:cs="Times New Roman"/>
          <w:szCs w:val="24"/>
        </w:rPr>
      </w:pPr>
    </w:p>
    <w:p w:rsidR="00A16D16" w:rsidRPr="005C2A78" w:rsidRDefault="00A16D16" w:rsidP="002473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2021-2022 school year.</w:t>
      </w:r>
    </w:p>
    <w:p w:rsidR="00A16D16" w:rsidRPr="005C2A78" w:rsidRDefault="00A16D16" w:rsidP="002473F1">
      <w:pPr>
        <w:spacing w:after="0" w:line="240" w:lineRule="auto"/>
        <w:jc w:val="both"/>
        <w:rPr>
          <w:rFonts w:eastAsia="Times New Roman" w:cs="Times New Roman"/>
          <w:szCs w:val="24"/>
        </w:rPr>
      </w:pPr>
    </w:p>
    <w:p w:rsidR="00A16D16" w:rsidRPr="00C8671F" w:rsidRDefault="00A16D16" w:rsidP="002473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A16D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AD" w:rsidRDefault="004216AD" w:rsidP="000F1DF9">
      <w:pPr>
        <w:spacing w:after="0" w:line="240" w:lineRule="auto"/>
      </w:pPr>
      <w:r>
        <w:separator/>
      </w:r>
    </w:p>
  </w:endnote>
  <w:endnote w:type="continuationSeparator" w:id="0">
    <w:p w:rsidR="004216AD" w:rsidRDefault="004216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16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6D1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6D16">
                <w:rPr>
                  <w:sz w:val="20"/>
                  <w:szCs w:val="20"/>
                </w:rPr>
                <w:t>S.B. 534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6D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16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6D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6D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AD" w:rsidRDefault="004216AD" w:rsidP="000F1DF9">
      <w:pPr>
        <w:spacing w:after="0" w:line="240" w:lineRule="auto"/>
      </w:pPr>
      <w:r>
        <w:separator/>
      </w:r>
    </w:p>
  </w:footnote>
  <w:footnote w:type="continuationSeparator" w:id="0">
    <w:p w:rsidR="004216AD" w:rsidRDefault="004216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16A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6D1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3E54"/>
  <w15:docId w15:val="{DF417DCA-7942-4562-8A05-F1603472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6D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7B62CB45514ABFB34BA002500AC2F5"/>
        <w:category>
          <w:name w:val="General"/>
          <w:gallery w:val="placeholder"/>
        </w:category>
        <w:types>
          <w:type w:val="bbPlcHdr"/>
        </w:types>
        <w:behaviors>
          <w:behavior w:val="content"/>
        </w:behaviors>
        <w:guid w:val="{38CECDBE-38DD-4A31-A412-41B7B4CD6358}"/>
      </w:docPartPr>
      <w:docPartBody>
        <w:p w:rsidR="00000000" w:rsidRDefault="0057011E"/>
      </w:docPartBody>
    </w:docPart>
    <w:docPart>
      <w:docPartPr>
        <w:name w:val="A0993FBF2C6E45D089F06375FA23C4B6"/>
        <w:category>
          <w:name w:val="General"/>
          <w:gallery w:val="placeholder"/>
        </w:category>
        <w:types>
          <w:type w:val="bbPlcHdr"/>
        </w:types>
        <w:behaviors>
          <w:behavior w:val="content"/>
        </w:behaviors>
        <w:guid w:val="{9D64D11B-BFB2-4A6A-AF87-4441F1EFA327}"/>
      </w:docPartPr>
      <w:docPartBody>
        <w:p w:rsidR="00000000" w:rsidRDefault="0057011E"/>
      </w:docPartBody>
    </w:docPart>
    <w:docPart>
      <w:docPartPr>
        <w:name w:val="D791DA714BB34DB4AD2BC9C70FDFB015"/>
        <w:category>
          <w:name w:val="General"/>
          <w:gallery w:val="placeholder"/>
        </w:category>
        <w:types>
          <w:type w:val="bbPlcHdr"/>
        </w:types>
        <w:behaviors>
          <w:behavior w:val="content"/>
        </w:behaviors>
        <w:guid w:val="{0FC98758-70FD-426C-B36E-53E07EB03503}"/>
      </w:docPartPr>
      <w:docPartBody>
        <w:p w:rsidR="00000000" w:rsidRDefault="0057011E"/>
      </w:docPartBody>
    </w:docPart>
    <w:docPart>
      <w:docPartPr>
        <w:name w:val="1C52A094CB7741C0AD7C70E5143147DA"/>
        <w:category>
          <w:name w:val="General"/>
          <w:gallery w:val="placeholder"/>
        </w:category>
        <w:types>
          <w:type w:val="bbPlcHdr"/>
        </w:types>
        <w:behaviors>
          <w:behavior w:val="content"/>
        </w:behaviors>
        <w:guid w:val="{1233B479-510C-4ACC-895E-7170268A974C}"/>
      </w:docPartPr>
      <w:docPartBody>
        <w:p w:rsidR="00000000" w:rsidRDefault="0057011E"/>
      </w:docPartBody>
    </w:docPart>
    <w:docPart>
      <w:docPartPr>
        <w:name w:val="07514096C8CD4B948CC36A7A606A3EB6"/>
        <w:category>
          <w:name w:val="General"/>
          <w:gallery w:val="placeholder"/>
        </w:category>
        <w:types>
          <w:type w:val="bbPlcHdr"/>
        </w:types>
        <w:behaviors>
          <w:behavior w:val="content"/>
        </w:behaviors>
        <w:guid w:val="{4749C05A-49B0-4825-BDB9-E5FB9B354B25}"/>
      </w:docPartPr>
      <w:docPartBody>
        <w:p w:rsidR="00000000" w:rsidRDefault="0057011E"/>
      </w:docPartBody>
    </w:docPart>
    <w:docPart>
      <w:docPartPr>
        <w:name w:val="5DFAE343A54E4DC5BD47001B0F9CE6B9"/>
        <w:category>
          <w:name w:val="General"/>
          <w:gallery w:val="placeholder"/>
        </w:category>
        <w:types>
          <w:type w:val="bbPlcHdr"/>
        </w:types>
        <w:behaviors>
          <w:behavior w:val="content"/>
        </w:behaviors>
        <w:guid w:val="{AE4EAFD9-2100-4758-BF3B-E1A9C5333A45}"/>
      </w:docPartPr>
      <w:docPartBody>
        <w:p w:rsidR="00000000" w:rsidRDefault="0057011E"/>
      </w:docPartBody>
    </w:docPart>
    <w:docPart>
      <w:docPartPr>
        <w:name w:val="2D9D8B4D66AB4F8C8E30D3549585EDA0"/>
        <w:category>
          <w:name w:val="General"/>
          <w:gallery w:val="placeholder"/>
        </w:category>
        <w:types>
          <w:type w:val="bbPlcHdr"/>
        </w:types>
        <w:behaviors>
          <w:behavior w:val="content"/>
        </w:behaviors>
        <w:guid w:val="{F735EEF7-C4F7-45C1-BBAA-F017A3DFCF5C}"/>
      </w:docPartPr>
      <w:docPartBody>
        <w:p w:rsidR="00000000" w:rsidRDefault="0057011E"/>
      </w:docPartBody>
    </w:docPart>
    <w:docPart>
      <w:docPartPr>
        <w:name w:val="240CEF632D8D442E91AB93D178CADA22"/>
        <w:category>
          <w:name w:val="General"/>
          <w:gallery w:val="placeholder"/>
        </w:category>
        <w:types>
          <w:type w:val="bbPlcHdr"/>
        </w:types>
        <w:behaviors>
          <w:behavior w:val="content"/>
        </w:behaviors>
        <w:guid w:val="{6F3E612A-73F3-4D96-BC72-95F6AFAE18DA}"/>
      </w:docPartPr>
      <w:docPartBody>
        <w:p w:rsidR="00000000" w:rsidRDefault="0057011E"/>
      </w:docPartBody>
    </w:docPart>
    <w:docPart>
      <w:docPartPr>
        <w:name w:val="AE01CE94C805468EBF4D317AAB6D615A"/>
        <w:category>
          <w:name w:val="General"/>
          <w:gallery w:val="placeholder"/>
        </w:category>
        <w:types>
          <w:type w:val="bbPlcHdr"/>
        </w:types>
        <w:behaviors>
          <w:behavior w:val="content"/>
        </w:behaviors>
        <w:guid w:val="{FA5F1CAE-8415-486C-9692-59DA0BE5C024}"/>
      </w:docPartPr>
      <w:docPartBody>
        <w:p w:rsidR="00000000" w:rsidRDefault="0057011E"/>
      </w:docPartBody>
    </w:docPart>
    <w:docPart>
      <w:docPartPr>
        <w:name w:val="10D53610AEBA4DF28B21020EBD888DF8"/>
        <w:category>
          <w:name w:val="General"/>
          <w:gallery w:val="placeholder"/>
        </w:category>
        <w:types>
          <w:type w:val="bbPlcHdr"/>
        </w:types>
        <w:behaviors>
          <w:behavior w:val="content"/>
        </w:behaviors>
        <w:guid w:val="{9747C218-06F3-4E70-AE7F-BF60861519B5}"/>
      </w:docPartPr>
      <w:docPartBody>
        <w:p w:rsidR="00000000" w:rsidRDefault="00A855A4" w:rsidP="00A855A4">
          <w:pPr>
            <w:pStyle w:val="10D53610AEBA4DF28B21020EBD888DF8"/>
          </w:pPr>
          <w:r w:rsidRPr="00A30DD1">
            <w:rPr>
              <w:rStyle w:val="PlaceholderText"/>
            </w:rPr>
            <w:t>Click here to enter a date.</w:t>
          </w:r>
        </w:p>
      </w:docPartBody>
    </w:docPart>
    <w:docPart>
      <w:docPartPr>
        <w:name w:val="57BA40B505E4438CA1D18EBEB2E9BDEA"/>
        <w:category>
          <w:name w:val="General"/>
          <w:gallery w:val="placeholder"/>
        </w:category>
        <w:types>
          <w:type w:val="bbPlcHdr"/>
        </w:types>
        <w:behaviors>
          <w:behavior w:val="content"/>
        </w:behaviors>
        <w:guid w:val="{1CD5FD35-93CE-43D4-B551-7B47D1DBAEAD}"/>
      </w:docPartPr>
      <w:docPartBody>
        <w:p w:rsidR="00000000" w:rsidRDefault="0057011E"/>
      </w:docPartBody>
    </w:docPart>
    <w:docPart>
      <w:docPartPr>
        <w:name w:val="174FA1B4860B412788964B9DFC54BBAB"/>
        <w:category>
          <w:name w:val="General"/>
          <w:gallery w:val="placeholder"/>
        </w:category>
        <w:types>
          <w:type w:val="bbPlcHdr"/>
        </w:types>
        <w:behaviors>
          <w:behavior w:val="content"/>
        </w:behaviors>
        <w:guid w:val="{1C1E11D0-AE64-43E0-9342-A1F5CA9B88B0}"/>
      </w:docPartPr>
      <w:docPartBody>
        <w:p w:rsidR="00000000" w:rsidRDefault="0057011E"/>
      </w:docPartBody>
    </w:docPart>
    <w:docPart>
      <w:docPartPr>
        <w:name w:val="97A494AD54464A7BB0865A65BEA82554"/>
        <w:category>
          <w:name w:val="General"/>
          <w:gallery w:val="placeholder"/>
        </w:category>
        <w:types>
          <w:type w:val="bbPlcHdr"/>
        </w:types>
        <w:behaviors>
          <w:behavior w:val="content"/>
        </w:behaviors>
        <w:guid w:val="{E2DCDBAF-E764-405C-8BD8-BF91947492C2}"/>
      </w:docPartPr>
      <w:docPartBody>
        <w:p w:rsidR="00000000" w:rsidRDefault="00A855A4" w:rsidP="00A855A4">
          <w:pPr>
            <w:pStyle w:val="97A494AD54464A7BB0865A65BEA82554"/>
          </w:pPr>
          <w:r>
            <w:rPr>
              <w:rFonts w:eastAsia="Times New Roman" w:cs="Times New Roman"/>
              <w:bCs/>
              <w:szCs w:val="24"/>
            </w:rPr>
            <w:t xml:space="preserve"> </w:t>
          </w:r>
        </w:p>
      </w:docPartBody>
    </w:docPart>
    <w:docPart>
      <w:docPartPr>
        <w:name w:val="1374C41F9A0B4A27BD940008630883D5"/>
        <w:category>
          <w:name w:val="General"/>
          <w:gallery w:val="placeholder"/>
        </w:category>
        <w:types>
          <w:type w:val="bbPlcHdr"/>
        </w:types>
        <w:behaviors>
          <w:behavior w:val="content"/>
        </w:behaviors>
        <w:guid w:val="{79213D2D-8F16-4C8D-B2C1-A87D524B7C73}"/>
      </w:docPartPr>
      <w:docPartBody>
        <w:p w:rsidR="00000000" w:rsidRDefault="0057011E"/>
      </w:docPartBody>
    </w:docPart>
    <w:docPart>
      <w:docPartPr>
        <w:name w:val="517A2892CF364AFFB67E4A71EC9A56D2"/>
        <w:category>
          <w:name w:val="General"/>
          <w:gallery w:val="placeholder"/>
        </w:category>
        <w:types>
          <w:type w:val="bbPlcHdr"/>
        </w:types>
        <w:behaviors>
          <w:behavior w:val="content"/>
        </w:behaviors>
        <w:guid w:val="{C383C02E-850C-4E6D-A975-D9A9FFF89EE3}"/>
      </w:docPartPr>
      <w:docPartBody>
        <w:p w:rsidR="00000000" w:rsidRDefault="00570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011E"/>
    <w:rsid w:val="00576003"/>
    <w:rsid w:val="005B408E"/>
    <w:rsid w:val="005D31F2"/>
    <w:rsid w:val="00635291"/>
    <w:rsid w:val="006959CC"/>
    <w:rsid w:val="00696675"/>
    <w:rsid w:val="006B0016"/>
    <w:rsid w:val="008C55F7"/>
    <w:rsid w:val="0090598B"/>
    <w:rsid w:val="00984D6C"/>
    <w:rsid w:val="00A54AD6"/>
    <w:rsid w:val="00A57564"/>
    <w:rsid w:val="00A855A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5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0D53610AEBA4DF28B21020EBD888DF8">
    <w:name w:val="10D53610AEBA4DF28B21020EBD888DF8"/>
    <w:rsid w:val="00A855A4"/>
    <w:pPr>
      <w:spacing w:after="160" w:line="259" w:lineRule="auto"/>
    </w:pPr>
  </w:style>
  <w:style w:type="paragraph" w:customStyle="1" w:styleId="97A494AD54464A7BB0865A65BEA82554">
    <w:name w:val="97A494AD54464A7BB0865A65BEA82554"/>
    <w:rsid w:val="00A855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E5F744-2EE8-4117-BE9C-04BE787F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733</Words>
  <Characters>4183</Characters>
  <Application>Microsoft Office Word</Application>
  <DocSecurity>0</DocSecurity>
  <Lines>34</Lines>
  <Paragraphs>9</Paragraphs>
  <ScaleCrop>false</ScaleCrop>
  <Company>Texas Legislative Council</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2021-04-21T16:44:00Z</cp:lastPrinted>
  <dcterms:created xsi:type="dcterms:W3CDTF">2015-05-29T14:24:00Z</dcterms:created>
  <dcterms:modified xsi:type="dcterms:W3CDTF">2021-04-21T16:45:00Z</dcterms:modified>
</cp:coreProperties>
</file>

<file path=docProps/custom.xml><?xml version="1.0" encoding="utf-8"?>
<op:Properties xmlns:vt="http://schemas.openxmlformats.org/officeDocument/2006/docPropsVTypes" xmlns:op="http://schemas.openxmlformats.org/officeDocument/2006/custom-properties"/>
</file>