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B253A" w14:paraId="3E01D81D" w14:textId="77777777" w:rsidTr="00345119">
        <w:tc>
          <w:tcPr>
            <w:tcW w:w="9576" w:type="dxa"/>
            <w:noWrap/>
          </w:tcPr>
          <w:p w14:paraId="527DC52B" w14:textId="77777777" w:rsidR="008423E4" w:rsidRPr="0022177D" w:rsidRDefault="00AA515B" w:rsidP="000F5AB7">
            <w:pPr>
              <w:pStyle w:val="Heading1"/>
            </w:pPr>
            <w:bookmarkStart w:id="0" w:name="_GoBack"/>
            <w:bookmarkEnd w:id="0"/>
            <w:r w:rsidRPr="00631897">
              <w:t>BILL ANALYSIS</w:t>
            </w:r>
          </w:p>
        </w:tc>
      </w:tr>
    </w:tbl>
    <w:p w14:paraId="67CCB40A" w14:textId="77777777" w:rsidR="008423E4" w:rsidRPr="0022177D" w:rsidRDefault="008423E4" w:rsidP="000F5AB7">
      <w:pPr>
        <w:jc w:val="center"/>
      </w:pPr>
    </w:p>
    <w:p w14:paraId="3323C5DD" w14:textId="77777777" w:rsidR="008423E4" w:rsidRPr="00B31F0E" w:rsidRDefault="008423E4" w:rsidP="000F5AB7"/>
    <w:p w14:paraId="7E6A8E24" w14:textId="77777777" w:rsidR="008423E4" w:rsidRPr="00742794" w:rsidRDefault="008423E4" w:rsidP="000F5AB7">
      <w:pPr>
        <w:tabs>
          <w:tab w:val="right" w:pos="9360"/>
        </w:tabs>
      </w:pPr>
    </w:p>
    <w:tbl>
      <w:tblPr>
        <w:tblW w:w="0" w:type="auto"/>
        <w:tblLayout w:type="fixed"/>
        <w:tblLook w:val="01E0" w:firstRow="1" w:lastRow="1" w:firstColumn="1" w:lastColumn="1" w:noHBand="0" w:noVBand="0"/>
      </w:tblPr>
      <w:tblGrid>
        <w:gridCol w:w="9576"/>
      </w:tblGrid>
      <w:tr w:rsidR="00EB253A" w14:paraId="0A048DC0" w14:textId="77777777" w:rsidTr="00345119">
        <w:tc>
          <w:tcPr>
            <w:tcW w:w="9576" w:type="dxa"/>
          </w:tcPr>
          <w:p w14:paraId="58DBF9A1" w14:textId="5236F95A" w:rsidR="008423E4" w:rsidRPr="00861995" w:rsidRDefault="00AA515B" w:rsidP="000F5AB7">
            <w:pPr>
              <w:jc w:val="right"/>
            </w:pPr>
            <w:r>
              <w:t>S.B. 576</w:t>
            </w:r>
          </w:p>
        </w:tc>
      </w:tr>
      <w:tr w:rsidR="00EB253A" w14:paraId="10D8E970" w14:textId="77777777" w:rsidTr="00345119">
        <w:tc>
          <w:tcPr>
            <w:tcW w:w="9576" w:type="dxa"/>
          </w:tcPr>
          <w:p w14:paraId="6BBEC6AE" w14:textId="7ED4F5D7" w:rsidR="008423E4" w:rsidRPr="00861995" w:rsidRDefault="00AA515B" w:rsidP="000F5AB7">
            <w:pPr>
              <w:jc w:val="right"/>
            </w:pPr>
            <w:r>
              <w:t xml:space="preserve">By: </w:t>
            </w:r>
            <w:r w:rsidR="007221BF">
              <w:t>Hinojosa</w:t>
            </w:r>
          </w:p>
        </w:tc>
      </w:tr>
      <w:tr w:rsidR="00EB253A" w14:paraId="0E566DF6" w14:textId="77777777" w:rsidTr="00345119">
        <w:tc>
          <w:tcPr>
            <w:tcW w:w="9576" w:type="dxa"/>
          </w:tcPr>
          <w:p w14:paraId="6C803AA3" w14:textId="2FAB004F" w:rsidR="008423E4" w:rsidRPr="00861995" w:rsidRDefault="00AA515B" w:rsidP="000F5AB7">
            <w:pPr>
              <w:jc w:val="right"/>
            </w:pPr>
            <w:r>
              <w:t>State Affairs</w:t>
            </w:r>
          </w:p>
        </w:tc>
      </w:tr>
      <w:tr w:rsidR="00EB253A" w14:paraId="3D94F61A" w14:textId="77777777" w:rsidTr="00345119">
        <w:tc>
          <w:tcPr>
            <w:tcW w:w="9576" w:type="dxa"/>
          </w:tcPr>
          <w:p w14:paraId="24C53BD4" w14:textId="7A3EDE4F" w:rsidR="008423E4" w:rsidRDefault="00AA515B" w:rsidP="000F5AB7">
            <w:pPr>
              <w:jc w:val="right"/>
            </w:pPr>
            <w:r>
              <w:t>Committee Report (Unamended)</w:t>
            </w:r>
          </w:p>
        </w:tc>
      </w:tr>
    </w:tbl>
    <w:p w14:paraId="16B2253B" w14:textId="77777777" w:rsidR="008423E4" w:rsidRDefault="008423E4" w:rsidP="000F5AB7">
      <w:pPr>
        <w:tabs>
          <w:tab w:val="right" w:pos="9360"/>
        </w:tabs>
      </w:pPr>
    </w:p>
    <w:p w14:paraId="4B4AFD7C" w14:textId="77777777" w:rsidR="008423E4" w:rsidRDefault="008423E4" w:rsidP="000F5AB7"/>
    <w:p w14:paraId="16EB489A" w14:textId="77777777" w:rsidR="008423E4" w:rsidRDefault="008423E4" w:rsidP="000F5AB7"/>
    <w:tbl>
      <w:tblPr>
        <w:tblW w:w="0" w:type="auto"/>
        <w:tblCellMar>
          <w:left w:w="115" w:type="dxa"/>
          <w:right w:w="115" w:type="dxa"/>
        </w:tblCellMar>
        <w:tblLook w:val="01E0" w:firstRow="1" w:lastRow="1" w:firstColumn="1" w:lastColumn="1" w:noHBand="0" w:noVBand="0"/>
      </w:tblPr>
      <w:tblGrid>
        <w:gridCol w:w="9360"/>
      </w:tblGrid>
      <w:tr w:rsidR="00EB253A" w14:paraId="1793B53F" w14:textId="77777777" w:rsidTr="00313852">
        <w:tc>
          <w:tcPr>
            <w:tcW w:w="9360" w:type="dxa"/>
          </w:tcPr>
          <w:p w14:paraId="5B4D0B85" w14:textId="77777777" w:rsidR="008423E4" w:rsidRPr="00A8133F" w:rsidRDefault="00AA515B" w:rsidP="000F5AB7">
            <w:pPr>
              <w:rPr>
                <w:b/>
              </w:rPr>
            </w:pPr>
            <w:r w:rsidRPr="009C1E9A">
              <w:rPr>
                <w:b/>
                <w:u w:val="single"/>
              </w:rPr>
              <w:t>BACKGROUND AND PURPOSE</w:t>
            </w:r>
            <w:r>
              <w:rPr>
                <w:b/>
              </w:rPr>
              <w:t xml:space="preserve"> </w:t>
            </w:r>
          </w:p>
          <w:p w14:paraId="35BFC369" w14:textId="77777777" w:rsidR="008423E4" w:rsidRDefault="008423E4" w:rsidP="000F5AB7"/>
          <w:p w14:paraId="18B861AC" w14:textId="179B4786" w:rsidR="008423E4" w:rsidRDefault="00AA515B" w:rsidP="000F5AB7">
            <w:pPr>
              <w:pStyle w:val="Header"/>
              <w:tabs>
                <w:tab w:val="clear" w:pos="4320"/>
                <w:tab w:val="clear" w:pos="8640"/>
              </w:tabs>
              <w:jc w:val="both"/>
            </w:pPr>
            <w:r>
              <w:t xml:space="preserve">Concerns have been raised </w:t>
            </w:r>
            <w:r w:rsidR="00692E88">
              <w:t xml:space="preserve">by </w:t>
            </w:r>
            <w:r>
              <w:t xml:space="preserve">local authorities, law enforcement agencies, and landowners that conduct currently punishable as a smuggling </w:t>
            </w:r>
            <w:r>
              <w:t>offense and the penalties prescribed for such an offense are inadequate. Migrants and local communities alike are put in harm's way as smugglers brazenly continue their efforts. S.B. 576 seeks to strengthen smuggling law by revising the conduct constitutin</w:t>
            </w:r>
            <w:r>
              <w:t>g a smuggling of persons offense and enhancing the penalty for such an offense under certain circumstances.</w:t>
            </w:r>
          </w:p>
          <w:p w14:paraId="7487C4BE" w14:textId="77777777" w:rsidR="008423E4" w:rsidRPr="00E26B13" w:rsidRDefault="008423E4" w:rsidP="000F5AB7">
            <w:pPr>
              <w:rPr>
                <w:b/>
              </w:rPr>
            </w:pPr>
          </w:p>
        </w:tc>
      </w:tr>
      <w:tr w:rsidR="00EB253A" w14:paraId="6BB5916D" w14:textId="77777777" w:rsidTr="00313852">
        <w:tc>
          <w:tcPr>
            <w:tcW w:w="9360" w:type="dxa"/>
          </w:tcPr>
          <w:p w14:paraId="189CEE0F" w14:textId="77777777" w:rsidR="0017725B" w:rsidRDefault="00AA515B" w:rsidP="000F5AB7">
            <w:pPr>
              <w:rPr>
                <w:b/>
                <w:u w:val="single"/>
              </w:rPr>
            </w:pPr>
            <w:r>
              <w:rPr>
                <w:b/>
                <w:u w:val="single"/>
              </w:rPr>
              <w:t>CRIMINAL JUSTICE IMPACT</w:t>
            </w:r>
          </w:p>
          <w:p w14:paraId="57656374" w14:textId="77777777" w:rsidR="0017725B" w:rsidRDefault="0017725B" w:rsidP="000F5AB7">
            <w:pPr>
              <w:rPr>
                <w:b/>
                <w:u w:val="single"/>
              </w:rPr>
            </w:pPr>
          </w:p>
          <w:p w14:paraId="67A54735" w14:textId="77777777" w:rsidR="00461831" w:rsidRPr="00461831" w:rsidRDefault="00AA515B" w:rsidP="000F5AB7">
            <w:pPr>
              <w:jc w:val="both"/>
            </w:pPr>
            <w:r>
              <w:t>It is the committee's opinion that this bill expressly does one or more of the following: creates a criminal offense, inc</w:t>
            </w:r>
            <w:r>
              <w:t>reases the punishment for an existing criminal offense or category of offenses, or changes the eligibility of a person for community supervision, parole, or mandatory supervision.</w:t>
            </w:r>
          </w:p>
          <w:p w14:paraId="4AA9B5F0" w14:textId="77777777" w:rsidR="0017725B" w:rsidRPr="0017725B" w:rsidRDefault="0017725B" w:rsidP="000F5AB7">
            <w:pPr>
              <w:rPr>
                <w:b/>
                <w:u w:val="single"/>
              </w:rPr>
            </w:pPr>
          </w:p>
        </w:tc>
      </w:tr>
      <w:tr w:rsidR="00EB253A" w14:paraId="36D9D2A4" w14:textId="77777777" w:rsidTr="00313852">
        <w:tc>
          <w:tcPr>
            <w:tcW w:w="9360" w:type="dxa"/>
          </w:tcPr>
          <w:p w14:paraId="2F98E940" w14:textId="77777777" w:rsidR="008423E4" w:rsidRPr="00A8133F" w:rsidRDefault="00AA515B" w:rsidP="000F5AB7">
            <w:pPr>
              <w:rPr>
                <w:b/>
              </w:rPr>
            </w:pPr>
            <w:r w:rsidRPr="009C1E9A">
              <w:rPr>
                <w:b/>
                <w:u w:val="single"/>
              </w:rPr>
              <w:t>RULEMAKING AUTHORITY</w:t>
            </w:r>
            <w:r>
              <w:rPr>
                <w:b/>
              </w:rPr>
              <w:t xml:space="preserve"> </w:t>
            </w:r>
          </w:p>
          <w:p w14:paraId="18391066" w14:textId="77777777" w:rsidR="008423E4" w:rsidRDefault="008423E4" w:rsidP="000F5AB7"/>
          <w:p w14:paraId="6036CBDB" w14:textId="77777777" w:rsidR="002E2EE4" w:rsidRDefault="00AA515B" w:rsidP="000F5AB7">
            <w:pPr>
              <w:pStyle w:val="Header"/>
              <w:tabs>
                <w:tab w:val="clear" w:pos="4320"/>
                <w:tab w:val="clear" w:pos="8640"/>
              </w:tabs>
              <w:jc w:val="both"/>
            </w:pPr>
            <w:r>
              <w:t>It is the committee's opinion that this bill does n</w:t>
            </w:r>
            <w:r>
              <w:t>ot expressly grant any additional rulemaking authority to a state officer, department, agency, or institution.</w:t>
            </w:r>
          </w:p>
          <w:p w14:paraId="3137703E" w14:textId="77777777" w:rsidR="008423E4" w:rsidRPr="00E21FDC" w:rsidRDefault="008423E4" w:rsidP="000F5AB7">
            <w:pPr>
              <w:rPr>
                <w:b/>
              </w:rPr>
            </w:pPr>
          </w:p>
        </w:tc>
      </w:tr>
      <w:tr w:rsidR="00EB253A" w14:paraId="0FFFD842" w14:textId="77777777" w:rsidTr="00313852">
        <w:tc>
          <w:tcPr>
            <w:tcW w:w="9360" w:type="dxa"/>
          </w:tcPr>
          <w:p w14:paraId="5D72A86E" w14:textId="77777777" w:rsidR="008423E4" w:rsidRPr="00A8133F" w:rsidRDefault="00AA515B" w:rsidP="000F5AB7">
            <w:pPr>
              <w:rPr>
                <w:b/>
              </w:rPr>
            </w:pPr>
            <w:r w:rsidRPr="009C1E9A">
              <w:rPr>
                <w:b/>
                <w:u w:val="single"/>
              </w:rPr>
              <w:t>ANALYSIS</w:t>
            </w:r>
            <w:r>
              <w:rPr>
                <w:b/>
              </w:rPr>
              <w:t xml:space="preserve"> </w:t>
            </w:r>
          </w:p>
          <w:p w14:paraId="12B46F69" w14:textId="77777777" w:rsidR="008423E4" w:rsidRDefault="008423E4" w:rsidP="000F5AB7"/>
          <w:p w14:paraId="004356BB" w14:textId="3B13AD75" w:rsidR="00927C5F" w:rsidRDefault="00AA515B" w:rsidP="000F5AB7">
            <w:pPr>
              <w:pStyle w:val="Header"/>
              <w:tabs>
                <w:tab w:val="clear" w:pos="4320"/>
                <w:tab w:val="clear" w:pos="8640"/>
              </w:tabs>
              <w:jc w:val="both"/>
            </w:pPr>
            <w:r>
              <w:t>S.B. 576</w:t>
            </w:r>
            <w:r w:rsidR="002E2EE4">
              <w:t xml:space="preserve"> </w:t>
            </w:r>
            <w:r w:rsidR="002E2EE4" w:rsidRPr="002E2EE4">
              <w:t xml:space="preserve">amends the Penal Code to </w:t>
            </w:r>
            <w:r w:rsidR="00BB1E80">
              <w:t>remove</w:t>
            </w:r>
            <w:r w:rsidR="002E2EE4" w:rsidRPr="002E2EE4">
              <w:t xml:space="preserve"> as a condition necessary for conduct to constitute </w:t>
            </w:r>
            <w:r w:rsidR="00BB1E80">
              <w:t>the</w:t>
            </w:r>
            <w:r w:rsidR="002E2EE4" w:rsidRPr="002E2EE4">
              <w:t xml:space="preserve"> offense</w:t>
            </w:r>
            <w:r w:rsidR="00BB1E80">
              <w:t xml:space="preserve"> of </w:t>
            </w:r>
            <w:r w:rsidR="00BB1E80" w:rsidRPr="002E2EE4">
              <w:t xml:space="preserve">smuggling of persons </w:t>
            </w:r>
            <w:r w:rsidR="002E2EE4" w:rsidRPr="002E2EE4">
              <w:t xml:space="preserve">that the actor engaged in the conduct with the intent to obtain a pecuniary benefit and </w:t>
            </w:r>
            <w:r w:rsidR="00692E88">
              <w:t>expand</w:t>
            </w:r>
            <w:r>
              <w:t xml:space="preserve"> the conduct that constitutes the offense to include </w:t>
            </w:r>
            <w:r w:rsidRPr="00313852">
              <w:t>assist</w:t>
            </w:r>
            <w:r>
              <w:t>ing, guiding</w:t>
            </w:r>
            <w:r w:rsidRPr="00313852">
              <w:t>, or direct</w:t>
            </w:r>
            <w:r>
              <w:t>ing</w:t>
            </w:r>
            <w:r w:rsidRPr="00313852">
              <w:t xml:space="preserve"> two or more individuals to enter or remain on agricultural land without the </w:t>
            </w:r>
            <w:r w:rsidRPr="00313852">
              <w:t>effective consent of the owner</w:t>
            </w:r>
            <w:r>
              <w:t xml:space="preserve">. </w:t>
            </w:r>
          </w:p>
          <w:p w14:paraId="41EE4336" w14:textId="45FFC55D" w:rsidR="00313852" w:rsidRDefault="00AA515B" w:rsidP="000F5AB7">
            <w:pPr>
              <w:pStyle w:val="Header"/>
              <w:tabs>
                <w:tab w:val="clear" w:pos="4320"/>
                <w:tab w:val="clear" w:pos="8640"/>
              </w:tabs>
              <w:jc w:val="both"/>
            </w:pPr>
            <w:r>
              <w:t xml:space="preserve"> </w:t>
            </w:r>
          </w:p>
          <w:p w14:paraId="3DD634D3" w14:textId="713ACEE6" w:rsidR="00927C5F" w:rsidRDefault="00AA515B" w:rsidP="000F5AB7">
            <w:pPr>
              <w:pStyle w:val="Header"/>
              <w:tabs>
                <w:tab w:val="clear" w:pos="4320"/>
                <w:tab w:val="clear" w:pos="8640"/>
              </w:tabs>
              <w:jc w:val="both"/>
            </w:pPr>
            <w:r>
              <w:t xml:space="preserve">S.B. 576 </w:t>
            </w:r>
            <w:r w:rsidR="002E2EE4" w:rsidRPr="002E2EE4">
              <w:t>enhances</w:t>
            </w:r>
            <w:r w:rsidR="00BB1E80">
              <w:t xml:space="preserve"> </w:t>
            </w:r>
            <w:r w:rsidR="002E2EE4" w:rsidRPr="002E2EE4">
              <w:t xml:space="preserve">the penalty for the offense from a third degree felony to a second degree felony </w:t>
            </w:r>
            <w:r>
              <w:t>under the following circumstances:</w:t>
            </w:r>
            <w:r w:rsidR="002E2EE4" w:rsidRPr="002E2EE4">
              <w:t xml:space="preserve"> </w:t>
            </w:r>
          </w:p>
          <w:p w14:paraId="74295DF5" w14:textId="0B0BD4F3" w:rsidR="00927C5F" w:rsidRDefault="00AA515B" w:rsidP="000F5AB7">
            <w:pPr>
              <w:pStyle w:val="Header"/>
              <w:numPr>
                <w:ilvl w:val="0"/>
                <w:numId w:val="1"/>
              </w:numPr>
              <w:tabs>
                <w:tab w:val="clear" w:pos="4320"/>
                <w:tab w:val="clear" w:pos="8640"/>
              </w:tabs>
              <w:jc w:val="both"/>
            </w:pPr>
            <w:r w:rsidRPr="002E2EE4">
              <w:t xml:space="preserve">the offense was committed with </w:t>
            </w:r>
            <w:r>
              <w:t xml:space="preserve">the </w:t>
            </w:r>
            <w:r w:rsidRPr="002E2EE4">
              <w:t>intent</w:t>
            </w:r>
            <w:r>
              <w:t xml:space="preserve"> to obtain a pecuniary benefit;</w:t>
            </w:r>
            <w:r w:rsidRPr="002E2EE4">
              <w:t xml:space="preserve"> or </w:t>
            </w:r>
          </w:p>
          <w:p w14:paraId="4B5E638E" w14:textId="77777777" w:rsidR="00927C5F" w:rsidRDefault="00AA515B" w:rsidP="000F5AB7">
            <w:pPr>
              <w:pStyle w:val="Header"/>
              <w:numPr>
                <w:ilvl w:val="0"/>
                <w:numId w:val="1"/>
              </w:numPr>
              <w:tabs>
                <w:tab w:val="clear" w:pos="4320"/>
                <w:tab w:val="clear" w:pos="8640"/>
              </w:tabs>
              <w:jc w:val="both"/>
            </w:pPr>
            <w:r w:rsidRPr="002E2EE4">
              <w:t>the actor</w:t>
            </w:r>
            <w:r w:rsidRPr="002E2EE4">
              <w:t xml:space="preserve">, another party to the offense, or an individual assisted, guided, or directed by the actor knowingly possessed a firearm during the commission of the offense. </w:t>
            </w:r>
          </w:p>
          <w:p w14:paraId="2F22D4C1" w14:textId="3D24E47D" w:rsidR="009C36CD" w:rsidRPr="009C36CD" w:rsidRDefault="00AA515B" w:rsidP="000F5AB7">
            <w:pPr>
              <w:pStyle w:val="Header"/>
              <w:tabs>
                <w:tab w:val="clear" w:pos="4320"/>
                <w:tab w:val="clear" w:pos="8640"/>
              </w:tabs>
              <w:jc w:val="both"/>
            </w:pPr>
            <w:r w:rsidRPr="002E2EE4">
              <w:t>The bill increases</w:t>
            </w:r>
            <w:r w:rsidR="00BB1E80">
              <w:t xml:space="preserve"> </w:t>
            </w:r>
            <w:r w:rsidRPr="002E2EE4">
              <w:t>from a third degree felony to a second degree felony the penalty for a smugg</w:t>
            </w:r>
            <w:r w:rsidRPr="002E2EE4">
              <w:t>ling of persons offense that involves using a motor vehicle, aircraft, watercraft, or other means of conveyance to</w:t>
            </w:r>
            <w:r>
              <w:t xml:space="preserve"> </w:t>
            </w:r>
            <w:r w:rsidRPr="002E2EE4">
              <w:t>transport an individual with the intent to flee from a person the actor knows is a peace officer or special investigator attempting to lawful</w:t>
            </w:r>
            <w:r w:rsidRPr="002E2EE4">
              <w:t>ly arrest or detain the actor. The bill includes</w:t>
            </w:r>
            <w:r w:rsidR="00BB1E80">
              <w:t xml:space="preserve"> </w:t>
            </w:r>
            <w:r w:rsidRPr="002E2EE4">
              <w:t>an agent</w:t>
            </w:r>
            <w:r w:rsidR="00BB1E80">
              <w:t xml:space="preserve"> </w:t>
            </w:r>
            <w:r w:rsidRPr="002E2EE4">
              <w:t>of the U.S. Department of Homeland Security as a special investigator</w:t>
            </w:r>
            <w:r w:rsidR="00BB1E80">
              <w:t xml:space="preserve"> </w:t>
            </w:r>
            <w:r w:rsidRPr="002E2EE4">
              <w:t>for purposes of</w:t>
            </w:r>
            <w:r w:rsidR="00BB1E80">
              <w:t xml:space="preserve"> </w:t>
            </w:r>
            <w:r w:rsidRPr="002E2EE4">
              <w:t>the offense of smuggling of persons.</w:t>
            </w:r>
          </w:p>
          <w:p w14:paraId="6648C022" w14:textId="77777777" w:rsidR="008423E4" w:rsidRPr="00835628" w:rsidRDefault="008423E4" w:rsidP="000F5AB7">
            <w:pPr>
              <w:rPr>
                <w:b/>
              </w:rPr>
            </w:pPr>
          </w:p>
        </w:tc>
      </w:tr>
      <w:tr w:rsidR="00EB253A" w14:paraId="2D2AACD7" w14:textId="77777777" w:rsidTr="00313852">
        <w:tc>
          <w:tcPr>
            <w:tcW w:w="9360" w:type="dxa"/>
          </w:tcPr>
          <w:p w14:paraId="651811C6" w14:textId="77777777" w:rsidR="008423E4" w:rsidRPr="00A8133F" w:rsidRDefault="00AA515B" w:rsidP="000F5AB7">
            <w:pPr>
              <w:rPr>
                <w:b/>
              </w:rPr>
            </w:pPr>
            <w:r w:rsidRPr="009C1E9A">
              <w:rPr>
                <w:b/>
                <w:u w:val="single"/>
              </w:rPr>
              <w:t>EFFECTIVE DATE</w:t>
            </w:r>
            <w:r>
              <w:rPr>
                <w:b/>
              </w:rPr>
              <w:t xml:space="preserve"> </w:t>
            </w:r>
          </w:p>
          <w:p w14:paraId="676EC2CD" w14:textId="77777777" w:rsidR="008423E4" w:rsidRDefault="008423E4" w:rsidP="000F5AB7"/>
          <w:p w14:paraId="2E91DF27" w14:textId="11ABE56D" w:rsidR="008423E4" w:rsidRPr="000F5AB7" w:rsidRDefault="00AA515B" w:rsidP="000F5AB7">
            <w:pPr>
              <w:pStyle w:val="Header"/>
              <w:tabs>
                <w:tab w:val="clear" w:pos="4320"/>
                <w:tab w:val="clear" w:pos="8640"/>
              </w:tabs>
              <w:jc w:val="both"/>
            </w:pPr>
            <w:r>
              <w:t>September 1, 2021.</w:t>
            </w:r>
          </w:p>
        </w:tc>
      </w:tr>
    </w:tbl>
    <w:p w14:paraId="4EE5A090" w14:textId="5B52E9C5" w:rsidR="004108C3" w:rsidRPr="008423E4" w:rsidRDefault="004108C3" w:rsidP="000F5AB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5F83" w14:textId="77777777" w:rsidR="00000000" w:rsidRDefault="00AA515B">
      <w:r>
        <w:separator/>
      </w:r>
    </w:p>
  </w:endnote>
  <w:endnote w:type="continuationSeparator" w:id="0">
    <w:p w14:paraId="18541B9B" w14:textId="77777777" w:rsidR="00000000" w:rsidRDefault="00AA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D3A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B253A" w14:paraId="7942A44B" w14:textId="77777777" w:rsidTr="009C1E9A">
      <w:trPr>
        <w:cantSplit/>
      </w:trPr>
      <w:tc>
        <w:tcPr>
          <w:tcW w:w="0" w:type="pct"/>
        </w:tcPr>
        <w:p w14:paraId="493F0C6E" w14:textId="77777777" w:rsidR="00137D90" w:rsidRDefault="00137D90" w:rsidP="009C1E9A">
          <w:pPr>
            <w:pStyle w:val="Footer"/>
            <w:tabs>
              <w:tab w:val="clear" w:pos="8640"/>
              <w:tab w:val="right" w:pos="9360"/>
            </w:tabs>
          </w:pPr>
        </w:p>
      </w:tc>
      <w:tc>
        <w:tcPr>
          <w:tcW w:w="2395" w:type="pct"/>
        </w:tcPr>
        <w:p w14:paraId="12CCA717" w14:textId="77777777" w:rsidR="00137D90" w:rsidRDefault="00137D90" w:rsidP="009C1E9A">
          <w:pPr>
            <w:pStyle w:val="Footer"/>
            <w:tabs>
              <w:tab w:val="clear" w:pos="8640"/>
              <w:tab w:val="right" w:pos="9360"/>
            </w:tabs>
          </w:pPr>
        </w:p>
        <w:p w14:paraId="5032C9A3" w14:textId="77777777" w:rsidR="001A4310" w:rsidRDefault="001A4310" w:rsidP="009C1E9A">
          <w:pPr>
            <w:pStyle w:val="Footer"/>
            <w:tabs>
              <w:tab w:val="clear" w:pos="8640"/>
              <w:tab w:val="right" w:pos="9360"/>
            </w:tabs>
          </w:pPr>
        </w:p>
        <w:p w14:paraId="476E5977" w14:textId="77777777" w:rsidR="00137D90" w:rsidRDefault="00137D90" w:rsidP="009C1E9A">
          <w:pPr>
            <w:pStyle w:val="Footer"/>
            <w:tabs>
              <w:tab w:val="clear" w:pos="8640"/>
              <w:tab w:val="right" w:pos="9360"/>
            </w:tabs>
          </w:pPr>
        </w:p>
      </w:tc>
      <w:tc>
        <w:tcPr>
          <w:tcW w:w="2453" w:type="pct"/>
        </w:tcPr>
        <w:p w14:paraId="6F6B0F9B" w14:textId="77777777" w:rsidR="00137D90" w:rsidRDefault="00137D90" w:rsidP="009C1E9A">
          <w:pPr>
            <w:pStyle w:val="Footer"/>
            <w:tabs>
              <w:tab w:val="clear" w:pos="8640"/>
              <w:tab w:val="right" w:pos="9360"/>
            </w:tabs>
            <w:jc w:val="right"/>
          </w:pPr>
        </w:p>
      </w:tc>
    </w:tr>
    <w:tr w:rsidR="00EB253A" w14:paraId="6C729B26" w14:textId="77777777" w:rsidTr="009C1E9A">
      <w:trPr>
        <w:cantSplit/>
      </w:trPr>
      <w:tc>
        <w:tcPr>
          <w:tcW w:w="0" w:type="pct"/>
        </w:tcPr>
        <w:p w14:paraId="0CA5BC2C" w14:textId="77777777" w:rsidR="00EC379B" w:rsidRDefault="00EC379B" w:rsidP="009C1E9A">
          <w:pPr>
            <w:pStyle w:val="Footer"/>
            <w:tabs>
              <w:tab w:val="clear" w:pos="8640"/>
              <w:tab w:val="right" w:pos="9360"/>
            </w:tabs>
          </w:pPr>
        </w:p>
      </w:tc>
      <w:tc>
        <w:tcPr>
          <w:tcW w:w="2395" w:type="pct"/>
        </w:tcPr>
        <w:p w14:paraId="4D309F41" w14:textId="7CA4BDD8" w:rsidR="00EC379B" w:rsidRPr="009C1E9A" w:rsidRDefault="00AA515B" w:rsidP="009C1E9A">
          <w:pPr>
            <w:pStyle w:val="Footer"/>
            <w:tabs>
              <w:tab w:val="clear" w:pos="8640"/>
              <w:tab w:val="right" w:pos="9360"/>
            </w:tabs>
            <w:rPr>
              <w:rFonts w:ascii="Shruti" w:hAnsi="Shruti"/>
              <w:sz w:val="22"/>
            </w:rPr>
          </w:pPr>
          <w:r>
            <w:rPr>
              <w:rFonts w:ascii="Shruti" w:hAnsi="Shruti"/>
              <w:sz w:val="22"/>
            </w:rPr>
            <w:t>87R 27656</w:t>
          </w:r>
        </w:p>
      </w:tc>
      <w:tc>
        <w:tcPr>
          <w:tcW w:w="2453" w:type="pct"/>
        </w:tcPr>
        <w:p w14:paraId="5D5A4E16" w14:textId="15841726" w:rsidR="00EC379B" w:rsidRDefault="00AA515B" w:rsidP="009C1E9A">
          <w:pPr>
            <w:pStyle w:val="Footer"/>
            <w:tabs>
              <w:tab w:val="clear" w:pos="8640"/>
              <w:tab w:val="right" w:pos="9360"/>
            </w:tabs>
            <w:jc w:val="right"/>
          </w:pPr>
          <w:r>
            <w:fldChar w:fldCharType="begin"/>
          </w:r>
          <w:r>
            <w:instrText xml:space="preserve"> DOCPROPERTY  OTID  \* MERGEFORMAT </w:instrText>
          </w:r>
          <w:r>
            <w:fldChar w:fldCharType="separate"/>
          </w:r>
          <w:r w:rsidR="00DA35A6">
            <w:t>21.138.2301</w:t>
          </w:r>
          <w:r>
            <w:fldChar w:fldCharType="end"/>
          </w:r>
        </w:p>
      </w:tc>
    </w:tr>
    <w:tr w:rsidR="00EB253A" w14:paraId="4D084416" w14:textId="77777777" w:rsidTr="009C1E9A">
      <w:trPr>
        <w:cantSplit/>
      </w:trPr>
      <w:tc>
        <w:tcPr>
          <w:tcW w:w="0" w:type="pct"/>
        </w:tcPr>
        <w:p w14:paraId="03B6F5FF" w14:textId="77777777" w:rsidR="00EC379B" w:rsidRDefault="00EC379B" w:rsidP="009C1E9A">
          <w:pPr>
            <w:pStyle w:val="Footer"/>
            <w:tabs>
              <w:tab w:val="clear" w:pos="4320"/>
              <w:tab w:val="clear" w:pos="8640"/>
              <w:tab w:val="left" w:pos="2865"/>
            </w:tabs>
          </w:pPr>
        </w:p>
      </w:tc>
      <w:tc>
        <w:tcPr>
          <w:tcW w:w="2395" w:type="pct"/>
        </w:tcPr>
        <w:p w14:paraId="1D07EE69" w14:textId="3222388B"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4520384" w14:textId="77777777" w:rsidR="00EC379B" w:rsidRDefault="00EC379B" w:rsidP="006D504F">
          <w:pPr>
            <w:pStyle w:val="Footer"/>
            <w:rPr>
              <w:rStyle w:val="PageNumber"/>
            </w:rPr>
          </w:pPr>
        </w:p>
        <w:p w14:paraId="695DC2D5" w14:textId="77777777" w:rsidR="00EC379B" w:rsidRDefault="00EC379B" w:rsidP="009C1E9A">
          <w:pPr>
            <w:pStyle w:val="Footer"/>
            <w:tabs>
              <w:tab w:val="clear" w:pos="8640"/>
              <w:tab w:val="right" w:pos="9360"/>
            </w:tabs>
            <w:jc w:val="right"/>
          </w:pPr>
        </w:p>
      </w:tc>
    </w:tr>
    <w:tr w:rsidR="00EB253A" w14:paraId="5A4294DF" w14:textId="77777777" w:rsidTr="009C1E9A">
      <w:trPr>
        <w:cantSplit/>
        <w:trHeight w:val="323"/>
      </w:trPr>
      <w:tc>
        <w:tcPr>
          <w:tcW w:w="0" w:type="pct"/>
          <w:gridSpan w:val="3"/>
        </w:tcPr>
        <w:p w14:paraId="5128F09C" w14:textId="0A9788B5" w:rsidR="00EC379B" w:rsidRDefault="00AA515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F5AB7">
            <w:rPr>
              <w:rStyle w:val="PageNumber"/>
              <w:noProof/>
            </w:rPr>
            <w:t>1</w:t>
          </w:r>
          <w:r>
            <w:rPr>
              <w:rStyle w:val="PageNumber"/>
            </w:rPr>
            <w:fldChar w:fldCharType="end"/>
          </w:r>
        </w:p>
        <w:p w14:paraId="2AA36ABD" w14:textId="77777777" w:rsidR="00EC379B" w:rsidRDefault="00EC379B" w:rsidP="009C1E9A">
          <w:pPr>
            <w:pStyle w:val="Footer"/>
            <w:tabs>
              <w:tab w:val="clear" w:pos="8640"/>
              <w:tab w:val="right" w:pos="9360"/>
            </w:tabs>
            <w:jc w:val="center"/>
          </w:pPr>
        </w:p>
      </w:tc>
    </w:tr>
  </w:tbl>
  <w:p w14:paraId="4756226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1F8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DDC5" w14:textId="77777777" w:rsidR="00000000" w:rsidRDefault="00AA515B">
      <w:r>
        <w:separator/>
      </w:r>
    </w:p>
  </w:footnote>
  <w:footnote w:type="continuationSeparator" w:id="0">
    <w:p w14:paraId="09CF5755" w14:textId="77777777" w:rsidR="00000000" w:rsidRDefault="00AA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3BD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C17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7EC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AB4"/>
    <w:multiLevelType w:val="hybridMultilevel"/>
    <w:tmpl w:val="95DA71C6"/>
    <w:lvl w:ilvl="0" w:tplc="FB548BF0">
      <w:start w:val="1"/>
      <w:numFmt w:val="bullet"/>
      <w:lvlText w:val=""/>
      <w:lvlJc w:val="left"/>
      <w:pPr>
        <w:tabs>
          <w:tab w:val="num" w:pos="720"/>
        </w:tabs>
        <w:ind w:left="720" w:hanging="360"/>
      </w:pPr>
      <w:rPr>
        <w:rFonts w:ascii="Symbol" w:hAnsi="Symbol" w:hint="default"/>
      </w:rPr>
    </w:lvl>
    <w:lvl w:ilvl="1" w:tplc="1FE84CC8" w:tentative="1">
      <w:start w:val="1"/>
      <w:numFmt w:val="bullet"/>
      <w:lvlText w:val="o"/>
      <w:lvlJc w:val="left"/>
      <w:pPr>
        <w:ind w:left="1440" w:hanging="360"/>
      </w:pPr>
      <w:rPr>
        <w:rFonts w:ascii="Courier New" w:hAnsi="Courier New" w:cs="Courier New" w:hint="default"/>
      </w:rPr>
    </w:lvl>
    <w:lvl w:ilvl="2" w:tplc="2B8C262A" w:tentative="1">
      <w:start w:val="1"/>
      <w:numFmt w:val="bullet"/>
      <w:lvlText w:val=""/>
      <w:lvlJc w:val="left"/>
      <w:pPr>
        <w:ind w:left="2160" w:hanging="360"/>
      </w:pPr>
      <w:rPr>
        <w:rFonts w:ascii="Wingdings" w:hAnsi="Wingdings" w:hint="default"/>
      </w:rPr>
    </w:lvl>
    <w:lvl w:ilvl="3" w:tplc="A1420B28" w:tentative="1">
      <w:start w:val="1"/>
      <w:numFmt w:val="bullet"/>
      <w:lvlText w:val=""/>
      <w:lvlJc w:val="left"/>
      <w:pPr>
        <w:ind w:left="2880" w:hanging="360"/>
      </w:pPr>
      <w:rPr>
        <w:rFonts w:ascii="Symbol" w:hAnsi="Symbol" w:hint="default"/>
      </w:rPr>
    </w:lvl>
    <w:lvl w:ilvl="4" w:tplc="781C6886" w:tentative="1">
      <w:start w:val="1"/>
      <w:numFmt w:val="bullet"/>
      <w:lvlText w:val="o"/>
      <w:lvlJc w:val="left"/>
      <w:pPr>
        <w:ind w:left="3600" w:hanging="360"/>
      </w:pPr>
      <w:rPr>
        <w:rFonts w:ascii="Courier New" w:hAnsi="Courier New" w:cs="Courier New" w:hint="default"/>
      </w:rPr>
    </w:lvl>
    <w:lvl w:ilvl="5" w:tplc="6C70775A" w:tentative="1">
      <w:start w:val="1"/>
      <w:numFmt w:val="bullet"/>
      <w:lvlText w:val=""/>
      <w:lvlJc w:val="left"/>
      <w:pPr>
        <w:ind w:left="4320" w:hanging="360"/>
      </w:pPr>
      <w:rPr>
        <w:rFonts w:ascii="Wingdings" w:hAnsi="Wingdings" w:hint="default"/>
      </w:rPr>
    </w:lvl>
    <w:lvl w:ilvl="6" w:tplc="25A825E0" w:tentative="1">
      <w:start w:val="1"/>
      <w:numFmt w:val="bullet"/>
      <w:lvlText w:val=""/>
      <w:lvlJc w:val="left"/>
      <w:pPr>
        <w:ind w:left="5040" w:hanging="360"/>
      </w:pPr>
      <w:rPr>
        <w:rFonts w:ascii="Symbol" w:hAnsi="Symbol" w:hint="default"/>
      </w:rPr>
    </w:lvl>
    <w:lvl w:ilvl="7" w:tplc="6AEA03BC" w:tentative="1">
      <w:start w:val="1"/>
      <w:numFmt w:val="bullet"/>
      <w:lvlText w:val="o"/>
      <w:lvlJc w:val="left"/>
      <w:pPr>
        <w:ind w:left="5760" w:hanging="360"/>
      </w:pPr>
      <w:rPr>
        <w:rFonts w:ascii="Courier New" w:hAnsi="Courier New" w:cs="Courier New" w:hint="default"/>
      </w:rPr>
    </w:lvl>
    <w:lvl w:ilvl="8" w:tplc="B454A70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6E04"/>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0D13"/>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5B6"/>
    <w:rsid w:val="000F2A7F"/>
    <w:rsid w:val="000F3DBD"/>
    <w:rsid w:val="000F5843"/>
    <w:rsid w:val="000F5AB7"/>
    <w:rsid w:val="000F6A06"/>
    <w:rsid w:val="0010154D"/>
    <w:rsid w:val="00102D3F"/>
    <w:rsid w:val="00102EC7"/>
    <w:rsid w:val="0010347D"/>
    <w:rsid w:val="00110F8C"/>
    <w:rsid w:val="0011274A"/>
    <w:rsid w:val="00113522"/>
    <w:rsid w:val="0011378D"/>
    <w:rsid w:val="0011408C"/>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422C"/>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2CF"/>
    <w:rsid w:val="001A4310"/>
    <w:rsid w:val="001B053A"/>
    <w:rsid w:val="001B26D8"/>
    <w:rsid w:val="001B3BFA"/>
    <w:rsid w:val="001B75B8"/>
    <w:rsid w:val="001C1230"/>
    <w:rsid w:val="001C53B5"/>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025"/>
    <w:rsid w:val="00217466"/>
    <w:rsid w:val="0021751D"/>
    <w:rsid w:val="00217C49"/>
    <w:rsid w:val="0022177D"/>
    <w:rsid w:val="00223A04"/>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089"/>
    <w:rsid w:val="002874E3"/>
    <w:rsid w:val="00287656"/>
    <w:rsid w:val="00291518"/>
    <w:rsid w:val="00296FF0"/>
    <w:rsid w:val="002A17C0"/>
    <w:rsid w:val="002A48DF"/>
    <w:rsid w:val="002A5A84"/>
    <w:rsid w:val="002A5EA1"/>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2EE4"/>
    <w:rsid w:val="002E7DF9"/>
    <w:rsid w:val="002F097B"/>
    <w:rsid w:val="002F3111"/>
    <w:rsid w:val="002F4AEC"/>
    <w:rsid w:val="002F795D"/>
    <w:rsid w:val="00300823"/>
    <w:rsid w:val="00300D7F"/>
    <w:rsid w:val="00301638"/>
    <w:rsid w:val="00303B0C"/>
    <w:rsid w:val="0030459C"/>
    <w:rsid w:val="00313852"/>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19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D7773"/>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831"/>
    <w:rsid w:val="00461B69"/>
    <w:rsid w:val="00462B3D"/>
    <w:rsid w:val="00474927"/>
    <w:rsid w:val="00475913"/>
    <w:rsid w:val="00480080"/>
    <w:rsid w:val="004824A7"/>
    <w:rsid w:val="00483AF0"/>
    <w:rsid w:val="00484167"/>
    <w:rsid w:val="00492211"/>
    <w:rsid w:val="00492325"/>
    <w:rsid w:val="00492A6D"/>
    <w:rsid w:val="004931A0"/>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4F4"/>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000E"/>
    <w:rsid w:val="005847EF"/>
    <w:rsid w:val="00584BE5"/>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2A44"/>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2E88"/>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761B"/>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1BF"/>
    <w:rsid w:val="00722EC5"/>
    <w:rsid w:val="00723326"/>
    <w:rsid w:val="00724252"/>
    <w:rsid w:val="00724CF7"/>
    <w:rsid w:val="00726E78"/>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1BA4"/>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6927"/>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11CE"/>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7C5F"/>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531"/>
    <w:rsid w:val="00A43960"/>
    <w:rsid w:val="00A46902"/>
    <w:rsid w:val="00A50CDB"/>
    <w:rsid w:val="00A51F3E"/>
    <w:rsid w:val="00A5364B"/>
    <w:rsid w:val="00A54142"/>
    <w:rsid w:val="00A54C42"/>
    <w:rsid w:val="00A572B1"/>
    <w:rsid w:val="00A57637"/>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15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6593"/>
    <w:rsid w:val="00B07488"/>
    <w:rsid w:val="00B075A2"/>
    <w:rsid w:val="00B10DD2"/>
    <w:rsid w:val="00B115DC"/>
    <w:rsid w:val="00B11952"/>
    <w:rsid w:val="00B14BD2"/>
    <w:rsid w:val="00B1557F"/>
    <w:rsid w:val="00B1668D"/>
    <w:rsid w:val="00B17981"/>
    <w:rsid w:val="00B233BB"/>
    <w:rsid w:val="00B25612"/>
    <w:rsid w:val="00B26437"/>
    <w:rsid w:val="00B2678E"/>
    <w:rsid w:val="00B276D9"/>
    <w:rsid w:val="00B30647"/>
    <w:rsid w:val="00B30CB5"/>
    <w:rsid w:val="00B31F0E"/>
    <w:rsid w:val="00B34F25"/>
    <w:rsid w:val="00B43672"/>
    <w:rsid w:val="00B4683F"/>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1E80"/>
    <w:rsid w:val="00BB34B4"/>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7B56"/>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2B00"/>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335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5E1"/>
    <w:rsid w:val="00D97E00"/>
    <w:rsid w:val="00DA00BC"/>
    <w:rsid w:val="00DA0E22"/>
    <w:rsid w:val="00DA1EFA"/>
    <w:rsid w:val="00DA25E7"/>
    <w:rsid w:val="00DA35A6"/>
    <w:rsid w:val="00DA3687"/>
    <w:rsid w:val="00DA39F2"/>
    <w:rsid w:val="00DA564B"/>
    <w:rsid w:val="00DA6A5C"/>
    <w:rsid w:val="00DB311F"/>
    <w:rsid w:val="00DB53C6"/>
    <w:rsid w:val="00DB55C7"/>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3D9E"/>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73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53A"/>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E7F1E"/>
    <w:rsid w:val="00EF10BA"/>
    <w:rsid w:val="00EF157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3CBB"/>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0FA21D-7A03-4C66-BEA3-C76C06CF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B1E80"/>
    <w:rPr>
      <w:sz w:val="16"/>
      <w:szCs w:val="16"/>
    </w:rPr>
  </w:style>
  <w:style w:type="paragraph" w:styleId="CommentText">
    <w:name w:val="annotation text"/>
    <w:basedOn w:val="Normal"/>
    <w:link w:val="CommentTextChar"/>
    <w:semiHidden/>
    <w:unhideWhenUsed/>
    <w:rsid w:val="00BB1E80"/>
    <w:rPr>
      <w:sz w:val="20"/>
      <w:szCs w:val="20"/>
    </w:rPr>
  </w:style>
  <w:style w:type="character" w:customStyle="1" w:styleId="CommentTextChar">
    <w:name w:val="Comment Text Char"/>
    <w:basedOn w:val="DefaultParagraphFont"/>
    <w:link w:val="CommentText"/>
    <w:semiHidden/>
    <w:rsid w:val="00BB1E80"/>
  </w:style>
  <w:style w:type="paragraph" w:styleId="CommentSubject">
    <w:name w:val="annotation subject"/>
    <w:basedOn w:val="CommentText"/>
    <w:next w:val="CommentText"/>
    <w:link w:val="CommentSubjectChar"/>
    <w:semiHidden/>
    <w:unhideWhenUsed/>
    <w:rsid w:val="00BB1E80"/>
    <w:rPr>
      <w:b/>
      <w:bCs/>
    </w:rPr>
  </w:style>
  <w:style w:type="character" w:customStyle="1" w:styleId="CommentSubjectChar">
    <w:name w:val="Comment Subject Char"/>
    <w:basedOn w:val="CommentTextChar"/>
    <w:link w:val="CommentSubject"/>
    <w:semiHidden/>
    <w:rsid w:val="00BB1E80"/>
    <w:rPr>
      <w:b/>
      <w:bCs/>
    </w:rPr>
  </w:style>
  <w:style w:type="paragraph" w:styleId="Revision">
    <w:name w:val="Revision"/>
    <w:hidden/>
    <w:uiPriority w:val="99"/>
    <w:semiHidden/>
    <w:rsid w:val="00D13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2095</Characters>
  <Application>Microsoft Office Word</Application>
  <DocSecurity>4</DocSecurity>
  <Lines>55</Lines>
  <Paragraphs>19</Paragraphs>
  <ScaleCrop>false</ScaleCrop>
  <HeadingPairs>
    <vt:vector size="2" baseType="variant">
      <vt:variant>
        <vt:lpstr>Title</vt:lpstr>
      </vt:variant>
      <vt:variant>
        <vt:i4>1</vt:i4>
      </vt:variant>
    </vt:vector>
  </HeadingPairs>
  <TitlesOfParts>
    <vt:vector size="1" baseType="lpstr">
      <vt:lpstr>BA - SB00576 (Committee Report (Unamended))</vt:lpstr>
    </vt:vector>
  </TitlesOfParts>
  <Company>State of Texas</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27656</dc:subject>
  <dc:creator>State of Texas</dc:creator>
  <dc:description>SB 576 by Hinojosa-(H)State Affairs</dc:description>
  <cp:lastModifiedBy>Damian Duarte</cp:lastModifiedBy>
  <cp:revision>2</cp:revision>
  <cp:lastPrinted>2003-11-26T17:21:00Z</cp:lastPrinted>
  <dcterms:created xsi:type="dcterms:W3CDTF">2021-05-20T16:24:00Z</dcterms:created>
  <dcterms:modified xsi:type="dcterms:W3CDTF">2021-05-20T16:24:00Z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21.138.2301</vt:lpwstr>
  </property>
</Properties>
</file>