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C4D8A" w14:paraId="6911D453" w14:textId="77777777" w:rsidTr="00345119">
        <w:tc>
          <w:tcPr>
            <w:tcW w:w="9576" w:type="dxa"/>
            <w:noWrap/>
          </w:tcPr>
          <w:p w14:paraId="439C9520" w14:textId="77777777" w:rsidR="008423E4" w:rsidRPr="0022177D" w:rsidRDefault="000A57F9" w:rsidP="00E4408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0B5CFA" w14:textId="77777777" w:rsidR="008423E4" w:rsidRPr="0022177D" w:rsidRDefault="008423E4" w:rsidP="00E4408C">
      <w:pPr>
        <w:jc w:val="center"/>
      </w:pPr>
    </w:p>
    <w:p w14:paraId="0AFAC115" w14:textId="77777777" w:rsidR="008423E4" w:rsidRPr="00B31F0E" w:rsidRDefault="008423E4" w:rsidP="00E4408C"/>
    <w:p w14:paraId="50CE0996" w14:textId="77777777" w:rsidR="008423E4" w:rsidRPr="00742794" w:rsidRDefault="008423E4" w:rsidP="00E4408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4D8A" w14:paraId="7AE542A4" w14:textId="77777777" w:rsidTr="00345119">
        <w:tc>
          <w:tcPr>
            <w:tcW w:w="9576" w:type="dxa"/>
          </w:tcPr>
          <w:p w14:paraId="0B5299DC" w14:textId="464D5BEC" w:rsidR="008423E4" w:rsidRPr="00861995" w:rsidRDefault="000A57F9" w:rsidP="00E4408C">
            <w:pPr>
              <w:jc w:val="right"/>
            </w:pPr>
            <w:r>
              <w:t>S.B. 632</w:t>
            </w:r>
          </w:p>
        </w:tc>
      </w:tr>
      <w:tr w:rsidR="007C4D8A" w14:paraId="0AB9D3AF" w14:textId="77777777" w:rsidTr="00345119">
        <w:tc>
          <w:tcPr>
            <w:tcW w:w="9576" w:type="dxa"/>
          </w:tcPr>
          <w:p w14:paraId="483A96D9" w14:textId="4854C716" w:rsidR="008423E4" w:rsidRPr="00861995" w:rsidRDefault="000A57F9" w:rsidP="00E4408C">
            <w:pPr>
              <w:jc w:val="right"/>
            </w:pPr>
            <w:r>
              <w:t xml:space="preserve">By: </w:t>
            </w:r>
            <w:r w:rsidR="00003329">
              <w:t>Buckingham</w:t>
            </w:r>
          </w:p>
        </w:tc>
      </w:tr>
      <w:tr w:rsidR="007C4D8A" w14:paraId="4900290A" w14:textId="77777777" w:rsidTr="00345119">
        <w:tc>
          <w:tcPr>
            <w:tcW w:w="9576" w:type="dxa"/>
          </w:tcPr>
          <w:p w14:paraId="15FA93AE" w14:textId="67134BDF" w:rsidR="008423E4" w:rsidRPr="00861995" w:rsidRDefault="000A57F9" w:rsidP="00E4408C">
            <w:pPr>
              <w:jc w:val="right"/>
            </w:pPr>
            <w:r>
              <w:t>State Affairs</w:t>
            </w:r>
          </w:p>
        </w:tc>
      </w:tr>
      <w:tr w:rsidR="007C4D8A" w14:paraId="19F5B6D8" w14:textId="77777777" w:rsidTr="00345119">
        <w:tc>
          <w:tcPr>
            <w:tcW w:w="9576" w:type="dxa"/>
          </w:tcPr>
          <w:p w14:paraId="263352A1" w14:textId="6F552861" w:rsidR="008423E4" w:rsidRDefault="000A57F9" w:rsidP="00E4408C">
            <w:pPr>
              <w:jc w:val="right"/>
            </w:pPr>
            <w:r>
              <w:t>Committee Report (Unamended)</w:t>
            </w:r>
          </w:p>
        </w:tc>
      </w:tr>
    </w:tbl>
    <w:p w14:paraId="02743378" w14:textId="77777777" w:rsidR="008423E4" w:rsidRDefault="008423E4" w:rsidP="00E4408C">
      <w:pPr>
        <w:tabs>
          <w:tab w:val="right" w:pos="9360"/>
        </w:tabs>
      </w:pPr>
    </w:p>
    <w:p w14:paraId="3EE74282" w14:textId="77777777" w:rsidR="008423E4" w:rsidRDefault="008423E4" w:rsidP="00E4408C"/>
    <w:p w14:paraId="48EF4CBF" w14:textId="77777777" w:rsidR="008423E4" w:rsidRDefault="008423E4" w:rsidP="00E4408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C4D8A" w14:paraId="5E06CFEC" w14:textId="77777777" w:rsidTr="00E25ADD">
        <w:tc>
          <w:tcPr>
            <w:tcW w:w="9360" w:type="dxa"/>
          </w:tcPr>
          <w:p w14:paraId="1F600BDD" w14:textId="77777777" w:rsidR="008423E4" w:rsidRPr="00A8133F" w:rsidRDefault="000A57F9" w:rsidP="00E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2B3D3E8" w14:textId="77777777" w:rsidR="008423E4" w:rsidRDefault="008423E4" w:rsidP="00E4408C"/>
          <w:p w14:paraId="07D55515" w14:textId="4FF44EDB" w:rsidR="008423E4" w:rsidRDefault="000A57F9" w:rsidP="00E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Texans living </w:t>
            </w:r>
            <w:r w:rsidR="004E53A3" w:rsidRPr="004E53A3">
              <w:t xml:space="preserve">in rural </w:t>
            </w:r>
            <w:r>
              <w:t>areas</w:t>
            </w:r>
            <w:r w:rsidR="004E53A3" w:rsidRPr="004E53A3">
              <w:t xml:space="preserve"> are underserved </w:t>
            </w:r>
            <w:r w:rsidR="001F29C1">
              <w:t>with regard</w:t>
            </w:r>
            <w:r w:rsidR="004E53A3" w:rsidRPr="004E53A3">
              <w:t xml:space="preserve"> to </w:t>
            </w:r>
            <w:r>
              <w:t>I</w:t>
            </w:r>
            <w:r w:rsidR="004E53A3" w:rsidRPr="004E53A3">
              <w:t xml:space="preserve">nternet access. With </w:t>
            </w:r>
            <w:r w:rsidR="007D5A1D">
              <w:t xml:space="preserve">limited </w:t>
            </w:r>
            <w:r w:rsidR="004E53A3" w:rsidRPr="004E53A3">
              <w:t xml:space="preserve">access, </w:t>
            </w:r>
            <w:r>
              <w:t xml:space="preserve">these </w:t>
            </w:r>
            <w:r w:rsidR="004E53A3" w:rsidRPr="004E53A3">
              <w:t xml:space="preserve">Texans are finding it especially </w:t>
            </w:r>
            <w:r>
              <w:t xml:space="preserve">challenging </w:t>
            </w:r>
            <w:r w:rsidR="004E53A3" w:rsidRPr="004E53A3">
              <w:t xml:space="preserve">to adapt to the expectations and requirements of remote work and school brought about by the </w:t>
            </w:r>
            <w:r w:rsidR="003C5071">
              <w:t>COVID</w:t>
            </w:r>
            <w:r w:rsidR="001F29C1">
              <w:t xml:space="preserve">-19 </w:t>
            </w:r>
            <w:r w:rsidR="004E53A3" w:rsidRPr="004E53A3">
              <w:t xml:space="preserve">pandemic. </w:t>
            </w:r>
            <w:r w:rsidR="001F29C1">
              <w:t>Unfortunately</w:t>
            </w:r>
            <w:r w:rsidR="004E53A3" w:rsidRPr="004E53A3">
              <w:t xml:space="preserve">, </w:t>
            </w:r>
            <w:r w:rsidR="001F29C1">
              <w:t xml:space="preserve">providing </w:t>
            </w:r>
            <w:r w:rsidR="00E46646">
              <w:t xml:space="preserve">Internet </w:t>
            </w:r>
            <w:r w:rsidR="004E53A3" w:rsidRPr="004E53A3">
              <w:t xml:space="preserve">access in rural areas remains </w:t>
            </w:r>
            <w:r w:rsidR="00E46646">
              <w:t xml:space="preserve">financially </w:t>
            </w:r>
            <w:r w:rsidR="004E53A3" w:rsidRPr="004E53A3">
              <w:t xml:space="preserve">unattractive to major </w:t>
            </w:r>
            <w:r w:rsidR="00A502E2">
              <w:t>I</w:t>
            </w:r>
            <w:r w:rsidR="004E53A3" w:rsidRPr="004E53A3">
              <w:t>nternet providers due to high</w:t>
            </w:r>
            <w:r w:rsidR="00E46646">
              <w:t xml:space="preserve"> infrastructure</w:t>
            </w:r>
            <w:r w:rsidR="004E53A3" w:rsidRPr="004E53A3">
              <w:t xml:space="preserve"> costs</w:t>
            </w:r>
            <w:r w:rsidR="00E46646">
              <w:t xml:space="preserve"> and </w:t>
            </w:r>
            <w:r w:rsidR="007D5A1D">
              <w:t xml:space="preserve">the </w:t>
            </w:r>
            <w:r w:rsidR="00E46646">
              <w:t xml:space="preserve">relatively small number of people to be served. </w:t>
            </w:r>
            <w:r w:rsidR="0004229E">
              <w:t>S.B. 632</w:t>
            </w:r>
            <w:r w:rsidR="00E46646">
              <w:t xml:space="preserve"> seeks to</w:t>
            </w:r>
            <w:r w:rsidR="007D5A1D">
              <w:t xml:space="preserve"> help</w:t>
            </w:r>
            <w:r w:rsidR="00E46646">
              <w:t xml:space="preserve"> address this issue </w:t>
            </w:r>
            <w:r w:rsidR="007D5A1D">
              <w:t>by authorizing</w:t>
            </w:r>
            <w:r w:rsidR="007D5A1D" w:rsidRPr="007D5A1D">
              <w:t xml:space="preserve"> the Lower Colorado River Authority to provide fiber capacity or facilities for the purpose of facilitating broadband service connectivity</w:t>
            </w:r>
            <w:r w:rsidR="007D5A1D">
              <w:t>.</w:t>
            </w:r>
          </w:p>
          <w:p w14:paraId="1E2DCC64" w14:textId="77777777" w:rsidR="008423E4" w:rsidRPr="00E26B13" w:rsidRDefault="008423E4" w:rsidP="00E4408C">
            <w:pPr>
              <w:rPr>
                <w:b/>
              </w:rPr>
            </w:pPr>
          </w:p>
        </w:tc>
      </w:tr>
      <w:tr w:rsidR="007C4D8A" w14:paraId="49512A71" w14:textId="77777777" w:rsidTr="00E25ADD">
        <w:tc>
          <w:tcPr>
            <w:tcW w:w="9360" w:type="dxa"/>
          </w:tcPr>
          <w:p w14:paraId="46638865" w14:textId="77777777" w:rsidR="0017725B" w:rsidRDefault="000A57F9" w:rsidP="00E440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74679A" w14:textId="77777777" w:rsidR="0017725B" w:rsidRDefault="0017725B" w:rsidP="00E4408C">
            <w:pPr>
              <w:rPr>
                <w:b/>
                <w:u w:val="single"/>
              </w:rPr>
            </w:pPr>
          </w:p>
          <w:p w14:paraId="53B761C6" w14:textId="77777777" w:rsidR="00920E8F" w:rsidRPr="00920E8F" w:rsidRDefault="000A57F9" w:rsidP="00E4408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3D2ED93F" w14:textId="77777777" w:rsidR="0017725B" w:rsidRPr="0017725B" w:rsidRDefault="0017725B" w:rsidP="00E4408C">
            <w:pPr>
              <w:rPr>
                <w:b/>
                <w:u w:val="single"/>
              </w:rPr>
            </w:pPr>
          </w:p>
        </w:tc>
      </w:tr>
      <w:tr w:rsidR="007C4D8A" w14:paraId="0C4E4BD3" w14:textId="77777777" w:rsidTr="00E25ADD">
        <w:tc>
          <w:tcPr>
            <w:tcW w:w="9360" w:type="dxa"/>
          </w:tcPr>
          <w:p w14:paraId="49D601C0" w14:textId="77777777" w:rsidR="008423E4" w:rsidRPr="00A8133F" w:rsidRDefault="000A57F9" w:rsidP="00E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0DEE47" w14:textId="77777777" w:rsidR="008423E4" w:rsidRDefault="008423E4" w:rsidP="00E4408C"/>
          <w:p w14:paraId="5B7AF73A" w14:textId="77777777" w:rsidR="00920E8F" w:rsidRDefault="000A57F9" w:rsidP="00E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76B5952" w14:textId="77777777" w:rsidR="008423E4" w:rsidRPr="00E21FDC" w:rsidRDefault="008423E4" w:rsidP="00E4408C">
            <w:pPr>
              <w:rPr>
                <w:b/>
              </w:rPr>
            </w:pPr>
          </w:p>
        </w:tc>
      </w:tr>
      <w:tr w:rsidR="007C4D8A" w14:paraId="1616B4CF" w14:textId="77777777" w:rsidTr="00E25ADD">
        <w:tc>
          <w:tcPr>
            <w:tcW w:w="9360" w:type="dxa"/>
          </w:tcPr>
          <w:p w14:paraId="32BF9780" w14:textId="77777777" w:rsidR="008423E4" w:rsidRPr="00A8133F" w:rsidRDefault="000A57F9" w:rsidP="00E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B23C5AA" w14:textId="77777777" w:rsidR="008423E4" w:rsidRDefault="008423E4" w:rsidP="00E4408C"/>
          <w:p w14:paraId="712D39E3" w14:textId="52A9E281" w:rsidR="006C7486" w:rsidRDefault="000A57F9" w:rsidP="00E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632</w:t>
            </w:r>
            <w:r w:rsidR="00D37584">
              <w:t xml:space="preserve"> amends the </w:t>
            </w:r>
            <w:r w:rsidR="00D37584" w:rsidRPr="00D37584">
              <w:t>Special District Local Laws Code</w:t>
            </w:r>
            <w:r w:rsidR="00D37584">
              <w:t xml:space="preserve"> to authorize </w:t>
            </w:r>
            <w:r w:rsidR="00D37584" w:rsidRPr="00D37584">
              <w:t>the Lower Colorado River Authority</w:t>
            </w:r>
            <w:r w:rsidR="00D37584">
              <w:t xml:space="preserve"> (LCRA) to </w:t>
            </w:r>
            <w:r w:rsidRPr="006C7486">
              <w:t>provide fiber capacity or facilities for the purpose of facilitating</w:t>
            </w:r>
            <w:r>
              <w:t xml:space="preserve"> </w:t>
            </w:r>
            <w:r w:rsidR="00D37584">
              <w:t>broadband service connectivity</w:t>
            </w:r>
            <w:r w:rsidR="004E53A3">
              <w:t xml:space="preserve"> and </w:t>
            </w:r>
            <w:r w:rsidR="004E53A3" w:rsidRPr="004E53A3">
              <w:t>only on reasonable and nondiscriminatory terms and conditions</w:t>
            </w:r>
            <w:r w:rsidR="00D949CC">
              <w:t xml:space="preserve">. </w:t>
            </w:r>
            <w:r>
              <w:t xml:space="preserve">The bill does the following: </w:t>
            </w:r>
          </w:p>
          <w:p w14:paraId="37134FD3" w14:textId="77777777" w:rsidR="006C7486" w:rsidRDefault="000A57F9" w:rsidP="00E440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defines, for its purposes, </w:t>
            </w:r>
            <w:r w:rsidRPr="006C7486">
              <w:t xml:space="preserve">"broadband service" </w:t>
            </w:r>
            <w:r>
              <w:t>a</w:t>
            </w:r>
            <w:r w:rsidRPr="006C7486">
              <w:t>s advanced telecommunications capability and Internet access</w:t>
            </w:r>
            <w:r>
              <w:t>;</w:t>
            </w:r>
          </w:p>
          <w:p w14:paraId="19AFF806" w14:textId="31A5F226" w:rsidR="006C7486" w:rsidRDefault="000A57F9" w:rsidP="00E440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prohibits LCRA from providing broadband service to a retail customer; </w:t>
            </w:r>
            <w:r w:rsidR="004E53A3">
              <w:t>and</w:t>
            </w:r>
            <w:r>
              <w:t xml:space="preserve"> </w:t>
            </w:r>
          </w:p>
          <w:p w14:paraId="14EEF50D" w14:textId="46476C94" w:rsidR="006C7486" w:rsidRDefault="000A57F9" w:rsidP="00E440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exempts LCRA from </w:t>
            </w:r>
            <w:r w:rsidR="00206272">
              <w:t>telecommunications utility</w:t>
            </w:r>
            <w:r>
              <w:t xml:space="preserve"> provisions of the </w:t>
            </w:r>
            <w:r w:rsidRPr="00AB58C5">
              <w:t>Public Utility Regulatory Act</w:t>
            </w:r>
            <w:r w:rsidR="004E53A3">
              <w:t>.</w:t>
            </w:r>
          </w:p>
          <w:p w14:paraId="5DC8664B" w14:textId="499597A2" w:rsidR="006C7486" w:rsidRDefault="006C7486" w:rsidP="00E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D3E4AA" w14:textId="5A636194" w:rsidR="006C7486" w:rsidRDefault="000A57F9" w:rsidP="00E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632 prohibits LCRA</w:t>
            </w:r>
            <w:r w:rsidR="00D949CC">
              <w:t xml:space="preserve"> from </w:t>
            </w:r>
            <w:r>
              <w:t>agree</w:t>
            </w:r>
            <w:r w:rsidR="00D949CC">
              <w:t>ing</w:t>
            </w:r>
            <w:r>
              <w:t xml:space="preserve"> to lease fiber capacity or facilities to a municipality for the purpose of facilitating broadband service connectivity, other than for communications regarding utility </w:t>
            </w:r>
            <w:r w:rsidR="00D949CC">
              <w:t>operations, unless LCRA does the following</w:t>
            </w:r>
            <w:r>
              <w:t>:</w:t>
            </w:r>
          </w:p>
          <w:p w14:paraId="36F810AB" w14:textId="4495DA68" w:rsidR="006C7486" w:rsidRDefault="000A57F9" w:rsidP="00E4408C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</w:t>
            </w:r>
            <w:r w:rsidR="00D949CC">
              <w:t>osts on the LCRA</w:t>
            </w:r>
            <w:r>
              <w:t xml:space="preserve"> website information conce</w:t>
            </w:r>
            <w:r>
              <w:t>rning the proposal to lease the capacity or facilities to the municipality not less than 90 days before entering into the lease agreement with the municipality; and</w:t>
            </w:r>
          </w:p>
          <w:p w14:paraId="332F012C" w14:textId="5734968F" w:rsidR="006C7486" w:rsidRPr="009C36CD" w:rsidRDefault="000A57F9" w:rsidP="00E4408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the 90-day period beginning on the date that </w:t>
            </w:r>
            <w:r w:rsidR="00D949CC">
              <w:t>LCRA</w:t>
            </w:r>
            <w:r>
              <w:t xml:space="preserve"> posts</w:t>
            </w:r>
            <w:r w:rsidR="00D949CC">
              <w:t xml:space="preserve"> the</w:t>
            </w:r>
            <w:r>
              <w:t xml:space="preserve"> information, makes the capa</w:t>
            </w:r>
            <w:r>
              <w:t xml:space="preserve">city or facilities available for lease to any commercial broadband provider that provides broadband services in the municipality, on </w:t>
            </w:r>
            <w:r w:rsidR="00D949CC">
              <w:t>LCRA</w:t>
            </w:r>
            <w:r w:rsidR="00AA0F08">
              <w:t>'s</w:t>
            </w:r>
            <w:r>
              <w:t xml:space="preserve"> standard terms and conditions.</w:t>
            </w:r>
          </w:p>
          <w:p w14:paraId="6CFE7975" w14:textId="77777777" w:rsidR="008423E4" w:rsidRDefault="008423E4" w:rsidP="00E4408C">
            <w:pPr>
              <w:rPr>
                <w:b/>
              </w:rPr>
            </w:pPr>
          </w:p>
          <w:p w14:paraId="74665D50" w14:textId="48B543FF" w:rsidR="00524F7C" w:rsidRPr="00835628" w:rsidRDefault="00524F7C" w:rsidP="00E4408C">
            <w:pPr>
              <w:rPr>
                <w:b/>
              </w:rPr>
            </w:pPr>
          </w:p>
        </w:tc>
      </w:tr>
      <w:tr w:rsidR="007C4D8A" w14:paraId="3A9A22AA" w14:textId="77777777" w:rsidTr="00E25ADD">
        <w:tc>
          <w:tcPr>
            <w:tcW w:w="9360" w:type="dxa"/>
          </w:tcPr>
          <w:p w14:paraId="00232EA9" w14:textId="77777777" w:rsidR="008423E4" w:rsidRPr="00A8133F" w:rsidRDefault="000A57F9" w:rsidP="00E440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0C1CB7B" w14:textId="77777777" w:rsidR="008423E4" w:rsidRDefault="008423E4" w:rsidP="00E4408C"/>
          <w:p w14:paraId="05A80F78" w14:textId="77777777" w:rsidR="008423E4" w:rsidRPr="003624F2" w:rsidRDefault="000A57F9" w:rsidP="00E44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2021.</w:t>
            </w:r>
          </w:p>
          <w:p w14:paraId="1B663208" w14:textId="77777777" w:rsidR="008423E4" w:rsidRPr="00233FDB" w:rsidRDefault="008423E4" w:rsidP="00E4408C">
            <w:pPr>
              <w:rPr>
                <w:b/>
              </w:rPr>
            </w:pPr>
          </w:p>
        </w:tc>
      </w:tr>
      <w:tr w:rsidR="007C4D8A" w14:paraId="567F561F" w14:textId="77777777" w:rsidTr="00E25ADD">
        <w:tc>
          <w:tcPr>
            <w:tcW w:w="9360" w:type="dxa"/>
          </w:tcPr>
          <w:p w14:paraId="1A5553DF" w14:textId="77777777" w:rsidR="00C66B4B" w:rsidRPr="00E171C6" w:rsidRDefault="00C66B4B" w:rsidP="00E4408C">
            <w:pPr>
              <w:jc w:val="both"/>
              <w:rPr>
                <w:b/>
                <w:u w:val="single"/>
              </w:rPr>
            </w:pPr>
          </w:p>
        </w:tc>
      </w:tr>
    </w:tbl>
    <w:p w14:paraId="4630B1B8" w14:textId="77777777" w:rsidR="008423E4" w:rsidRPr="00BE0E75" w:rsidRDefault="008423E4" w:rsidP="00E4408C">
      <w:pPr>
        <w:jc w:val="both"/>
        <w:rPr>
          <w:rFonts w:ascii="Arial" w:hAnsi="Arial"/>
          <w:sz w:val="16"/>
          <w:szCs w:val="16"/>
        </w:rPr>
      </w:pPr>
    </w:p>
    <w:p w14:paraId="551EB124" w14:textId="77777777" w:rsidR="004108C3" w:rsidRPr="008423E4" w:rsidRDefault="004108C3" w:rsidP="00E4408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CB2C" w14:textId="77777777" w:rsidR="00000000" w:rsidRDefault="000A57F9">
      <w:r>
        <w:separator/>
      </w:r>
    </w:p>
  </w:endnote>
  <w:endnote w:type="continuationSeparator" w:id="0">
    <w:p w14:paraId="270738F0" w14:textId="77777777" w:rsidR="00000000" w:rsidRDefault="000A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0F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4D8A" w14:paraId="25802CD3" w14:textId="77777777" w:rsidTr="009C1E9A">
      <w:trPr>
        <w:cantSplit/>
      </w:trPr>
      <w:tc>
        <w:tcPr>
          <w:tcW w:w="0" w:type="pct"/>
        </w:tcPr>
        <w:p w14:paraId="1FDFB8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B88D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189CB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4134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8453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D8A" w14:paraId="77255A7B" w14:textId="77777777" w:rsidTr="009C1E9A">
      <w:trPr>
        <w:cantSplit/>
      </w:trPr>
      <w:tc>
        <w:tcPr>
          <w:tcW w:w="0" w:type="pct"/>
        </w:tcPr>
        <w:p w14:paraId="41445A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3F2518" w14:textId="6046B696" w:rsidR="00EC379B" w:rsidRPr="009C1E9A" w:rsidRDefault="000A57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18947</w:t>
          </w:r>
        </w:p>
      </w:tc>
      <w:tc>
        <w:tcPr>
          <w:tcW w:w="2453" w:type="pct"/>
        </w:tcPr>
        <w:p w14:paraId="6F7F0666" w14:textId="3862EBA0" w:rsidR="00EC379B" w:rsidRDefault="000A57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69F7">
            <w:t>21.98.1428</w:t>
          </w:r>
          <w:r>
            <w:fldChar w:fldCharType="end"/>
          </w:r>
        </w:p>
      </w:tc>
    </w:tr>
    <w:tr w:rsidR="007C4D8A" w14:paraId="5E4B0A7E" w14:textId="77777777" w:rsidTr="009C1E9A">
      <w:trPr>
        <w:cantSplit/>
      </w:trPr>
      <w:tc>
        <w:tcPr>
          <w:tcW w:w="0" w:type="pct"/>
        </w:tcPr>
        <w:p w14:paraId="6F0D226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5ECF3A0" w14:textId="7C1903AD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4B1B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78C5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D8A" w14:paraId="705E72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DE7CDB" w14:textId="6F598DCE" w:rsidR="00EC379B" w:rsidRDefault="000A57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40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68CB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603C1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28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E945" w14:textId="77777777" w:rsidR="00000000" w:rsidRDefault="000A57F9">
      <w:r>
        <w:separator/>
      </w:r>
    </w:p>
  </w:footnote>
  <w:footnote w:type="continuationSeparator" w:id="0">
    <w:p w14:paraId="00F8565F" w14:textId="77777777" w:rsidR="00000000" w:rsidRDefault="000A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4BC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8C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F75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EAC"/>
    <w:multiLevelType w:val="hybridMultilevel"/>
    <w:tmpl w:val="1C846142"/>
    <w:lvl w:ilvl="0" w:tplc="FF366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E5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ED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84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CE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09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D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EF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CE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DA8"/>
    <w:multiLevelType w:val="hybridMultilevel"/>
    <w:tmpl w:val="8542DD42"/>
    <w:lvl w:ilvl="0" w:tplc="CA6AE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4E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A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0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81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C2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E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68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F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4FA0"/>
    <w:multiLevelType w:val="hybridMultilevel"/>
    <w:tmpl w:val="487C448C"/>
    <w:lvl w:ilvl="0" w:tplc="E9F85BAC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4224AF8C" w:tentative="1">
      <w:start w:val="1"/>
      <w:numFmt w:val="lowerLetter"/>
      <w:lvlText w:val="%2."/>
      <w:lvlJc w:val="left"/>
      <w:pPr>
        <w:ind w:left="1440" w:hanging="360"/>
      </w:pPr>
    </w:lvl>
    <w:lvl w:ilvl="2" w:tplc="089248CE" w:tentative="1">
      <w:start w:val="1"/>
      <w:numFmt w:val="lowerRoman"/>
      <w:lvlText w:val="%3."/>
      <w:lvlJc w:val="right"/>
      <w:pPr>
        <w:ind w:left="2160" w:hanging="180"/>
      </w:pPr>
    </w:lvl>
    <w:lvl w:ilvl="3" w:tplc="646E6152" w:tentative="1">
      <w:start w:val="1"/>
      <w:numFmt w:val="decimal"/>
      <w:lvlText w:val="%4."/>
      <w:lvlJc w:val="left"/>
      <w:pPr>
        <w:ind w:left="2880" w:hanging="360"/>
      </w:pPr>
    </w:lvl>
    <w:lvl w:ilvl="4" w:tplc="EF067634" w:tentative="1">
      <w:start w:val="1"/>
      <w:numFmt w:val="lowerLetter"/>
      <w:lvlText w:val="%5."/>
      <w:lvlJc w:val="left"/>
      <w:pPr>
        <w:ind w:left="3600" w:hanging="360"/>
      </w:pPr>
    </w:lvl>
    <w:lvl w:ilvl="5" w:tplc="0E3A48D2" w:tentative="1">
      <w:start w:val="1"/>
      <w:numFmt w:val="lowerRoman"/>
      <w:lvlText w:val="%6."/>
      <w:lvlJc w:val="right"/>
      <w:pPr>
        <w:ind w:left="4320" w:hanging="180"/>
      </w:pPr>
    </w:lvl>
    <w:lvl w:ilvl="6" w:tplc="266ED656" w:tentative="1">
      <w:start w:val="1"/>
      <w:numFmt w:val="decimal"/>
      <w:lvlText w:val="%7."/>
      <w:lvlJc w:val="left"/>
      <w:pPr>
        <w:ind w:left="5040" w:hanging="360"/>
      </w:pPr>
    </w:lvl>
    <w:lvl w:ilvl="7" w:tplc="2BBC21DC" w:tentative="1">
      <w:start w:val="1"/>
      <w:numFmt w:val="lowerLetter"/>
      <w:lvlText w:val="%8."/>
      <w:lvlJc w:val="left"/>
      <w:pPr>
        <w:ind w:left="5760" w:hanging="360"/>
      </w:pPr>
    </w:lvl>
    <w:lvl w:ilvl="8" w:tplc="5F4E8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342C7"/>
    <w:multiLevelType w:val="hybridMultilevel"/>
    <w:tmpl w:val="2BFE3508"/>
    <w:lvl w:ilvl="0" w:tplc="F9D88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E0D9D8" w:tentative="1">
      <w:start w:val="1"/>
      <w:numFmt w:val="lowerLetter"/>
      <w:lvlText w:val="%2."/>
      <w:lvlJc w:val="left"/>
      <w:pPr>
        <w:ind w:left="1440" w:hanging="360"/>
      </w:pPr>
    </w:lvl>
    <w:lvl w:ilvl="2" w:tplc="F21E32AA" w:tentative="1">
      <w:start w:val="1"/>
      <w:numFmt w:val="lowerRoman"/>
      <w:lvlText w:val="%3."/>
      <w:lvlJc w:val="right"/>
      <w:pPr>
        <w:ind w:left="2160" w:hanging="180"/>
      </w:pPr>
    </w:lvl>
    <w:lvl w:ilvl="3" w:tplc="2DE06840" w:tentative="1">
      <w:start w:val="1"/>
      <w:numFmt w:val="decimal"/>
      <w:lvlText w:val="%4."/>
      <w:lvlJc w:val="left"/>
      <w:pPr>
        <w:ind w:left="2880" w:hanging="360"/>
      </w:pPr>
    </w:lvl>
    <w:lvl w:ilvl="4" w:tplc="00565B7C" w:tentative="1">
      <w:start w:val="1"/>
      <w:numFmt w:val="lowerLetter"/>
      <w:lvlText w:val="%5."/>
      <w:lvlJc w:val="left"/>
      <w:pPr>
        <w:ind w:left="3600" w:hanging="360"/>
      </w:pPr>
    </w:lvl>
    <w:lvl w:ilvl="5" w:tplc="1AFA6BE0" w:tentative="1">
      <w:start w:val="1"/>
      <w:numFmt w:val="lowerRoman"/>
      <w:lvlText w:val="%6."/>
      <w:lvlJc w:val="right"/>
      <w:pPr>
        <w:ind w:left="4320" w:hanging="180"/>
      </w:pPr>
    </w:lvl>
    <w:lvl w:ilvl="6" w:tplc="E9E44C50" w:tentative="1">
      <w:start w:val="1"/>
      <w:numFmt w:val="decimal"/>
      <w:lvlText w:val="%7."/>
      <w:lvlJc w:val="left"/>
      <w:pPr>
        <w:ind w:left="5040" w:hanging="360"/>
      </w:pPr>
    </w:lvl>
    <w:lvl w:ilvl="7" w:tplc="EF120A92" w:tentative="1">
      <w:start w:val="1"/>
      <w:numFmt w:val="lowerLetter"/>
      <w:lvlText w:val="%8."/>
      <w:lvlJc w:val="left"/>
      <w:pPr>
        <w:ind w:left="5760" w:hanging="360"/>
      </w:pPr>
    </w:lvl>
    <w:lvl w:ilvl="8" w:tplc="D5B4F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203"/>
    <w:multiLevelType w:val="hybridMultilevel"/>
    <w:tmpl w:val="0CF6B454"/>
    <w:lvl w:ilvl="0" w:tplc="382A0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6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60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EE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23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83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05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7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E0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6124"/>
    <w:multiLevelType w:val="hybridMultilevel"/>
    <w:tmpl w:val="E392FB00"/>
    <w:lvl w:ilvl="0" w:tplc="52D4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29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8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80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5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02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E7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23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21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03DC"/>
    <w:multiLevelType w:val="hybridMultilevel"/>
    <w:tmpl w:val="8FD68CF0"/>
    <w:lvl w:ilvl="0" w:tplc="8BD4D5B4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D1AC3A66" w:tentative="1">
      <w:start w:val="1"/>
      <w:numFmt w:val="lowerLetter"/>
      <w:lvlText w:val="%2."/>
      <w:lvlJc w:val="left"/>
      <w:pPr>
        <w:ind w:left="1440" w:hanging="360"/>
      </w:pPr>
    </w:lvl>
    <w:lvl w:ilvl="2" w:tplc="EC84228C" w:tentative="1">
      <w:start w:val="1"/>
      <w:numFmt w:val="lowerRoman"/>
      <w:lvlText w:val="%3."/>
      <w:lvlJc w:val="right"/>
      <w:pPr>
        <w:ind w:left="2160" w:hanging="180"/>
      </w:pPr>
    </w:lvl>
    <w:lvl w:ilvl="3" w:tplc="B8D4513A" w:tentative="1">
      <w:start w:val="1"/>
      <w:numFmt w:val="decimal"/>
      <w:lvlText w:val="%4."/>
      <w:lvlJc w:val="left"/>
      <w:pPr>
        <w:ind w:left="2880" w:hanging="360"/>
      </w:pPr>
    </w:lvl>
    <w:lvl w:ilvl="4" w:tplc="B0CCFC50" w:tentative="1">
      <w:start w:val="1"/>
      <w:numFmt w:val="lowerLetter"/>
      <w:lvlText w:val="%5."/>
      <w:lvlJc w:val="left"/>
      <w:pPr>
        <w:ind w:left="3600" w:hanging="360"/>
      </w:pPr>
    </w:lvl>
    <w:lvl w:ilvl="5" w:tplc="19B8ED40" w:tentative="1">
      <w:start w:val="1"/>
      <w:numFmt w:val="lowerRoman"/>
      <w:lvlText w:val="%6."/>
      <w:lvlJc w:val="right"/>
      <w:pPr>
        <w:ind w:left="4320" w:hanging="180"/>
      </w:pPr>
    </w:lvl>
    <w:lvl w:ilvl="6" w:tplc="59F8DE66" w:tentative="1">
      <w:start w:val="1"/>
      <w:numFmt w:val="decimal"/>
      <w:lvlText w:val="%7."/>
      <w:lvlJc w:val="left"/>
      <w:pPr>
        <w:ind w:left="5040" w:hanging="360"/>
      </w:pPr>
    </w:lvl>
    <w:lvl w:ilvl="7" w:tplc="762E6382" w:tentative="1">
      <w:start w:val="1"/>
      <w:numFmt w:val="lowerLetter"/>
      <w:lvlText w:val="%8."/>
      <w:lvlJc w:val="left"/>
      <w:pPr>
        <w:ind w:left="5760" w:hanging="360"/>
      </w:pPr>
    </w:lvl>
    <w:lvl w:ilvl="8" w:tplc="F82A2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12A"/>
    <w:multiLevelType w:val="hybridMultilevel"/>
    <w:tmpl w:val="4942FE1E"/>
    <w:lvl w:ilvl="0" w:tplc="208C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4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4B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8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AE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66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4D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A9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2F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4F5A"/>
    <w:multiLevelType w:val="hybridMultilevel"/>
    <w:tmpl w:val="EFBCAA36"/>
    <w:lvl w:ilvl="0" w:tplc="2454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CC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0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4B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4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0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8E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8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8A"/>
    <w:rsid w:val="00000A70"/>
    <w:rsid w:val="000032B8"/>
    <w:rsid w:val="00003329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29E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7F9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84F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9C1"/>
    <w:rsid w:val="001F3CB8"/>
    <w:rsid w:val="001F6B91"/>
    <w:rsid w:val="001F703C"/>
    <w:rsid w:val="00200B9E"/>
    <w:rsid w:val="00200BF5"/>
    <w:rsid w:val="002010D1"/>
    <w:rsid w:val="00201338"/>
    <w:rsid w:val="0020627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3BB"/>
    <w:rsid w:val="002304DF"/>
    <w:rsid w:val="0023341D"/>
    <w:rsid w:val="002338DA"/>
    <w:rsid w:val="00233D66"/>
    <w:rsid w:val="00233FDB"/>
    <w:rsid w:val="00234239"/>
    <w:rsid w:val="00234C39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9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555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F85"/>
    <w:rsid w:val="003847E8"/>
    <w:rsid w:val="0038731D"/>
    <w:rsid w:val="00387B60"/>
    <w:rsid w:val="00390098"/>
    <w:rsid w:val="00392DA1"/>
    <w:rsid w:val="00393718"/>
    <w:rsid w:val="003979E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071"/>
    <w:rsid w:val="003C664C"/>
    <w:rsid w:val="003D726D"/>
    <w:rsid w:val="003E0875"/>
    <w:rsid w:val="003E0BB8"/>
    <w:rsid w:val="003E6CB0"/>
    <w:rsid w:val="003F1F5E"/>
    <w:rsid w:val="003F286A"/>
    <w:rsid w:val="003F2CF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A05"/>
    <w:rsid w:val="00474927"/>
    <w:rsid w:val="00475913"/>
    <w:rsid w:val="00480080"/>
    <w:rsid w:val="004810EB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3A3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28A"/>
    <w:rsid w:val="005073E8"/>
    <w:rsid w:val="00510503"/>
    <w:rsid w:val="0051324D"/>
    <w:rsid w:val="00515466"/>
    <w:rsid w:val="005154F7"/>
    <w:rsid w:val="005159DE"/>
    <w:rsid w:val="00524F7C"/>
    <w:rsid w:val="005269CE"/>
    <w:rsid w:val="005304B2"/>
    <w:rsid w:val="005336BD"/>
    <w:rsid w:val="00534A49"/>
    <w:rsid w:val="005363BB"/>
    <w:rsid w:val="00540638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90E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321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7AB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486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2EF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0E1"/>
    <w:rsid w:val="007B7B85"/>
    <w:rsid w:val="007C462E"/>
    <w:rsid w:val="007C496B"/>
    <w:rsid w:val="007C4D8A"/>
    <w:rsid w:val="007C6803"/>
    <w:rsid w:val="007D2892"/>
    <w:rsid w:val="007D2DCC"/>
    <w:rsid w:val="007D47E1"/>
    <w:rsid w:val="007D5A1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880"/>
    <w:rsid w:val="0084176D"/>
    <w:rsid w:val="008423E4"/>
    <w:rsid w:val="00842900"/>
    <w:rsid w:val="00850CF0"/>
    <w:rsid w:val="00851869"/>
    <w:rsid w:val="00851C04"/>
    <w:rsid w:val="00852815"/>
    <w:rsid w:val="008531A1"/>
    <w:rsid w:val="00853A94"/>
    <w:rsid w:val="008547A3"/>
    <w:rsid w:val="008576A9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414"/>
    <w:rsid w:val="008D27A5"/>
    <w:rsid w:val="008D2AAB"/>
    <w:rsid w:val="008D309C"/>
    <w:rsid w:val="008D58F9"/>
    <w:rsid w:val="008E3338"/>
    <w:rsid w:val="008E47BE"/>
    <w:rsid w:val="008E756C"/>
    <w:rsid w:val="008F09DF"/>
    <w:rsid w:val="008F2221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E8F"/>
    <w:rsid w:val="0092197E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9F7"/>
    <w:rsid w:val="0096482F"/>
    <w:rsid w:val="00964E3A"/>
    <w:rsid w:val="0096532E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537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DE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D6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2E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F08"/>
    <w:rsid w:val="00AA18AE"/>
    <w:rsid w:val="00AA228B"/>
    <w:rsid w:val="00AA597A"/>
    <w:rsid w:val="00AA5A82"/>
    <w:rsid w:val="00AA7E52"/>
    <w:rsid w:val="00AB1655"/>
    <w:rsid w:val="00AB1873"/>
    <w:rsid w:val="00AB2C05"/>
    <w:rsid w:val="00AB3536"/>
    <w:rsid w:val="00AB474B"/>
    <w:rsid w:val="00AB58C5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F27"/>
    <w:rsid w:val="00BB5B36"/>
    <w:rsid w:val="00BB5CED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374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B4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E07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B13"/>
    <w:rsid w:val="00CB74CB"/>
    <w:rsid w:val="00CB7E04"/>
    <w:rsid w:val="00CC1FE9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584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9CC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1F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C13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7C8"/>
    <w:rsid w:val="00E15F90"/>
    <w:rsid w:val="00E16D3E"/>
    <w:rsid w:val="00E17167"/>
    <w:rsid w:val="00E171C6"/>
    <w:rsid w:val="00E20520"/>
    <w:rsid w:val="00E21D55"/>
    <w:rsid w:val="00E21FDC"/>
    <w:rsid w:val="00E2551E"/>
    <w:rsid w:val="00E25ADD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08C"/>
    <w:rsid w:val="00E443CE"/>
    <w:rsid w:val="00E45547"/>
    <w:rsid w:val="00E4664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E72CA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45A98-3D2F-49FC-A2B7-025CCDE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7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5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584"/>
    <w:rPr>
      <w:b/>
      <w:bCs/>
    </w:rPr>
  </w:style>
  <w:style w:type="character" w:styleId="Hyperlink">
    <w:name w:val="Hyperlink"/>
    <w:basedOn w:val="DefaultParagraphFont"/>
    <w:unhideWhenUsed/>
    <w:rsid w:val="00D375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63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2276</Characters>
  <Application>Microsoft Office Word</Application>
  <DocSecurity>4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SB00632 (Committee Report (Unamended))</vt:lpstr>
    </vt:vector>
  </TitlesOfParts>
  <Company>State of Texas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18947</dc:subject>
  <dc:creator>State of Texas</dc:creator>
  <dc:description>SB 632 by Buckingham-(H)State Affairs</dc:description>
  <cp:lastModifiedBy>Stacey Nicchio</cp:lastModifiedBy>
  <cp:revision>2</cp:revision>
  <cp:lastPrinted>2003-11-26T17:21:00Z</cp:lastPrinted>
  <dcterms:created xsi:type="dcterms:W3CDTF">2021-04-09T18:03:00Z</dcterms:created>
  <dcterms:modified xsi:type="dcterms:W3CDTF">2021-04-09T18:03:00Z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21.98.1428</vt:lpwstr>
  </property>
</Properties>
</file>