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FB" w:rsidRDefault="006649F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4E0841EDFCC4189AD37F66E67E8B3F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649FB" w:rsidRPr="00585C31" w:rsidRDefault="006649FB" w:rsidP="000F1DF9">
      <w:pPr>
        <w:spacing w:after="0" w:line="240" w:lineRule="auto"/>
        <w:rPr>
          <w:rFonts w:cs="Times New Roman"/>
          <w:szCs w:val="24"/>
        </w:rPr>
      </w:pPr>
    </w:p>
    <w:p w:rsidR="006649FB" w:rsidRPr="00585C31" w:rsidRDefault="006649F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649FB" w:rsidTr="000F1DF9">
        <w:tc>
          <w:tcPr>
            <w:tcW w:w="2718" w:type="dxa"/>
          </w:tcPr>
          <w:p w:rsidR="006649FB" w:rsidRPr="005C2A78" w:rsidRDefault="006649F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6707274BC734DD38442E5DBD8793CF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649FB" w:rsidRPr="00FF6471" w:rsidRDefault="006649F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B37EF19A81F42F89B118CF28344C11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764</w:t>
                </w:r>
              </w:sdtContent>
            </w:sdt>
          </w:p>
        </w:tc>
      </w:tr>
      <w:tr w:rsidR="006649F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ECED9909B324B91ACA4616B8F3E02D2"/>
            </w:placeholder>
            <w:showingPlcHdr/>
          </w:sdtPr>
          <w:sdtContent>
            <w:tc>
              <w:tcPr>
                <w:tcW w:w="2718" w:type="dxa"/>
              </w:tcPr>
              <w:p w:rsidR="006649FB" w:rsidRPr="000F1DF9" w:rsidRDefault="006649F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6649FB" w:rsidRPr="005C2A78" w:rsidRDefault="006649F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5057FA888BC469AA29EB22D126DE0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C9908744185495986463E145A96F30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C449BF5158E4F7E9E32F60A64E36C20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6E728AE4C054A94900F0CAC6DB88BE4"/>
                </w:placeholder>
                <w:showingPlcHdr/>
              </w:sdtPr>
              <w:sdtContent/>
            </w:sdt>
          </w:p>
        </w:tc>
      </w:tr>
      <w:tr w:rsidR="006649FB" w:rsidTr="000F1DF9">
        <w:tc>
          <w:tcPr>
            <w:tcW w:w="2718" w:type="dxa"/>
          </w:tcPr>
          <w:p w:rsidR="006649FB" w:rsidRPr="00BC7495" w:rsidRDefault="006649F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63E9404B8574E0EA1E6D83BF528EABA"/>
            </w:placeholder>
          </w:sdtPr>
          <w:sdtContent>
            <w:tc>
              <w:tcPr>
                <w:tcW w:w="6858" w:type="dxa"/>
              </w:tcPr>
              <w:p w:rsidR="006649FB" w:rsidRPr="00FF6471" w:rsidRDefault="006649F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6649FB" w:rsidTr="000F1DF9">
        <w:tc>
          <w:tcPr>
            <w:tcW w:w="2718" w:type="dxa"/>
          </w:tcPr>
          <w:p w:rsidR="006649FB" w:rsidRPr="00BC7495" w:rsidRDefault="006649F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B107FAD15C0469999B2CBEAC9120AE1"/>
            </w:placeholder>
            <w:date w:fullDate="2021-05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649FB" w:rsidRPr="00FF6471" w:rsidRDefault="006649F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5/26/2021</w:t>
                </w:r>
              </w:p>
            </w:tc>
          </w:sdtContent>
        </w:sdt>
      </w:tr>
      <w:tr w:rsidR="006649FB" w:rsidTr="000F1DF9">
        <w:tc>
          <w:tcPr>
            <w:tcW w:w="2718" w:type="dxa"/>
          </w:tcPr>
          <w:p w:rsidR="006649FB" w:rsidRPr="00BC7495" w:rsidRDefault="006649F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546E68C9DC749638C66CB1740C97E25"/>
            </w:placeholder>
          </w:sdtPr>
          <w:sdtContent>
            <w:tc>
              <w:tcPr>
                <w:tcW w:w="6858" w:type="dxa"/>
              </w:tcPr>
              <w:p w:rsidR="006649FB" w:rsidRPr="00FF6471" w:rsidRDefault="006649F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6649FB" w:rsidRPr="00FF6471" w:rsidRDefault="006649FB" w:rsidP="000F1DF9">
      <w:pPr>
        <w:spacing w:after="0" w:line="240" w:lineRule="auto"/>
        <w:rPr>
          <w:rFonts w:cs="Times New Roman"/>
          <w:szCs w:val="24"/>
        </w:rPr>
      </w:pPr>
    </w:p>
    <w:p w:rsidR="006649FB" w:rsidRPr="00FF6471" w:rsidRDefault="006649FB" w:rsidP="000F1DF9">
      <w:pPr>
        <w:spacing w:after="0" w:line="240" w:lineRule="auto"/>
        <w:rPr>
          <w:rFonts w:cs="Times New Roman"/>
          <w:szCs w:val="24"/>
        </w:rPr>
      </w:pPr>
    </w:p>
    <w:p w:rsidR="006649FB" w:rsidRPr="00FF6471" w:rsidRDefault="006649F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12F583E7A584D0C9AA5F1B79F18F1C1"/>
        </w:placeholder>
      </w:sdtPr>
      <w:sdtContent>
        <w:p w:rsidR="006649FB" w:rsidRDefault="006649F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868CD51001A4BC2967913B3B80ED2AE"/>
        </w:placeholder>
      </w:sdtPr>
      <w:sdtContent>
        <w:p w:rsidR="006649FB" w:rsidRDefault="006649FB" w:rsidP="006649FB">
          <w:pPr>
            <w:pStyle w:val="NormalWeb"/>
            <w:spacing w:before="0" w:beforeAutospacing="0" w:after="0" w:afterAutospacing="0"/>
            <w:jc w:val="both"/>
            <w:divId w:val="1192182280"/>
            <w:rPr>
              <w:rFonts w:eastAsia="Times New Roman" w:cstheme="minorBidi"/>
              <w:bCs/>
              <w:szCs w:val="22"/>
            </w:rPr>
          </w:pPr>
        </w:p>
        <w:p w:rsidR="006649FB" w:rsidRPr="005A3270" w:rsidRDefault="006649FB" w:rsidP="006649FB">
          <w:pPr>
            <w:pStyle w:val="NormalWeb"/>
            <w:spacing w:before="0" w:beforeAutospacing="0" w:after="0" w:afterAutospacing="0"/>
            <w:jc w:val="both"/>
            <w:divId w:val="1192182280"/>
          </w:pPr>
          <w:r w:rsidRPr="005A3270">
            <w:t>Current statute allows a childcare operation to stay open pending the appeal of a revocation or refusal to renew a license unless the Child Care Regulation (CCR) department within the Health and Human Services Commission (HHSC) determines that the operation poses a risk to the health or safety of children.</w:t>
          </w:r>
        </w:p>
        <w:p w:rsidR="006649FB" w:rsidRPr="005A3270" w:rsidRDefault="006649FB" w:rsidP="006649FB">
          <w:pPr>
            <w:pStyle w:val="NormalWeb"/>
            <w:spacing w:before="0" w:beforeAutospacing="0" w:after="0" w:afterAutospacing="0"/>
            <w:jc w:val="both"/>
            <w:divId w:val="1192182280"/>
          </w:pPr>
          <w:r w:rsidRPr="005A3270">
            <w:t> </w:t>
          </w:r>
        </w:p>
        <w:p w:rsidR="006649FB" w:rsidRPr="005A3270" w:rsidRDefault="006649FB" w:rsidP="006649FB">
          <w:pPr>
            <w:pStyle w:val="NormalWeb"/>
            <w:spacing w:before="0" w:beforeAutospacing="0" w:after="0" w:afterAutospacing="0"/>
            <w:jc w:val="both"/>
            <w:divId w:val="1192182280"/>
          </w:pPr>
          <w:r w:rsidRPr="005A3270">
            <w:t>Statute currently does not include "suspension" as a type of adverse action for which an operation may stay open pending appeal. This is due to the fact that CCR will most likely suspend a permit if the agency has determined that the operation poses a serious risk to the health or safety of children.</w:t>
          </w:r>
        </w:p>
        <w:p w:rsidR="006649FB" w:rsidRPr="005A3270" w:rsidRDefault="006649FB" w:rsidP="006649FB">
          <w:pPr>
            <w:pStyle w:val="NormalWeb"/>
            <w:spacing w:before="0" w:beforeAutospacing="0" w:after="0" w:afterAutospacing="0"/>
            <w:jc w:val="both"/>
            <w:divId w:val="1192182280"/>
          </w:pPr>
          <w:r w:rsidRPr="005A3270">
            <w:t> </w:t>
          </w:r>
        </w:p>
        <w:p w:rsidR="006649FB" w:rsidRPr="005A3270" w:rsidRDefault="006649FB" w:rsidP="006649FB">
          <w:pPr>
            <w:pStyle w:val="NormalWeb"/>
            <w:spacing w:before="0" w:beforeAutospacing="0" w:after="0" w:afterAutospacing="0"/>
            <w:jc w:val="both"/>
            <w:divId w:val="1192182280"/>
          </w:pPr>
          <w:r w:rsidRPr="005A3270">
            <w:t>Despite legislation during the 82nd Legislative Session to explicitly prohibit an operation from staying open pending the appeal of a denial, a district judge recently issued an injunction allowing an operation to stay open pending the appeal of a denial.</w:t>
          </w:r>
        </w:p>
        <w:p w:rsidR="006649FB" w:rsidRPr="005A3270" w:rsidRDefault="006649FB" w:rsidP="006649FB">
          <w:pPr>
            <w:pStyle w:val="NormalWeb"/>
            <w:spacing w:before="0" w:beforeAutospacing="0" w:after="0" w:afterAutospacing="0"/>
            <w:jc w:val="both"/>
            <w:divId w:val="1192182280"/>
          </w:pPr>
          <w:r w:rsidRPr="005A3270">
            <w:t> </w:t>
          </w:r>
        </w:p>
        <w:p w:rsidR="006649FB" w:rsidRPr="005A3270" w:rsidRDefault="006649FB" w:rsidP="006649FB">
          <w:pPr>
            <w:pStyle w:val="NormalWeb"/>
            <w:spacing w:before="0" w:beforeAutospacing="0" w:after="0" w:afterAutospacing="0"/>
            <w:jc w:val="both"/>
            <w:divId w:val="1192182280"/>
          </w:pPr>
          <w:r w:rsidRPr="005A3270">
            <w:t>This legislation ultimately adds a clarification that a child care operation cannot continue to operate during the appeal of a suspension or denial of a license, certification, registration or listing. This is to ultimately ensure</w:t>
          </w:r>
          <w:r>
            <w:t xml:space="preserve"> the</w:t>
          </w:r>
          <w:r w:rsidRPr="005A3270">
            <w:t xml:space="preserve"> safety of children in those facilities until the appeal is resolved.</w:t>
          </w:r>
        </w:p>
        <w:p w:rsidR="006649FB" w:rsidRPr="00D70925" w:rsidRDefault="006649FB" w:rsidP="006649F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649FB" w:rsidRDefault="006649F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764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4544C0">
        <w:rPr>
          <w:rFonts w:cs="Times New Roman"/>
          <w:szCs w:val="24"/>
        </w:rPr>
        <w:t>relating to the operation of certain child-care facilities during an appeal of a suspension or denial of a license, certification, registration, or listing.</w:t>
      </w:r>
    </w:p>
    <w:p w:rsidR="006649FB" w:rsidRPr="004544C0" w:rsidRDefault="006649F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649FB" w:rsidRPr="005C2A78" w:rsidRDefault="006649F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13D2B3DDFC54AF08CAB0726693676F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649FB" w:rsidRPr="006529C4" w:rsidRDefault="006649F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649FB" w:rsidRPr="006529C4" w:rsidRDefault="006649F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649FB" w:rsidRPr="006529C4" w:rsidRDefault="006649F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649FB" w:rsidRPr="005C2A78" w:rsidRDefault="006649F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AA4882AD54E49FEBFED12335E57D7E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649FB" w:rsidRPr="005C2A78" w:rsidRDefault="006649FB" w:rsidP="00D76B5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649FB" w:rsidRPr="008C4477" w:rsidRDefault="006649FB" w:rsidP="00D76B5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C4477">
        <w:rPr>
          <w:rFonts w:eastAsia="Times New Roman" w:cs="Times New Roman"/>
          <w:szCs w:val="24"/>
        </w:rPr>
        <w:t>Section 42.072, Human Resources Code, by adding Subsection (d-1)</w:t>
      </w:r>
      <w:r>
        <w:rPr>
          <w:rFonts w:eastAsia="Times New Roman" w:cs="Times New Roman"/>
          <w:szCs w:val="24"/>
        </w:rPr>
        <w:t>, to prohibit a</w:t>
      </w:r>
      <w:r w:rsidRPr="008C4477">
        <w:rPr>
          <w:rFonts w:eastAsia="Times New Roman" w:cs="Times New Roman"/>
          <w:szCs w:val="24"/>
        </w:rPr>
        <w:t xml:space="preserve"> person </w:t>
      </w:r>
      <w:r>
        <w:rPr>
          <w:rFonts w:eastAsia="Times New Roman" w:cs="Times New Roman"/>
          <w:szCs w:val="24"/>
        </w:rPr>
        <w:t>from operating</w:t>
      </w:r>
      <w:r w:rsidRPr="008C4477">
        <w:rPr>
          <w:rFonts w:eastAsia="Times New Roman" w:cs="Times New Roman"/>
          <w:szCs w:val="24"/>
        </w:rPr>
        <w:t xml:space="preserve"> a</w:t>
      </w:r>
      <w:r>
        <w:rPr>
          <w:rFonts w:eastAsia="Times New Roman" w:cs="Times New Roman"/>
          <w:szCs w:val="24"/>
        </w:rPr>
        <w:t xml:space="preserve"> child-care</w:t>
      </w:r>
      <w:r w:rsidRPr="008C4477">
        <w:rPr>
          <w:rFonts w:eastAsia="Times New Roman" w:cs="Times New Roman"/>
          <w:szCs w:val="24"/>
        </w:rPr>
        <w:t xml:space="preserve"> facility or family home during an appeal of a suspension or denial of a license, certification, registration, or listing.</w:t>
      </w:r>
    </w:p>
    <w:p w:rsidR="006649FB" w:rsidRPr="005C2A78" w:rsidRDefault="006649FB" w:rsidP="00D76B5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649FB" w:rsidRPr="00C8671F" w:rsidRDefault="006649FB" w:rsidP="00D76B5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p w:rsidR="006649FB" w:rsidRPr="00C8671F" w:rsidRDefault="006649FB" w:rsidP="004544C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649FB" w:rsidRPr="005A3270" w:rsidRDefault="006649FB" w:rsidP="005A3270">
      <w:r w:rsidRPr="005A3270">
        <w:t xml:space="preserve"> </w:t>
      </w:r>
    </w:p>
    <w:sectPr w:rsidR="006649FB" w:rsidRPr="005A3270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AD" w:rsidRDefault="006A3DAD" w:rsidP="000F1DF9">
      <w:pPr>
        <w:spacing w:after="0" w:line="240" w:lineRule="auto"/>
      </w:pPr>
      <w:r>
        <w:separator/>
      </w:r>
    </w:p>
  </w:endnote>
  <w:endnote w:type="continuationSeparator" w:id="0">
    <w:p w:rsidR="006A3DAD" w:rsidRDefault="006A3DA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A3DA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649FB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649FB">
                <w:rPr>
                  <w:sz w:val="20"/>
                  <w:szCs w:val="20"/>
                </w:rPr>
                <w:t>S.B. 764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649FB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A3DA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649F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649F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AD" w:rsidRDefault="006A3DAD" w:rsidP="000F1DF9">
      <w:pPr>
        <w:spacing w:after="0" w:line="240" w:lineRule="auto"/>
      </w:pPr>
      <w:r>
        <w:separator/>
      </w:r>
    </w:p>
  </w:footnote>
  <w:footnote w:type="continuationSeparator" w:id="0">
    <w:p w:rsidR="006A3DAD" w:rsidRDefault="006A3DA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649FB"/>
    <w:rsid w:val="006A3DAD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1558"/>
  <w15:docId w15:val="{4A62D061-B7EA-469F-91A9-48B086E9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49F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4E0841EDFCC4189AD37F66E67E8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FA51-A9A1-447B-BFC2-E3B33EDE893C}"/>
      </w:docPartPr>
      <w:docPartBody>
        <w:p w:rsidR="00000000" w:rsidRDefault="00C22716"/>
      </w:docPartBody>
    </w:docPart>
    <w:docPart>
      <w:docPartPr>
        <w:name w:val="96707274BC734DD38442E5DBD879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A954-E096-4409-A2F3-B4A996B400A0}"/>
      </w:docPartPr>
      <w:docPartBody>
        <w:p w:rsidR="00000000" w:rsidRDefault="00C22716"/>
      </w:docPartBody>
    </w:docPart>
    <w:docPart>
      <w:docPartPr>
        <w:name w:val="0B37EF19A81F42F89B118CF28344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D0F-8E97-4E75-9097-E35C0A4A52AF}"/>
      </w:docPartPr>
      <w:docPartBody>
        <w:p w:rsidR="00000000" w:rsidRDefault="00C22716"/>
      </w:docPartBody>
    </w:docPart>
    <w:docPart>
      <w:docPartPr>
        <w:name w:val="1ECED9909B324B91ACA4616B8F3E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E074-E796-4E83-8D8C-9A93D89E8E06}"/>
      </w:docPartPr>
      <w:docPartBody>
        <w:p w:rsidR="00000000" w:rsidRDefault="00C22716"/>
      </w:docPartBody>
    </w:docPart>
    <w:docPart>
      <w:docPartPr>
        <w:name w:val="75057FA888BC469AA29EB22D126D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A821-81AA-4483-AB39-DC4F857C930C}"/>
      </w:docPartPr>
      <w:docPartBody>
        <w:p w:rsidR="00000000" w:rsidRDefault="00C22716"/>
      </w:docPartBody>
    </w:docPart>
    <w:docPart>
      <w:docPartPr>
        <w:name w:val="BC9908744185495986463E145A96F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2C5E-099F-483D-ABFD-565D4E0B4C8D}"/>
      </w:docPartPr>
      <w:docPartBody>
        <w:p w:rsidR="00000000" w:rsidRDefault="00C22716"/>
      </w:docPartBody>
    </w:docPart>
    <w:docPart>
      <w:docPartPr>
        <w:name w:val="8C449BF5158E4F7E9E32F60A64E3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6D3C-6A4A-4B4F-AB8A-B1D6A642CAFB}"/>
      </w:docPartPr>
      <w:docPartBody>
        <w:p w:rsidR="00000000" w:rsidRDefault="00C22716"/>
      </w:docPartBody>
    </w:docPart>
    <w:docPart>
      <w:docPartPr>
        <w:name w:val="26E728AE4C054A94900F0CAC6DB8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BC25-F7C4-4988-AA78-BD36D4D815F0}"/>
      </w:docPartPr>
      <w:docPartBody>
        <w:p w:rsidR="00000000" w:rsidRDefault="00C22716"/>
      </w:docPartBody>
    </w:docPart>
    <w:docPart>
      <w:docPartPr>
        <w:name w:val="263E9404B8574E0EA1E6D83BF528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48B7-F48A-47D3-97ED-C468C546B46E}"/>
      </w:docPartPr>
      <w:docPartBody>
        <w:p w:rsidR="00000000" w:rsidRDefault="00C22716"/>
      </w:docPartBody>
    </w:docPart>
    <w:docPart>
      <w:docPartPr>
        <w:name w:val="0B107FAD15C0469999B2CBEAC912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CC7E-8126-438B-A2DC-DEA0FEF15DEA}"/>
      </w:docPartPr>
      <w:docPartBody>
        <w:p w:rsidR="00000000" w:rsidRDefault="004518D3" w:rsidP="004518D3">
          <w:pPr>
            <w:pStyle w:val="0B107FAD15C0469999B2CBEAC9120AE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546E68C9DC749638C66CB1740C9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88CE-5D6F-496A-A432-4A84D22E6ABC}"/>
      </w:docPartPr>
      <w:docPartBody>
        <w:p w:rsidR="00000000" w:rsidRDefault="00C22716"/>
      </w:docPartBody>
    </w:docPart>
    <w:docPart>
      <w:docPartPr>
        <w:name w:val="B12F583E7A584D0C9AA5F1B79F18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FAFE-6DB0-4FE7-8F16-4AF8642066C4}"/>
      </w:docPartPr>
      <w:docPartBody>
        <w:p w:rsidR="00000000" w:rsidRDefault="00C22716"/>
      </w:docPartBody>
    </w:docPart>
    <w:docPart>
      <w:docPartPr>
        <w:name w:val="1868CD51001A4BC2967913B3B80E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866F-269C-4224-8373-175530F6EA61}"/>
      </w:docPartPr>
      <w:docPartBody>
        <w:p w:rsidR="00000000" w:rsidRDefault="004518D3" w:rsidP="004518D3">
          <w:pPr>
            <w:pStyle w:val="1868CD51001A4BC2967913B3B80ED2A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13D2B3DDFC54AF08CAB07266936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9516-7045-4D0C-A34F-7B99054EC473}"/>
      </w:docPartPr>
      <w:docPartBody>
        <w:p w:rsidR="00000000" w:rsidRDefault="00C22716"/>
      </w:docPartBody>
    </w:docPart>
    <w:docPart>
      <w:docPartPr>
        <w:name w:val="4AA4882AD54E49FEBFED12335E57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D739-6B79-4C3D-A4A8-2BC834857D50}"/>
      </w:docPartPr>
      <w:docPartBody>
        <w:p w:rsidR="00000000" w:rsidRDefault="00C227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518D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22716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D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B107FAD15C0469999B2CBEAC9120AE1">
    <w:name w:val="0B107FAD15C0469999B2CBEAC9120AE1"/>
    <w:rsid w:val="004518D3"/>
    <w:pPr>
      <w:spacing w:after="160" w:line="259" w:lineRule="auto"/>
    </w:pPr>
  </w:style>
  <w:style w:type="paragraph" w:customStyle="1" w:styleId="1868CD51001A4BC2967913B3B80ED2AE">
    <w:name w:val="1868CD51001A4BC2967913B3B80ED2AE"/>
    <w:rsid w:val="004518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14582DB-5A87-4961-B980-CF1D8570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301</Words>
  <Characters>1722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2021-06-01T18:15:00Z</cp:lastPrinted>
  <dcterms:created xsi:type="dcterms:W3CDTF">2015-05-29T14:24:00Z</dcterms:created>
  <dcterms:modified xsi:type="dcterms:W3CDTF">2021-06-01T18:15:00Z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