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08" w:rsidRDefault="00BA7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6E85AB720A453ABA0295384B8F12FF"/>
          </w:placeholder>
        </w:sdtPr>
        <w:sdtContent>
          <w:r w:rsidRPr="005C2A78">
            <w:rPr>
              <w:rFonts w:cs="Times New Roman"/>
              <w:b/>
              <w:szCs w:val="24"/>
              <w:u w:val="single"/>
            </w:rPr>
            <w:t>BILL ANALYSIS</w:t>
          </w:r>
        </w:sdtContent>
      </w:sdt>
    </w:p>
    <w:p w:rsidR="00BA7708" w:rsidRPr="00585C31" w:rsidRDefault="00BA7708" w:rsidP="000F1DF9">
      <w:pPr>
        <w:spacing w:after="0" w:line="240" w:lineRule="auto"/>
        <w:rPr>
          <w:rFonts w:cs="Times New Roman"/>
          <w:szCs w:val="24"/>
        </w:rPr>
      </w:pPr>
    </w:p>
    <w:p w:rsidR="00BA7708" w:rsidRPr="00585C31" w:rsidRDefault="00BA7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7708" w:rsidTr="000F1DF9">
        <w:tc>
          <w:tcPr>
            <w:tcW w:w="2718" w:type="dxa"/>
          </w:tcPr>
          <w:p w:rsidR="00BA7708" w:rsidRPr="005C2A78" w:rsidRDefault="00BA7708" w:rsidP="006D756B">
            <w:pPr>
              <w:rPr>
                <w:rFonts w:cs="Times New Roman"/>
                <w:szCs w:val="24"/>
              </w:rPr>
            </w:pPr>
            <w:sdt>
              <w:sdtPr>
                <w:rPr>
                  <w:rFonts w:cs="Times New Roman"/>
                  <w:szCs w:val="24"/>
                </w:rPr>
                <w:alias w:val="Agency Title"/>
                <w:tag w:val="AgencyTitleContentControl"/>
                <w:id w:val="1920747753"/>
                <w:lock w:val="sdtContentLocked"/>
                <w:placeholder>
                  <w:docPart w:val="6B7CA9CEBFF14CD799A9B7DD886B327E"/>
                </w:placeholder>
              </w:sdtPr>
              <w:sdtEndPr>
                <w:rPr>
                  <w:rFonts w:cstheme="minorBidi"/>
                  <w:szCs w:val="22"/>
                </w:rPr>
              </w:sdtEndPr>
              <w:sdtContent>
                <w:r>
                  <w:rPr>
                    <w:rFonts w:cs="Times New Roman"/>
                    <w:szCs w:val="24"/>
                  </w:rPr>
                  <w:t>Senate Research Center</w:t>
                </w:r>
              </w:sdtContent>
            </w:sdt>
          </w:p>
        </w:tc>
        <w:tc>
          <w:tcPr>
            <w:tcW w:w="6858" w:type="dxa"/>
          </w:tcPr>
          <w:p w:rsidR="00BA7708" w:rsidRPr="00FF6471" w:rsidRDefault="00BA7708" w:rsidP="000F1DF9">
            <w:pPr>
              <w:jc w:val="right"/>
              <w:rPr>
                <w:rFonts w:cs="Times New Roman"/>
                <w:szCs w:val="24"/>
              </w:rPr>
            </w:pPr>
            <w:sdt>
              <w:sdtPr>
                <w:rPr>
                  <w:rFonts w:cs="Times New Roman"/>
                  <w:szCs w:val="24"/>
                </w:rPr>
                <w:alias w:val="Bill Number"/>
                <w:tag w:val="BillNumberOne"/>
                <w:id w:val="-410784069"/>
                <w:lock w:val="sdtContentLocked"/>
                <w:placeholder>
                  <w:docPart w:val="682417CEA6D6494BA6E46337E770FE10"/>
                </w:placeholder>
              </w:sdtPr>
              <w:sdtContent>
                <w:r>
                  <w:rPr>
                    <w:rFonts w:cs="Times New Roman"/>
                    <w:szCs w:val="24"/>
                  </w:rPr>
                  <w:t>S.B. 792</w:t>
                </w:r>
              </w:sdtContent>
            </w:sdt>
          </w:p>
        </w:tc>
      </w:tr>
      <w:tr w:rsidR="00BA7708" w:rsidTr="000F1DF9">
        <w:sdt>
          <w:sdtPr>
            <w:rPr>
              <w:rFonts w:cs="Times New Roman"/>
              <w:szCs w:val="24"/>
            </w:rPr>
            <w:alias w:val="TLCNumber"/>
            <w:tag w:val="TLCNumber"/>
            <w:id w:val="-542600604"/>
            <w:lock w:val="sdtLocked"/>
            <w:placeholder>
              <w:docPart w:val="3747EE8FD0AD442FAFB3E7F17D01B3A5"/>
            </w:placeholder>
          </w:sdtPr>
          <w:sdtContent>
            <w:tc>
              <w:tcPr>
                <w:tcW w:w="2718" w:type="dxa"/>
              </w:tcPr>
              <w:p w:rsidR="00BA7708" w:rsidRPr="000F1DF9" w:rsidRDefault="00BA7708" w:rsidP="00C65088">
                <w:pPr>
                  <w:rPr>
                    <w:rFonts w:cs="Times New Roman"/>
                    <w:szCs w:val="24"/>
                  </w:rPr>
                </w:pPr>
                <w:r>
                  <w:rPr>
                    <w:noProof/>
                  </w:rPr>
                  <w:t>87R3764 BEE-D</w:t>
                </w:r>
              </w:p>
            </w:tc>
          </w:sdtContent>
        </w:sdt>
        <w:tc>
          <w:tcPr>
            <w:tcW w:w="6858" w:type="dxa"/>
          </w:tcPr>
          <w:p w:rsidR="00BA7708" w:rsidRPr="005C2A78" w:rsidRDefault="00BA7708" w:rsidP="00073EDD">
            <w:pPr>
              <w:jc w:val="right"/>
              <w:rPr>
                <w:rFonts w:cs="Times New Roman"/>
                <w:szCs w:val="24"/>
              </w:rPr>
            </w:pPr>
            <w:sdt>
              <w:sdtPr>
                <w:rPr>
                  <w:rFonts w:cs="Times New Roman"/>
                  <w:szCs w:val="24"/>
                </w:rPr>
                <w:alias w:val="Author Label"/>
                <w:tag w:val="By"/>
                <w:id w:val="72399597"/>
                <w:lock w:val="sdtLocked"/>
                <w:placeholder>
                  <w:docPart w:val="B78BB36C6CC6416FAF46A24EDCBC5E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5681112DFF483994B4331607E9D80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27C211CBF4947C4AF0090C7BBBFA42A"/>
                </w:placeholder>
                <w:showingPlcHdr/>
              </w:sdtPr>
              <w:sdtContent/>
            </w:sdt>
            <w:sdt>
              <w:sdtPr>
                <w:rPr>
                  <w:rFonts w:cs="Times New Roman"/>
                  <w:szCs w:val="24"/>
                </w:rPr>
                <w:alias w:val="DualSponsor"/>
                <w:tag w:val="DualSponsor"/>
                <w:id w:val="1029379812"/>
                <w:lock w:val="sdtContentLocked"/>
                <w:placeholder>
                  <w:docPart w:val="DBAC2D270A2D49A285FAE6F07831412C"/>
                </w:placeholder>
                <w:showingPlcHdr/>
              </w:sdtPr>
              <w:sdtContent/>
            </w:sdt>
          </w:p>
        </w:tc>
      </w:tr>
      <w:tr w:rsidR="00BA7708" w:rsidTr="000F1DF9">
        <w:tc>
          <w:tcPr>
            <w:tcW w:w="2718" w:type="dxa"/>
          </w:tcPr>
          <w:p w:rsidR="00BA7708" w:rsidRPr="00BC7495" w:rsidRDefault="00BA7708" w:rsidP="000F1DF9">
            <w:pPr>
              <w:rPr>
                <w:rFonts w:cs="Times New Roman"/>
                <w:szCs w:val="24"/>
              </w:rPr>
            </w:pPr>
          </w:p>
        </w:tc>
        <w:sdt>
          <w:sdtPr>
            <w:rPr>
              <w:rFonts w:cs="Times New Roman"/>
              <w:szCs w:val="24"/>
            </w:rPr>
            <w:alias w:val="Committee"/>
            <w:tag w:val="Committee"/>
            <w:id w:val="1914272295"/>
            <w:lock w:val="sdtContentLocked"/>
            <w:placeholder>
              <w:docPart w:val="A01CFDF6A5BE4CA7A579D0B22BBBDF19"/>
            </w:placeholder>
          </w:sdtPr>
          <w:sdtContent>
            <w:tc>
              <w:tcPr>
                <w:tcW w:w="6858" w:type="dxa"/>
              </w:tcPr>
              <w:p w:rsidR="00BA7708" w:rsidRPr="00FF6471" w:rsidRDefault="00BA7708" w:rsidP="000F1DF9">
                <w:pPr>
                  <w:jc w:val="right"/>
                  <w:rPr>
                    <w:rFonts w:cs="Times New Roman"/>
                    <w:szCs w:val="24"/>
                  </w:rPr>
                </w:pPr>
                <w:r>
                  <w:rPr>
                    <w:rFonts w:cs="Times New Roman"/>
                    <w:szCs w:val="24"/>
                  </w:rPr>
                  <w:t>Veteran Affairs &amp; Border Security</w:t>
                </w:r>
              </w:p>
            </w:tc>
          </w:sdtContent>
        </w:sdt>
      </w:tr>
      <w:tr w:rsidR="00BA7708" w:rsidTr="000F1DF9">
        <w:tc>
          <w:tcPr>
            <w:tcW w:w="2718" w:type="dxa"/>
          </w:tcPr>
          <w:p w:rsidR="00BA7708" w:rsidRPr="00BC7495" w:rsidRDefault="00BA7708" w:rsidP="000F1DF9">
            <w:pPr>
              <w:rPr>
                <w:rFonts w:cs="Times New Roman"/>
                <w:szCs w:val="24"/>
              </w:rPr>
            </w:pPr>
          </w:p>
        </w:tc>
        <w:sdt>
          <w:sdtPr>
            <w:rPr>
              <w:rFonts w:cs="Times New Roman"/>
              <w:szCs w:val="24"/>
            </w:rPr>
            <w:alias w:val="Date"/>
            <w:tag w:val="DateContentControl"/>
            <w:id w:val="1178081906"/>
            <w:lock w:val="sdtLocked"/>
            <w:placeholder>
              <w:docPart w:val="2325B64CC3C94FE0AAD891EFE1CC3F99"/>
            </w:placeholder>
            <w:date w:fullDate="2021-03-19T00:00:00Z">
              <w:dateFormat w:val="M/d/yyyy"/>
              <w:lid w:val="en-US"/>
              <w:storeMappedDataAs w:val="dateTime"/>
              <w:calendar w:val="gregorian"/>
            </w:date>
          </w:sdtPr>
          <w:sdtContent>
            <w:tc>
              <w:tcPr>
                <w:tcW w:w="6858" w:type="dxa"/>
              </w:tcPr>
              <w:p w:rsidR="00BA7708" w:rsidRPr="00FF6471" w:rsidRDefault="00BA7708" w:rsidP="000F1DF9">
                <w:pPr>
                  <w:jc w:val="right"/>
                  <w:rPr>
                    <w:rFonts w:cs="Times New Roman"/>
                    <w:szCs w:val="24"/>
                  </w:rPr>
                </w:pPr>
                <w:r>
                  <w:rPr>
                    <w:rFonts w:cs="Times New Roman"/>
                    <w:szCs w:val="24"/>
                  </w:rPr>
                  <w:t>3/19/2021</w:t>
                </w:r>
              </w:p>
            </w:tc>
          </w:sdtContent>
        </w:sdt>
      </w:tr>
      <w:tr w:rsidR="00BA7708" w:rsidTr="000F1DF9">
        <w:tc>
          <w:tcPr>
            <w:tcW w:w="2718" w:type="dxa"/>
          </w:tcPr>
          <w:p w:rsidR="00BA7708" w:rsidRPr="00BC7495" w:rsidRDefault="00BA7708" w:rsidP="000F1DF9">
            <w:pPr>
              <w:rPr>
                <w:rFonts w:cs="Times New Roman"/>
                <w:szCs w:val="24"/>
              </w:rPr>
            </w:pPr>
          </w:p>
        </w:tc>
        <w:sdt>
          <w:sdtPr>
            <w:rPr>
              <w:rFonts w:cs="Times New Roman"/>
              <w:szCs w:val="24"/>
            </w:rPr>
            <w:alias w:val="BA Version"/>
            <w:tag w:val="BAVersion"/>
            <w:id w:val="-1685590809"/>
            <w:lock w:val="sdtContentLocked"/>
            <w:placeholder>
              <w:docPart w:val="3DD30B92B28843BFB64DD6B5F85F4A7D"/>
            </w:placeholder>
          </w:sdtPr>
          <w:sdtContent>
            <w:tc>
              <w:tcPr>
                <w:tcW w:w="6858" w:type="dxa"/>
              </w:tcPr>
              <w:p w:rsidR="00BA7708" w:rsidRPr="00FF6471" w:rsidRDefault="00BA7708" w:rsidP="000F1DF9">
                <w:pPr>
                  <w:jc w:val="right"/>
                  <w:rPr>
                    <w:rFonts w:cs="Times New Roman"/>
                    <w:szCs w:val="24"/>
                  </w:rPr>
                </w:pPr>
                <w:r>
                  <w:rPr>
                    <w:rFonts w:cs="Times New Roman"/>
                    <w:szCs w:val="24"/>
                  </w:rPr>
                  <w:t>As Filed</w:t>
                </w:r>
              </w:p>
            </w:tc>
          </w:sdtContent>
        </w:sdt>
      </w:tr>
    </w:tbl>
    <w:p w:rsidR="00BA7708" w:rsidRPr="00FF6471" w:rsidRDefault="00BA7708" w:rsidP="000F1DF9">
      <w:pPr>
        <w:spacing w:after="0" w:line="240" w:lineRule="auto"/>
        <w:rPr>
          <w:rFonts w:cs="Times New Roman"/>
          <w:szCs w:val="24"/>
        </w:rPr>
      </w:pPr>
    </w:p>
    <w:p w:rsidR="00BA7708" w:rsidRPr="00FF6471" w:rsidRDefault="00BA7708" w:rsidP="000F1DF9">
      <w:pPr>
        <w:spacing w:after="0" w:line="240" w:lineRule="auto"/>
        <w:rPr>
          <w:rFonts w:cs="Times New Roman"/>
          <w:szCs w:val="24"/>
        </w:rPr>
      </w:pPr>
    </w:p>
    <w:p w:rsidR="00BA7708" w:rsidRPr="00FF6471" w:rsidRDefault="00BA7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AA8853425748C08833F0A7B9F9C9C8"/>
        </w:placeholder>
      </w:sdtPr>
      <w:sdtContent>
        <w:p w:rsidR="00BA7708" w:rsidRDefault="00BA7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DE91C1BE2141F3B65DC67FE5CD44ED"/>
        </w:placeholder>
      </w:sdtPr>
      <w:sdtContent>
        <w:p w:rsidR="00BA7708" w:rsidRDefault="00BA7708" w:rsidP="00A76D02">
          <w:pPr>
            <w:pStyle w:val="NormalWeb"/>
            <w:spacing w:before="0" w:beforeAutospacing="0" w:after="0" w:afterAutospacing="0"/>
            <w:jc w:val="both"/>
            <w:divId w:val="401368785"/>
            <w:rPr>
              <w:rFonts w:eastAsia="Times New Roman"/>
              <w:bCs/>
            </w:rPr>
          </w:pPr>
        </w:p>
        <w:p w:rsidR="00BA7708" w:rsidRPr="007E1A4A" w:rsidRDefault="00BA7708" w:rsidP="00A76D02">
          <w:pPr>
            <w:pStyle w:val="NormalWeb"/>
            <w:spacing w:before="0" w:beforeAutospacing="0" w:after="0" w:afterAutospacing="0"/>
            <w:jc w:val="both"/>
            <w:divId w:val="401368785"/>
          </w:pPr>
          <w:r w:rsidRPr="007E1A4A">
            <w:t>Currently any person with a disabled veteran license plate may utilize handicapped parking regardless of whether or not they are mobility impaired. Organizations such as the Paralyzed Veterans of America and Disabled American Veterans have asked for this to be changed as it has often led to a lack of handicapped parking, especially at Veterans Administration facilities.</w:t>
          </w:r>
        </w:p>
        <w:p w:rsidR="00BA7708" w:rsidRPr="007E1A4A" w:rsidRDefault="00BA7708" w:rsidP="00A76D02">
          <w:pPr>
            <w:pStyle w:val="NormalWeb"/>
            <w:spacing w:before="0" w:beforeAutospacing="0" w:after="0" w:afterAutospacing="0"/>
            <w:jc w:val="both"/>
            <w:divId w:val="401368785"/>
          </w:pPr>
          <w:r w:rsidRPr="007E1A4A">
            <w:t> </w:t>
          </w:r>
        </w:p>
        <w:p w:rsidR="00BA7708" w:rsidRPr="007E1A4A" w:rsidRDefault="00BA7708" w:rsidP="00A76D02">
          <w:pPr>
            <w:pStyle w:val="NormalWeb"/>
            <w:spacing w:before="0" w:beforeAutospacing="0" w:after="0" w:afterAutospacing="0"/>
            <w:jc w:val="both"/>
            <w:divId w:val="401368785"/>
          </w:pPr>
          <w:r w:rsidRPr="007E1A4A">
            <w:t>This bill changes the law to require that anyone parking in a disabled parking space must have a license plate or a placard which features the International Symbol of Access.</w:t>
          </w:r>
        </w:p>
        <w:p w:rsidR="00BA7708" w:rsidRPr="00D70925" w:rsidRDefault="00BA7708" w:rsidP="00A76D02">
          <w:pPr>
            <w:spacing w:after="0" w:line="240" w:lineRule="auto"/>
            <w:jc w:val="both"/>
            <w:rPr>
              <w:rFonts w:eastAsia="Times New Roman" w:cs="Times New Roman"/>
              <w:bCs/>
              <w:szCs w:val="24"/>
            </w:rPr>
          </w:pPr>
        </w:p>
      </w:sdtContent>
    </w:sdt>
    <w:p w:rsidR="00BA7708" w:rsidRDefault="00BA77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792 </w:t>
      </w:r>
      <w:bookmarkStart w:id="1" w:name="AmendsCurrentLaw"/>
      <w:bookmarkEnd w:id="1"/>
      <w:r>
        <w:rPr>
          <w:rFonts w:cs="Times New Roman"/>
          <w:szCs w:val="24"/>
        </w:rPr>
        <w:t>amends current law relating to specialty license plates and parking placards for vehicles of certain disabled veterans.</w:t>
      </w:r>
    </w:p>
    <w:p w:rsidR="00BA7708" w:rsidRPr="00600442" w:rsidRDefault="00BA7708" w:rsidP="000F1DF9">
      <w:pPr>
        <w:spacing w:after="0" w:line="240" w:lineRule="auto"/>
        <w:jc w:val="both"/>
        <w:rPr>
          <w:rFonts w:eastAsia="Times New Roman" w:cs="Times New Roman"/>
          <w:szCs w:val="24"/>
        </w:rPr>
      </w:pPr>
    </w:p>
    <w:p w:rsidR="00BA7708" w:rsidRPr="005C2A78" w:rsidRDefault="00BA7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C0618984984C30A7CBA7C08AF4ED88"/>
          </w:placeholder>
        </w:sdtPr>
        <w:sdtContent>
          <w:r>
            <w:rPr>
              <w:rFonts w:eastAsia="Times New Roman" w:cs="Times New Roman"/>
              <w:b/>
              <w:szCs w:val="24"/>
              <w:u w:val="single"/>
            </w:rPr>
            <w:t>RULEMAKING AUTHORITY</w:t>
          </w:r>
        </w:sdtContent>
      </w:sdt>
    </w:p>
    <w:p w:rsidR="00BA7708" w:rsidRPr="006529C4" w:rsidRDefault="00BA7708" w:rsidP="00774EC7">
      <w:pPr>
        <w:spacing w:after="0" w:line="240" w:lineRule="auto"/>
        <w:jc w:val="both"/>
        <w:rPr>
          <w:rFonts w:cs="Times New Roman"/>
          <w:szCs w:val="24"/>
        </w:rPr>
      </w:pPr>
    </w:p>
    <w:p w:rsidR="00BA7708" w:rsidRPr="006529C4" w:rsidRDefault="00BA7708" w:rsidP="00A76D02">
      <w:pPr>
        <w:spacing w:after="0" w:line="240" w:lineRule="auto"/>
        <w:jc w:val="both"/>
        <w:rPr>
          <w:rFonts w:cs="Times New Roman"/>
          <w:szCs w:val="24"/>
        </w:rPr>
      </w:pPr>
      <w:r>
        <w:rPr>
          <w:rFonts w:cs="Times New Roman"/>
          <w:szCs w:val="24"/>
        </w:rPr>
        <w:t>Rulemaking authority is expressly granted to the Texas Department of Motor Vehicles in SECTION 2 (Section 504.202, Transportation Code) of this bill.</w:t>
      </w:r>
    </w:p>
    <w:p w:rsidR="00BA7708" w:rsidRPr="006529C4" w:rsidRDefault="00BA7708" w:rsidP="00774EC7">
      <w:pPr>
        <w:spacing w:after="0" w:line="240" w:lineRule="auto"/>
        <w:jc w:val="both"/>
        <w:rPr>
          <w:rFonts w:cs="Times New Roman"/>
          <w:szCs w:val="24"/>
        </w:rPr>
      </w:pPr>
    </w:p>
    <w:p w:rsidR="00BA7708" w:rsidRPr="005C2A78" w:rsidRDefault="00BA7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2532440F304662BF6462D654F9E29B"/>
          </w:placeholder>
        </w:sdtPr>
        <w:sdtContent>
          <w:r>
            <w:rPr>
              <w:rFonts w:eastAsia="Times New Roman" w:cs="Times New Roman"/>
              <w:b/>
              <w:szCs w:val="24"/>
              <w:u w:val="single"/>
            </w:rPr>
            <w:t>SECTION BY SECTION ANALYSIS</w:t>
          </w:r>
        </w:sdtContent>
      </w:sdt>
    </w:p>
    <w:p w:rsidR="00BA7708" w:rsidRPr="005C2A78" w:rsidRDefault="00BA7708" w:rsidP="000F1DF9">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cs="Times New Roman"/>
          <w:szCs w:val="24"/>
        </w:rPr>
      </w:pPr>
      <w:r w:rsidRPr="00600442">
        <w:rPr>
          <w:rFonts w:eastAsia="Times New Roman" w:cs="Times New Roman"/>
          <w:szCs w:val="24"/>
        </w:rPr>
        <w:t xml:space="preserve">SECTION 1. Amends </w:t>
      </w:r>
      <w:r w:rsidRPr="00600442">
        <w:rPr>
          <w:rFonts w:cs="Times New Roman"/>
          <w:szCs w:val="24"/>
        </w:rPr>
        <w:t xml:space="preserve">Section 502.410(b), Transportation Code, as follows: </w:t>
      </w:r>
    </w:p>
    <w:p w:rsidR="00BA7708" w:rsidRPr="00600442" w:rsidRDefault="00BA7708" w:rsidP="00A76D02">
      <w:pPr>
        <w:spacing w:after="0" w:line="240" w:lineRule="auto"/>
        <w:jc w:val="both"/>
        <w:rPr>
          <w:rFonts w:cs="Times New Roman"/>
          <w:szCs w:val="24"/>
        </w:rPr>
      </w:pPr>
    </w:p>
    <w:p w:rsidR="00BA7708" w:rsidRPr="00600442" w:rsidRDefault="00BA7708" w:rsidP="00A76D02">
      <w:pPr>
        <w:spacing w:after="0" w:line="240" w:lineRule="auto"/>
        <w:ind w:left="720"/>
        <w:jc w:val="both"/>
        <w:rPr>
          <w:rFonts w:eastAsia="Times New Roman" w:cs="Times New Roman"/>
          <w:szCs w:val="24"/>
        </w:rPr>
      </w:pPr>
      <w:r w:rsidRPr="00600442">
        <w:rPr>
          <w:rFonts w:cs="Times New Roman"/>
          <w:szCs w:val="24"/>
        </w:rPr>
        <w:t xml:space="preserve">(b) Provides that Subsection (a) (relating to providing that a </w:t>
      </w:r>
      <w:r w:rsidRPr="00600442">
        <w:rPr>
          <w:rFonts w:cs="Times New Roman"/>
          <w:color w:val="000000"/>
          <w:szCs w:val="24"/>
          <w:shd w:val="clear" w:color="auto" w:fill="FFFFFF"/>
        </w:rPr>
        <w:t xml:space="preserve">person commits an offense if the person knowingly </w:t>
      </w:r>
      <w:r>
        <w:rPr>
          <w:rFonts w:cs="Times New Roman"/>
          <w:color w:val="000000"/>
          <w:szCs w:val="24"/>
          <w:shd w:val="clear" w:color="auto" w:fill="FFFFFF"/>
        </w:rPr>
        <w:t xml:space="preserve">engages in falsification or forgery) </w:t>
      </w:r>
      <w:r w:rsidRPr="00600442">
        <w:rPr>
          <w:rFonts w:cs="Times New Roman"/>
          <w:szCs w:val="24"/>
        </w:rPr>
        <w:t>does not apply to a statement or applicati</w:t>
      </w:r>
      <w:r>
        <w:rPr>
          <w:rFonts w:cs="Times New Roman"/>
          <w:szCs w:val="24"/>
        </w:rPr>
        <w:t xml:space="preserve">on filed or given under certain sections, including Section 504.202(b-1). </w:t>
      </w:r>
      <w:r w:rsidRPr="00600442">
        <w:rPr>
          <w:rFonts w:cs="Times New Roman"/>
          <w:szCs w:val="24"/>
        </w:rPr>
        <w:t xml:space="preserve"> </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cs="Times New Roman"/>
          <w:szCs w:val="24"/>
        </w:rPr>
      </w:pPr>
      <w:r w:rsidRPr="00600442">
        <w:rPr>
          <w:rFonts w:eastAsia="Times New Roman" w:cs="Times New Roman"/>
          <w:szCs w:val="24"/>
        </w:rPr>
        <w:t xml:space="preserve">SECTION 2. Amends </w:t>
      </w:r>
      <w:r w:rsidRPr="00600442">
        <w:rPr>
          <w:rFonts w:cs="Times New Roman"/>
          <w:szCs w:val="24"/>
        </w:rPr>
        <w:t xml:space="preserve">Section 504.202, Transportation Code, by adding Subsections (b-1), (b-2), and (k) and amending Subsections (g) and (j), as follows: </w:t>
      </w:r>
    </w:p>
    <w:p w:rsidR="00BA7708" w:rsidRPr="00600442" w:rsidRDefault="00BA7708" w:rsidP="00A76D02">
      <w:pPr>
        <w:spacing w:after="0" w:line="240" w:lineRule="auto"/>
        <w:jc w:val="both"/>
        <w:rPr>
          <w:rFonts w:cs="Times New Roman"/>
          <w:szCs w:val="24"/>
        </w:rPr>
      </w:pPr>
    </w:p>
    <w:p w:rsidR="00BA7708" w:rsidRPr="00600442" w:rsidRDefault="00BA7708" w:rsidP="00A76D02">
      <w:pPr>
        <w:spacing w:after="0" w:line="240" w:lineRule="auto"/>
        <w:ind w:left="720"/>
        <w:jc w:val="both"/>
        <w:rPr>
          <w:rFonts w:cs="Times New Roman"/>
          <w:szCs w:val="24"/>
        </w:rPr>
      </w:pPr>
      <w:r w:rsidRPr="00600442">
        <w:rPr>
          <w:rFonts w:cs="Times New Roman"/>
          <w:szCs w:val="24"/>
        </w:rPr>
        <w:t xml:space="preserve">(b-1) Authorizes a person described by Subsection (b) (relating to providing that a </w:t>
      </w:r>
      <w:r w:rsidRPr="00600442">
        <w:rPr>
          <w:rFonts w:cs="Times New Roman"/>
          <w:color w:val="000000"/>
          <w:szCs w:val="24"/>
          <w:shd w:val="clear" w:color="auto" w:fill="FFFFFF"/>
        </w:rPr>
        <w:t xml:space="preserve">veteran of the United States armed forces is entitled to register, for the person's own use, motor vehicles if certain conditions are met) </w:t>
      </w:r>
      <w:r w:rsidRPr="00600442">
        <w:rPr>
          <w:rFonts w:cs="Times New Roman"/>
          <w:szCs w:val="24"/>
        </w:rPr>
        <w:t xml:space="preserve">who is eligible to receive license plates under Section 504.201 </w:t>
      </w:r>
      <w:r>
        <w:rPr>
          <w:rFonts w:cs="Times New Roman"/>
          <w:szCs w:val="24"/>
        </w:rPr>
        <w:t xml:space="preserve">(Persons with Disabilities) </w:t>
      </w:r>
      <w:r w:rsidRPr="00600442">
        <w:rPr>
          <w:rFonts w:cs="Times New Roman"/>
          <w:szCs w:val="24"/>
        </w:rPr>
        <w:t>to elect to rec</w:t>
      </w:r>
      <w:r>
        <w:rPr>
          <w:rFonts w:cs="Times New Roman"/>
          <w:szCs w:val="24"/>
        </w:rPr>
        <w:t>eive license plates under S</w:t>
      </w:r>
      <w:r w:rsidRPr="00600442">
        <w:rPr>
          <w:rFonts w:cs="Times New Roman"/>
          <w:szCs w:val="24"/>
        </w:rPr>
        <w:t xml:space="preserve">ection </w:t>
      </w:r>
      <w:r>
        <w:rPr>
          <w:rFonts w:cs="Times New Roman"/>
          <w:szCs w:val="24"/>
        </w:rPr>
        <w:t xml:space="preserve">504.202 </w:t>
      </w:r>
      <w:r w:rsidRPr="00600442">
        <w:rPr>
          <w:rFonts w:cs="Times New Roman"/>
          <w:szCs w:val="24"/>
        </w:rPr>
        <w:t xml:space="preserve">(Veterans with Disabilities) that include the symbol described by Section 504.201(f) (relating to requiring </w:t>
      </w:r>
      <w:r>
        <w:rPr>
          <w:rFonts w:cs="Times New Roman"/>
          <w:szCs w:val="24"/>
        </w:rPr>
        <w:t>certain</w:t>
      </w:r>
      <w:r w:rsidRPr="00600442">
        <w:rPr>
          <w:rFonts w:cs="Times New Roman"/>
          <w:szCs w:val="24"/>
        </w:rPr>
        <w:t xml:space="preserve"> </w:t>
      </w:r>
      <w:r w:rsidRPr="00600442">
        <w:rPr>
          <w:rFonts w:cs="Times New Roman"/>
          <w:color w:val="000000"/>
          <w:szCs w:val="24"/>
          <w:shd w:val="clear" w:color="auto" w:fill="FFFFFF"/>
        </w:rPr>
        <w:t>license plate</w:t>
      </w:r>
      <w:r>
        <w:rPr>
          <w:rFonts w:cs="Times New Roman"/>
          <w:color w:val="000000"/>
          <w:szCs w:val="24"/>
          <w:shd w:val="clear" w:color="auto" w:fill="FFFFFF"/>
        </w:rPr>
        <w:t>s to</w:t>
      </w:r>
      <w:r w:rsidRPr="00600442">
        <w:rPr>
          <w:rFonts w:cs="Times New Roman"/>
          <w:color w:val="000000"/>
          <w:szCs w:val="24"/>
          <w:shd w:val="clear" w:color="auto" w:fill="FFFFFF"/>
        </w:rPr>
        <w:t xml:space="preserve"> include the symbol of access adopted by Rehabilitation International in 1969 at its Eleventh World Congress on Rehabilitation of the Disabled). Requires that the </w:t>
      </w:r>
      <w:r w:rsidRPr="00600442">
        <w:rPr>
          <w:rFonts w:cs="Times New Roman"/>
          <w:szCs w:val="24"/>
        </w:rPr>
        <w:t>initial application for license plates under this subsection be accompanied by:</w:t>
      </w:r>
    </w:p>
    <w:p w:rsidR="00BA7708" w:rsidRPr="00600442" w:rsidRDefault="00BA7708" w:rsidP="00A76D02">
      <w:pPr>
        <w:spacing w:after="0" w:line="240" w:lineRule="auto"/>
        <w:ind w:left="720"/>
        <w:jc w:val="both"/>
        <w:rPr>
          <w:rFonts w:cs="Times New Roman"/>
          <w:szCs w:val="24"/>
        </w:rPr>
      </w:pPr>
    </w:p>
    <w:p w:rsidR="00BA7708" w:rsidRPr="00600442" w:rsidRDefault="00BA7708" w:rsidP="00A76D02">
      <w:pPr>
        <w:spacing w:after="0" w:line="240" w:lineRule="auto"/>
        <w:ind w:left="1440"/>
        <w:jc w:val="both"/>
        <w:rPr>
          <w:rFonts w:cs="Times New Roman"/>
          <w:szCs w:val="24"/>
        </w:rPr>
      </w:pPr>
      <w:r w:rsidRPr="00600442">
        <w:rPr>
          <w:rFonts w:cs="Times New Roman"/>
          <w:szCs w:val="24"/>
        </w:rPr>
        <w:t xml:space="preserve">(1) the written statement required by Section 504.201(d) (relating to requiring that </w:t>
      </w:r>
      <w:r w:rsidRPr="00600442">
        <w:rPr>
          <w:rFonts w:cs="Times New Roman"/>
          <w:color w:val="000000"/>
          <w:szCs w:val="24"/>
          <w:shd w:val="clear" w:color="auto" w:fill="FFFFFF"/>
        </w:rPr>
        <w:t>the initial application for specialty license plates be accompanied by a written statement from a licensed physician)</w:t>
      </w:r>
      <w:r w:rsidRPr="00600442">
        <w:rPr>
          <w:rFonts w:cs="Times New Roman"/>
          <w:szCs w:val="24"/>
        </w:rPr>
        <w:t>, unless the applicant is an organization described by Subsection (b-2); and</w:t>
      </w:r>
    </w:p>
    <w:p w:rsidR="00BA7708" w:rsidRPr="00600442" w:rsidRDefault="00BA7708" w:rsidP="00A76D02">
      <w:pPr>
        <w:spacing w:after="0" w:line="240" w:lineRule="auto"/>
        <w:ind w:left="1440"/>
        <w:jc w:val="both"/>
        <w:rPr>
          <w:rFonts w:eastAsia="Times New Roman" w:cs="Times New Roman"/>
          <w:szCs w:val="24"/>
        </w:rPr>
      </w:pPr>
    </w:p>
    <w:p w:rsidR="00BA7708" w:rsidRPr="00600442" w:rsidRDefault="00BA7708" w:rsidP="00A76D02">
      <w:pPr>
        <w:spacing w:after="0" w:line="240" w:lineRule="auto"/>
        <w:ind w:left="1440"/>
        <w:jc w:val="both"/>
        <w:rPr>
          <w:rFonts w:cs="Times New Roman"/>
          <w:szCs w:val="24"/>
        </w:rPr>
      </w:pPr>
      <w:r w:rsidRPr="00600442">
        <w:rPr>
          <w:rFonts w:eastAsia="Times New Roman" w:cs="Times New Roman"/>
          <w:szCs w:val="24"/>
        </w:rPr>
        <w:t xml:space="preserve">(2) </w:t>
      </w:r>
      <w:r w:rsidRPr="00600442">
        <w:rPr>
          <w:rFonts w:cs="Times New Roman"/>
          <w:szCs w:val="24"/>
        </w:rPr>
        <w:t>any other information required for an application under this section.</w:t>
      </w:r>
    </w:p>
    <w:p w:rsidR="00BA7708" w:rsidRPr="00600442" w:rsidRDefault="00BA7708" w:rsidP="00A76D02">
      <w:pPr>
        <w:spacing w:after="0" w:line="240" w:lineRule="auto"/>
        <w:ind w:left="2160"/>
        <w:jc w:val="both"/>
        <w:rPr>
          <w:rFonts w:eastAsia="Times New Roman" w:cs="Times New Roman"/>
          <w:szCs w:val="24"/>
        </w:rPr>
      </w:pPr>
    </w:p>
    <w:p w:rsidR="00BA7708" w:rsidRPr="00600442" w:rsidRDefault="00BA7708" w:rsidP="00A76D02">
      <w:pPr>
        <w:spacing w:after="0" w:line="240" w:lineRule="auto"/>
        <w:ind w:left="720"/>
        <w:jc w:val="both"/>
        <w:rPr>
          <w:rFonts w:cs="Times New Roman"/>
          <w:szCs w:val="24"/>
        </w:rPr>
      </w:pPr>
      <w:r w:rsidRPr="00600442">
        <w:rPr>
          <w:rFonts w:eastAsia="Times New Roman" w:cs="Times New Roman"/>
          <w:szCs w:val="24"/>
        </w:rPr>
        <w:t xml:space="preserve">(b-2) Authorizes an </w:t>
      </w:r>
      <w:r w:rsidRPr="00600442">
        <w:rPr>
          <w:rFonts w:cs="Times New Roman"/>
          <w:szCs w:val="24"/>
        </w:rPr>
        <w:t xml:space="preserve">organization that registers a motor vehicle under Subsection (c) (relating to authorizing an </w:t>
      </w:r>
      <w:r w:rsidRPr="00600442">
        <w:rPr>
          <w:rFonts w:cs="Times New Roman"/>
          <w:color w:val="000000"/>
          <w:szCs w:val="24"/>
          <w:shd w:val="clear" w:color="auto" w:fill="FFFFFF"/>
        </w:rPr>
        <w:t xml:space="preserve">organization </w:t>
      </w:r>
      <w:r>
        <w:rPr>
          <w:rFonts w:cs="Times New Roman"/>
          <w:color w:val="000000"/>
          <w:szCs w:val="24"/>
          <w:shd w:val="clear" w:color="auto" w:fill="FFFFFF"/>
        </w:rPr>
        <w:t>to</w:t>
      </w:r>
      <w:r w:rsidRPr="00600442">
        <w:rPr>
          <w:rFonts w:cs="Times New Roman"/>
          <w:color w:val="000000"/>
          <w:szCs w:val="24"/>
          <w:shd w:val="clear" w:color="auto" w:fill="FFFFFF"/>
        </w:rPr>
        <w:t xml:space="preserve"> register a motor vehicle if certain conditions apply) </w:t>
      </w:r>
      <w:r w:rsidRPr="00600442">
        <w:rPr>
          <w:rFonts w:cs="Times New Roman"/>
          <w:szCs w:val="24"/>
        </w:rPr>
        <w:t>to elect to receive license plates under Subsection (b-1) if the vehicle regularly transports veterans who are eligible to receive license plates under</w:t>
      </w:r>
      <w:r>
        <w:rPr>
          <w:rFonts w:cs="Times New Roman"/>
          <w:szCs w:val="24"/>
        </w:rPr>
        <w:t xml:space="preserve"> Subsection (b-1). Requires</w:t>
      </w:r>
      <w:r w:rsidRPr="00600442">
        <w:rPr>
          <w:rFonts w:cs="Times New Roman"/>
          <w:szCs w:val="24"/>
        </w:rPr>
        <w:t xml:space="preserve"> the Texas Department of Motor Vehicles (TxDMV) </w:t>
      </w:r>
      <w:r>
        <w:rPr>
          <w:rFonts w:cs="Times New Roman"/>
          <w:szCs w:val="24"/>
        </w:rPr>
        <w:t xml:space="preserve">to </w:t>
      </w:r>
      <w:r w:rsidRPr="00600442">
        <w:rPr>
          <w:rFonts w:cs="Times New Roman"/>
          <w:szCs w:val="24"/>
        </w:rPr>
        <w:t xml:space="preserve">adopt rules prescribing satisfactory proof of eligibility under this subsection. </w:t>
      </w:r>
    </w:p>
    <w:p w:rsidR="00BA7708" w:rsidRPr="00600442" w:rsidRDefault="00BA7708" w:rsidP="00A76D02">
      <w:pPr>
        <w:spacing w:after="0" w:line="240" w:lineRule="auto"/>
        <w:ind w:left="720"/>
        <w:jc w:val="both"/>
        <w:rPr>
          <w:rFonts w:cs="Times New Roman"/>
          <w:szCs w:val="24"/>
        </w:rPr>
      </w:pPr>
    </w:p>
    <w:p w:rsidR="00BA7708" w:rsidRPr="00600442" w:rsidRDefault="00BA7708" w:rsidP="00A76D02">
      <w:pPr>
        <w:spacing w:after="0" w:line="240" w:lineRule="auto"/>
        <w:ind w:left="720"/>
        <w:jc w:val="both"/>
        <w:rPr>
          <w:rFonts w:cs="Times New Roman"/>
          <w:szCs w:val="24"/>
        </w:rPr>
      </w:pPr>
      <w:r w:rsidRPr="00600442">
        <w:rPr>
          <w:rFonts w:eastAsia="Times New Roman" w:cs="Times New Roman"/>
          <w:szCs w:val="24"/>
        </w:rPr>
        <w:t xml:space="preserve">(g) Authorizes a </w:t>
      </w:r>
      <w:r w:rsidRPr="00600442">
        <w:rPr>
          <w:rFonts w:cs="Times New Roman"/>
          <w:szCs w:val="24"/>
        </w:rPr>
        <w:t>person who receives license plates under Subse</w:t>
      </w:r>
      <w:r>
        <w:rPr>
          <w:rFonts w:cs="Times New Roman"/>
          <w:szCs w:val="24"/>
        </w:rPr>
        <w:t>ction (b-1), rather than under this section,</w:t>
      </w:r>
      <w:r w:rsidRPr="00600442">
        <w:rPr>
          <w:rFonts w:cs="Times New Roman"/>
          <w:szCs w:val="24"/>
        </w:rPr>
        <w:t xml:space="preserve"> to receive a disabled parking placard under Section 681.004 (Issuance of Parking Placard; Expiration) for each set of license plates</w:t>
      </w:r>
      <w:r>
        <w:rPr>
          <w:rFonts w:cs="Times New Roman"/>
          <w:szCs w:val="24"/>
        </w:rPr>
        <w:t>.</w:t>
      </w:r>
      <w:r w:rsidRPr="00600442">
        <w:rPr>
          <w:rFonts w:cs="Times New Roman"/>
          <w:szCs w:val="24"/>
        </w:rPr>
        <w:t xml:space="preserve"> </w:t>
      </w:r>
      <w:r>
        <w:rPr>
          <w:rFonts w:cs="Times New Roman"/>
          <w:szCs w:val="24"/>
        </w:rPr>
        <w:t xml:space="preserve">Deletes existing text authorizing a person to receive a disabled parking placard without </w:t>
      </w:r>
      <w:r w:rsidRPr="00600442">
        <w:rPr>
          <w:rFonts w:cs="Times New Roman"/>
          <w:szCs w:val="24"/>
        </w:rPr>
        <w:t>providing additional documentation.</w:t>
      </w:r>
    </w:p>
    <w:p w:rsidR="00BA7708" w:rsidRPr="00600442" w:rsidRDefault="00BA7708" w:rsidP="00A76D02">
      <w:pPr>
        <w:spacing w:after="0" w:line="240" w:lineRule="auto"/>
        <w:ind w:left="720"/>
        <w:jc w:val="both"/>
        <w:rPr>
          <w:rFonts w:cs="Times New Roman"/>
          <w:szCs w:val="24"/>
        </w:rPr>
      </w:pPr>
    </w:p>
    <w:p w:rsidR="00BA7708" w:rsidRPr="00600442" w:rsidRDefault="00BA7708" w:rsidP="00A76D02">
      <w:pPr>
        <w:spacing w:after="0" w:line="240" w:lineRule="auto"/>
        <w:ind w:left="720"/>
        <w:jc w:val="both"/>
        <w:rPr>
          <w:rFonts w:cs="Times New Roman"/>
          <w:szCs w:val="24"/>
        </w:rPr>
      </w:pPr>
      <w:r w:rsidRPr="00600442">
        <w:rPr>
          <w:rFonts w:eastAsia="Times New Roman" w:cs="Times New Roman"/>
          <w:szCs w:val="24"/>
        </w:rPr>
        <w:t xml:space="preserve">(j) Authorizes a </w:t>
      </w:r>
      <w:r w:rsidRPr="00600442">
        <w:rPr>
          <w:rFonts w:cs="Times New Roman"/>
          <w:szCs w:val="24"/>
        </w:rPr>
        <w:t>person entitled to license plates under this section to instead use, for a vehicle that meets the requirements of Section 504.501 (Classic Motor Vehicles and Travel Trailers; Custom Vehicles; Street Rods) or 504.502 (Certain Exhibition Vehicles), disabled veteran license p</w:t>
      </w:r>
      <w:r>
        <w:rPr>
          <w:rFonts w:cs="Times New Roman"/>
          <w:szCs w:val="24"/>
        </w:rPr>
        <w:t>lates issued by this state that:</w:t>
      </w:r>
    </w:p>
    <w:p w:rsidR="00BA7708" w:rsidRPr="00600442" w:rsidRDefault="00BA7708" w:rsidP="00A76D02">
      <w:pPr>
        <w:spacing w:after="0" w:line="240" w:lineRule="auto"/>
        <w:ind w:left="720"/>
        <w:jc w:val="both"/>
        <w:rPr>
          <w:rFonts w:cs="Times New Roman"/>
          <w:szCs w:val="24"/>
        </w:rPr>
      </w:pPr>
    </w:p>
    <w:p w:rsidR="00BA7708" w:rsidRPr="00600442" w:rsidRDefault="00BA7708" w:rsidP="00A76D02">
      <w:pPr>
        <w:spacing w:after="0" w:line="240" w:lineRule="auto"/>
        <w:ind w:left="1440"/>
        <w:jc w:val="both"/>
        <w:rPr>
          <w:rFonts w:cs="Times New Roman"/>
          <w:szCs w:val="24"/>
        </w:rPr>
      </w:pPr>
      <w:r w:rsidRPr="00600442">
        <w:rPr>
          <w:rFonts w:cs="Times New Roman"/>
          <w:szCs w:val="24"/>
        </w:rPr>
        <w:t>(1)</w:t>
      </w:r>
      <w:r w:rsidRPr="00600442">
        <w:rPr>
          <w:rFonts w:cs="Times New Roman"/>
          <w:szCs w:val="24"/>
        </w:rPr>
        <w:noBreakHyphen/>
        <w:t>(3) makes nonsubstantive changes to these subdivisions; and</w:t>
      </w:r>
    </w:p>
    <w:p w:rsidR="00BA7708" w:rsidRPr="00600442" w:rsidRDefault="00BA7708" w:rsidP="00A76D02">
      <w:pPr>
        <w:spacing w:after="0" w:line="240" w:lineRule="auto"/>
        <w:ind w:left="1440"/>
        <w:jc w:val="both"/>
        <w:rPr>
          <w:rFonts w:cs="Times New Roman"/>
          <w:szCs w:val="24"/>
        </w:rPr>
      </w:pPr>
    </w:p>
    <w:p w:rsidR="00BA7708" w:rsidRPr="00600442" w:rsidRDefault="00BA7708" w:rsidP="00A76D02">
      <w:pPr>
        <w:spacing w:after="0" w:line="240" w:lineRule="auto"/>
        <w:ind w:left="1440"/>
        <w:jc w:val="both"/>
        <w:rPr>
          <w:rFonts w:cs="Times New Roman"/>
          <w:szCs w:val="24"/>
        </w:rPr>
      </w:pPr>
      <w:r w:rsidRPr="00600442">
        <w:rPr>
          <w:rFonts w:cs="Times New Roman"/>
          <w:szCs w:val="24"/>
        </w:rPr>
        <w:t xml:space="preserve">(4) include the symbol described by Section 504.201(f), if the person satisfies the requirements for the issuance of license plates under Subsection (b-1) and elects to include the symbol on the plates. </w:t>
      </w:r>
    </w:p>
    <w:p w:rsidR="00BA7708" w:rsidRPr="00600442" w:rsidRDefault="00BA7708" w:rsidP="00A76D02">
      <w:pPr>
        <w:spacing w:after="0" w:line="240" w:lineRule="auto"/>
        <w:ind w:left="720"/>
        <w:jc w:val="both"/>
        <w:rPr>
          <w:rFonts w:cs="Times New Roman"/>
          <w:szCs w:val="24"/>
        </w:rPr>
      </w:pPr>
    </w:p>
    <w:p w:rsidR="00BA7708" w:rsidRPr="00600442" w:rsidRDefault="00BA7708" w:rsidP="00A76D02">
      <w:pPr>
        <w:spacing w:after="0" w:line="240" w:lineRule="auto"/>
        <w:ind w:left="720"/>
        <w:jc w:val="both"/>
        <w:rPr>
          <w:rFonts w:eastAsia="Times New Roman" w:cs="Times New Roman"/>
          <w:szCs w:val="24"/>
        </w:rPr>
      </w:pPr>
      <w:r w:rsidRPr="00600442">
        <w:rPr>
          <w:rFonts w:cs="Times New Roman"/>
          <w:szCs w:val="24"/>
        </w:rPr>
        <w:t xml:space="preserve">(k) Provides that a reference in law to license plates issued under Subsection (b-1) includes disabled veteran license plates described by Subsection (j)(4). </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eastAsia="Times New Roman" w:cs="Times New Roman"/>
          <w:szCs w:val="24"/>
        </w:rPr>
      </w:pPr>
      <w:r w:rsidRPr="00600442">
        <w:rPr>
          <w:rFonts w:eastAsia="Times New Roman" w:cs="Times New Roman"/>
          <w:szCs w:val="24"/>
        </w:rPr>
        <w:t xml:space="preserve">SECTION 3. Amends </w:t>
      </w:r>
      <w:r w:rsidRPr="00600442">
        <w:rPr>
          <w:rFonts w:cs="Times New Roman"/>
          <w:szCs w:val="24"/>
        </w:rPr>
        <w:t xml:space="preserve">Section 681.004(a), Transportation Code, to </w:t>
      </w:r>
      <w:r>
        <w:rPr>
          <w:rFonts w:cs="Times New Roman"/>
          <w:szCs w:val="24"/>
        </w:rPr>
        <w:t>authorize</w:t>
      </w:r>
      <w:r w:rsidRPr="00600442">
        <w:rPr>
          <w:rFonts w:cs="Times New Roman"/>
          <w:szCs w:val="24"/>
        </w:rPr>
        <w:t xml:space="preserve"> a person with a permanent disability to receive </w:t>
      </w:r>
      <w:r>
        <w:rPr>
          <w:rFonts w:cs="Times New Roman"/>
          <w:szCs w:val="24"/>
        </w:rPr>
        <w:t xml:space="preserve">a certain number of disabled parking placards depending on different criteria, including </w:t>
      </w:r>
      <w:r w:rsidRPr="00600442">
        <w:rPr>
          <w:rFonts w:cs="Times New Roman"/>
          <w:szCs w:val="24"/>
        </w:rPr>
        <w:t>two disabled parking placards, if the person receives two sets of special license plates under Section 504.202(b</w:t>
      </w:r>
      <w:r>
        <w:rPr>
          <w:rFonts w:cs="Times New Roman"/>
          <w:szCs w:val="24"/>
        </w:rPr>
        <w:t xml:space="preserve">-1), rather than under Section </w:t>
      </w:r>
      <w:r w:rsidRPr="00600442">
        <w:rPr>
          <w:rFonts w:cs="Times New Roman"/>
          <w:szCs w:val="24"/>
        </w:rPr>
        <w:t>504.202.</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cs="Times New Roman"/>
          <w:szCs w:val="24"/>
        </w:rPr>
      </w:pPr>
      <w:r w:rsidRPr="00600442">
        <w:rPr>
          <w:rFonts w:eastAsia="Times New Roman" w:cs="Times New Roman"/>
          <w:szCs w:val="24"/>
        </w:rPr>
        <w:t xml:space="preserve">SECTION 4. Amends </w:t>
      </w:r>
      <w:r w:rsidRPr="00600442">
        <w:rPr>
          <w:rFonts w:cs="Times New Roman"/>
          <w:szCs w:val="24"/>
        </w:rPr>
        <w:t xml:space="preserve">Section 681.008(a), Transportation Code, as follows: </w:t>
      </w:r>
    </w:p>
    <w:p w:rsidR="00BA7708" w:rsidRPr="00600442" w:rsidRDefault="00BA7708" w:rsidP="00A76D02">
      <w:pPr>
        <w:spacing w:after="0" w:line="240" w:lineRule="auto"/>
        <w:jc w:val="both"/>
        <w:rPr>
          <w:rFonts w:cs="Times New Roman"/>
          <w:szCs w:val="24"/>
        </w:rPr>
      </w:pPr>
    </w:p>
    <w:p w:rsidR="00BA7708" w:rsidRPr="00FB3983" w:rsidRDefault="00BA7708" w:rsidP="00A76D02">
      <w:pPr>
        <w:spacing w:after="0" w:line="240" w:lineRule="auto"/>
        <w:ind w:left="720"/>
        <w:jc w:val="both"/>
        <w:rPr>
          <w:rFonts w:cs="Times New Roman"/>
          <w:szCs w:val="24"/>
        </w:rPr>
      </w:pPr>
      <w:r w:rsidRPr="00600442">
        <w:rPr>
          <w:rFonts w:cs="Times New Roman"/>
          <w:szCs w:val="24"/>
        </w:rPr>
        <w:t>(a) Authorizes a vehicle to be parked for an unlimited period in a parking space or area that is designated specifically for person</w:t>
      </w:r>
      <w:r>
        <w:rPr>
          <w:rFonts w:cs="Times New Roman"/>
          <w:szCs w:val="24"/>
        </w:rPr>
        <w:t xml:space="preserve">s with physical disabilities if </w:t>
      </w:r>
      <w:r w:rsidRPr="00600442">
        <w:rPr>
          <w:rFonts w:cs="Times New Roman"/>
          <w:szCs w:val="24"/>
        </w:rPr>
        <w:t>the vehicle displays special license plates issued under Section 504.202(b-1) and is being operated by or for the transportation of the person</w:t>
      </w:r>
      <w:r>
        <w:rPr>
          <w:rFonts w:cs="Times New Roman"/>
          <w:szCs w:val="24"/>
        </w:rPr>
        <w:t xml:space="preserve"> to whom the plates were issued, rather than if the vehicle is being operated by or for the transportation of the person who registered the vehicle under Section 504.202(a) or a person described by Section 504.202(b) if the vehicle is registered under that subsection. Makes conforming and nonsubstantive changes. </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eastAsia="Times New Roman" w:cs="Times New Roman"/>
          <w:szCs w:val="24"/>
        </w:rPr>
      </w:pPr>
      <w:r w:rsidRPr="00600442">
        <w:rPr>
          <w:rFonts w:eastAsia="Times New Roman" w:cs="Times New Roman"/>
          <w:szCs w:val="24"/>
        </w:rPr>
        <w:t xml:space="preserve">SECTION 5. Amends </w:t>
      </w:r>
      <w:r w:rsidRPr="00600442">
        <w:rPr>
          <w:rFonts w:cs="Times New Roman"/>
          <w:szCs w:val="24"/>
        </w:rPr>
        <w:t>Section 681.009(e), Transportation Code, to make</w:t>
      </w:r>
      <w:r>
        <w:rPr>
          <w:rFonts w:cs="Times New Roman"/>
          <w:szCs w:val="24"/>
        </w:rPr>
        <w:t>s a</w:t>
      </w:r>
      <w:r w:rsidRPr="00600442">
        <w:rPr>
          <w:rFonts w:cs="Times New Roman"/>
          <w:szCs w:val="24"/>
        </w:rPr>
        <w:t xml:space="preserve"> conforming change.</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eastAsia="Times New Roman" w:cs="Times New Roman"/>
          <w:szCs w:val="24"/>
        </w:rPr>
      </w:pPr>
      <w:r w:rsidRPr="00600442">
        <w:rPr>
          <w:rFonts w:eastAsia="Times New Roman" w:cs="Times New Roman"/>
          <w:szCs w:val="24"/>
        </w:rPr>
        <w:t xml:space="preserve">SECTION 6. Amends </w:t>
      </w:r>
      <w:r w:rsidRPr="00600442">
        <w:rPr>
          <w:rFonts w:cs="Times New Roman"/>
          <w:szCs w:val="24"/>
        </w:rPr>
        <w:t xml:space="preserve">Sections 681.011(a), (b), and (l), Transportation </w:t>
      </w:r>
      <w:r>
        <w:rPr>
          <w:rFonts w:cs="Times New Roman"/>
          <w:szCs w:val="24"/>
        </w:rPr>
        <w:t>Code, to make conforming changes</w:t>
      </w:r>
      <w:r w:rsidRPr="00600442">
        <w:rPr>
          <w:rFonts w:cs="Times New Roman"/>
          <w:szCs w:val="24"/>
        </w:rPr>
        <w:t xml:space="preserve">. </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eastAsia="Times New Roman" w:cs="Times New Roman"/>
          <w:szCs w:val="24"/>
        </w:rPr>
      </w:pPr>
      <w:r w:rsidRPr="00600442">
        <w:rPr>
          <w:rFonts w:eastAsia="Times New Roman" w:cs="Times New Roman"/>
          <w:szCs w:val="24"/>
        </w:rPr>
        <w:t xml:space="preserve">SECTION 7. Requires TxDMV, not </w:t>
      </w:r>
      <w:r w:rsidRPr="00600442">
        <w:rPr>
          <w:rFonts w:cs="Times New Roman"/>
          <w:szCs w:val="24"/>
        </w:rPr>
        <w:t xml:space="preserve">later than December 1, 2021, </w:t>
      </w:r>
      <w:r>
        <w:rPr>
          <w:rFonts w:cs="Times New Roman"/>
          <w:szCs w:val="24"/>
        </w:rPr>
        <w:t xml:space="preserve">to </w:t>
      </w:r>
      <w:r w:rsidRPr="00600442">
        <w:rPr>
          <w:rFonts w:cs="Times New Roman"/>
          <w:szCs w:val="24"/>
        </w:rPr>
        <w:t xml:space="preserve">adopt rules for issuing specialty license plates under Section 504.202(b-1), Transportation Code, as added by this Act. </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eastAsia="Times New Roman" w:cs="Times New Roman"/>
          <w:szCs w:val="24"/>
        </w:rPr>
      </w:pPr>
      <w:r w:rsidRPr="00600442">
        <w:rPr>
          <w:rFonts w:eastAsia="Times New Roman" w:cs="Times New Roman"/>
          <w:szCs w:val="24"/>
        </w:rPr>
        <w:t xml:space="preserve">SECTION 8. </w:t>
      </w:r>
      <w:r>
        <w:rPr>
          <w:rFonts w:eastAsia="Times New Roman" w:cs="Times New Roman"/>
          <w:szCs w:val="24"/>
        </w:rPr>
        <w:t xml:space="preserve">Makes application of this Act prospective. </w:t>
      </w:r>
    </w:p>
    <w:p w:rsidR="00BA7708" w:rsidRPr="00600442" w:rsidRDefault="00BA7708" w:rsidP="00A76D02">
      <w:pPr>
        <w:spacing w:after="0" w:line="240" w:lineRule="auto"/>
        <w:jc w:val="both"/>
        <w:rPr>
          <w:rFonts w:eastAsia="Times New Roman" w:cs="Times New Roman"/>
          <w:szCs w:val="24"/>
        </w:rPr>
      </w:pPr>
    </w:p>
    <w:p w:rsidR="00BA7708" w:rsidRPr="00600442" w:rsidRDefault="00BA7708" w:rsidP="00A76D02">
      <w:pPr>
        <w:spacing w:after="0" w:line="240" w:lineRule="auto"/>
        <w:jc w:val="both"/>
        <w:rPr>
          <w:rFonts w:cs="Times New Roman"/>
          <w:szCs w:val="24"/>
        </w:rPr>
      </w:pPr>
      <w:r w:rsidRPr="00600442">
        <w:rPr>
          <w:rFonts w:eastAsia="Times New Roman" w:cs="Times New Roman"/>
          <w:szCs w:val="24"/>
        </w:rPr>
        <w:t xml:space="preserve">SECTION 9. (a) </w:t>
      </w:r>
      <w:r>
        <w:rPr>
          <w:rFonts w:eastAsia="Times New Roman" w:cs="Times New Roman"/>
          <w:szCs w:val="24"/>
        </w:rPr>
        <w:t>Effective date,</w:t>
      </w:r>
      <w:r w:rsidRPr="00600442">
        <w:rPr>
          <w:rFonts w:eastAsia="Times New Roman" w:cs="Times New Roman"/>
          <w:szCs w:val="24"/>
        </w:rPr>
        <w:t xml:space="preserve"> except </w:t>
      </w:r>
      <w:r w:rsidRPr="00600442">
        <w:rPr>
          <w:rFonts w:cs="Times New Roman"/>
          <w:szCs w:val="24"/>
        </w:rPr>
        <w:t>as provided by S</w:t>
      </w:r>
      <w:r>
        <w:rPr>
          <w:rFonts w:cs="Times New Roman"/>
          <w:szCs w:val="24"/>
        </w:rPr>
        <w:t>ubsection (b) of this section:</w:t>
      </w:r>
      <w:r w:rsidRPr="00600442">
        <w:rPr>
          <w:rFonts w:cs="Times New Roman"/>
          <w:szCs w:val="24"/>
        </w:rPr>
        <w:t xml:space="preserve"> January 1, 2022.</w:t>
      </w:r>
    </w:p>
    <w:p w:rsidR="00BA7708" w:rsidRPr="00600442" w:rsidRDefault="00BA7708" w:rsidP="00A76D02">
      <w:pPr>
        <w:spacing w:after="0" w:line="240" w:lineRule="auto"/>
        <w:jc w:val="both"/>
        <w:rPr>
          <w:rFonts w:cs="Times New Roman"/>
          <w:szCs w:val="24"/>
        </w:rPr>
      </w:pPr>
    </w:p>
    <w:p w:rsidR="00BA7708" w:rsidRPr="00C8671F" w:rsidRDefault="00BA7708" w:rsidP="00A76D02">
      <w:pPr>
        <w:spacing w:after="0" w:line="240" w:lineRule="auto"/>
        <w:ind w:left="720"/>
        <w:jc w:val="both"/>
        <w:rPr>
          <w:rFonts w:eastAsia="Times New Roman" w:cs="Times New Roman"/>
          <w:szCs w:val="24"/>
        </w:rPr>
      </w:pPr>
      <w:r w:rsidRPr="00600442">
        <w:rPr>
          <w:rFonts w:cs="Times New Roman"/>
          <w:szCs w:val="24"/>
        </w:rPr>
        <w:t xml:space="preserve">(b) </w:t>
      </w:r>
      <w:r>
        <w:rPr>
          <w:rFonts w:cs="Times New Roman"/>
          <w:szCs w:val="24"/>
        </w:rPr>
        <w:t>Effective date,</w:t>
      </w:r>
      <w:r w:rsidRPr="00600442">
        <w:rPr>
          <w:rFonts w:cs="Times New Roman"/>
          <w:szCs w:val="24"/>
        </w:rPr>
        <w:t xml:space="preserve"> Section 7 of this Act</w:t>
      </w:r>
      <w:r>
        <w:rPr>
          <w:rFonts w:cs="Times New Roman"/>
          <w:szCs w:val="24"/>
        </w:rPr>
        <w:t>:</w:t>
      </w:r>
      <w:r w:rsidRPr="00600442">
        <w:rPr>
          <w:rFonts w:cs="Times New Roman"/>
          <w:szCs w:val="24"/>
        </w:rPr>
        <w:t xml:space="preserve"> September 1, 2021.</w:t>
      </w:r>
      <w:r>
        <w:t xml:space="preserve"> </w:t>
      </w:r>
    </w:p>
    <w:sectPr w:rsidR="00BA770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5D" w:rsidRDefault="0012265D" w:rsidP="000F1DF9">
      <w:pPr>
        <w:spacing w:after="0" w:line="240" w:lineRule="auto"/>
      </w:pPr>
      <w:r>
        <w:separator/>
      </w:r>
    </w:p>
  </w:endnote>
  <w:endnote w:type="continuationSeparator" w:id="0">
    <w:p w:rsidR="0012265D" w:rsidRDefault="001226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26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770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7708">
                <w:rPr>
                  <w:sz w:val="20"/>
                  <w:szCs w:val="20"/>
                </w:rPr>
                <w:t>S.B. 792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77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26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5D" w:rsidRDefault="0012265D" w:rsidP="000F1DF9">
      <w:pPr>
        <w:spacing w:after="0" w:line="240" w:lineRule="auto"/>
      </w:pPr>
      <w:r>
        <w:separator/>
      </w:r>
    </w:p>
  </w:footnote>
  <w:footnote w:type="continuationSeparator" w:id="0">
    <w:p w:rsidR="0012265D" w:rsidRDefault="0012265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265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770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E67E2-5E20-4A7B-B8CB-2761C1E2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6E85AB720A453ABA0295384B8F12FF"/>
        <w:category>
          <w:name w:val="General"/>
          <w:gallery w:val="placeholder"/>
        </w:category>
        <w:types>
          <w:type w:val="bbPlcHdr"/>
        </w:types>
        <w:behaviors>
          <w:behavior w:val="content"/>
        </w:behaviors>
        <w:guid w:val="{CF296AF4-1CD6-4E43-87CA-A82DF64D0146}"/>
      </w:docPartPr>
      <w:docPartBody>
        <w:p w:rsidR="00000000" w:rsidRDefault="00E14C77"/>
      </w:docPartBody>
    </w:docPart>
    <w:docPart>
      <w:docPartPr>
        <w:name w:val="6B7CA9CEBFF14CD799A9B7DD886B327E"/>
        <w:category>
          <w:name w:val="General"/>
          <w:gallery w:val="placeholder"/>
        </w:category>
        <w:types>
          <w:type w:val="bbPlcHdr"/>
        </w:types>
        <w:behaviors>
          <w:behavior w:val="content"/>
        </w:behaviors>
        <w:guid w:val="{A3621826-5903-4A1D-B66D-FBE25A01CF00}"/>
      </w:docPartPr>
      <w:docPartBody>
        <w:p w:rsidR="00000000" w:rsidRDefault="00E14C77"/>
      </w:docPartBody>
    </w:docPart>
    <w:docPart>
      <w:docPartPr>
        <w:name w:val="682417CEA6D6494BA6E46337E770FE10"/>
        <w:category>
          <w:name w:val="General"/>
          <w:gallery w:val="placeholder"/>
        </w:category>
        <w:types>
          <w:type w:val="bbPlcHdr"/>
        </w:types>
        <w:behaviors>
          <w:behavior w:val="content"/>
        </w:behaviors>
        <w:guid w:val="{91D84840-DF5A-4934-9CAB-6718EF9578E0}"/>
      </w:docPartPr>
      <w:docPartBody>
        <w:p w:rsidR="00000000" w:rsidRDefault="00E14C77"/>
      </w:docPartBody>
    </w:docPart>
    <w:docPart>
      <w:docPartPr>
        <w:name w:val="3747EE8FD0AD442FAFB3E7F17D01B3A5"/>
        <w:category>
          <w:name w:val="General"/>
          <w:gallery w:val="placeholder"/>
        </w:category>
        <w:types>
          <w:type w:val="bbPlcHdr"/>
        </w:types>
        <w:behaviors>
          <w:behavior w:val="content"/>
        </w:behaviors>
        <w:guid w:val="{C5ECDD0F-DB8E-450E-83D1-78676E2D9C55}"/>
      </w:docPartPr>
      <w:docPartBody>
        <w:p w:rsidR="00000000" w:rsidRDefault="00E14C77"/>
      </w:docPartBody>
    </w:docPart>
    <w:docPart>
      <w:docPartPr>
        <w:name w:val="B78BB36C6CC6416FAF46A24EDCBC5ED7"/>
        <w:category>
          <w:name w:val="General"/>
          <w:gallery w:val="placeholder"/>
        </w:category>
        <w:types>
          <w:type w:val="bbPlcHdr"/>
        </w:types>
        <w:behaviors>
          <w:behavior w:val="content"/>
        </w:behaviors>
        <w:guid w:val="{14CB9890-D27C-48E7-AF4C-4573D500B4AD}"/>
      </w:docPartPr>
      <w:docPartBody>
        <w:p w:rsidR="00000000" w:rsidRDefault="00E14C77"/>
      </w:docPartBody>
    </w:docPart>
    <w:docPart>
      <w:docPartPr>
        <w:name w:val="F85681112DFF483994B4331607E9D804"/>
        <w:category>
          <w:name w:val="General"/>
          <w:gallery w:val="placeholder"/>
        </w:category>
        <w:types>
          <w:type w:val="bbPlcHdr"/>
        </w:types>
        <w:behaviors>
          <w:behavior w:val="content"/>
        </w:behaviors>
        <w:guid w:val="{D78D7A11-A60F-4B93-A801-4FF364CE895F}"/>
      </w:docPartPr>
      <w:docPartBody>
        <w:p w:rsidR="00000000" w:rsidRDefault="00E14C77"/>
      </w:docPartBody>
    </w:docPart>
    <w:docPart>
      <w:docPartPr>
        <w:name w:val="E27C211CBF4947C4AF0090C7BBBFA42A"/>
        <w:category>
          <w:name w:val="General"/>
          <w:gallery w:val="placeholder"/>
        </w:category>
        <w:types>
          <w:type w:val="bbPlcHdr"/>
        </w:types>
        <w:behaviors>
          <w:behavior w:val="content"/>
        </w:behaviors>
        <w:guid w:val="{30320346-E99C-4877-8AC0-2ABDB0F29681}"/>
      </w:docPartPr>
      <w:docPartBody>
        <w:p w:rsidR="00000000" w:rsidRDefault="00E14C77"/>
      </w:docPartBody>
    </w:docPart>
    <w:docPart>
      <w:docPartPr>
        <w:name w:val="DBAC2D270A2D49A285FAE6F07831412C"/>
        <w:category>
          <w:name w:val="General"/>
          <w:gallery w:val="placeholder"/>
        </w:category>
        <w:types>
          <w:type w:val="bbPlcHdr"/>
        </w:types>
        <w:behaviors>
          <w:behavior w:val="content"/>
        </w:behaviors>
        <w:guid w:val="{5F853A77-26E2-4DA8-AAAE-719814FEA436}"/>
      </w:docPartPr>
      <w:docPartBody>
        <w:p w:rsidR="00000000" w:rsidRDefault="00E14C77"/>
      </w:docPartBody>
    </w:docPart>
    <w:docPart>
      <w:docPartPr>
        <w:name w:val="A01CFDF6A5BE4CA7A579D0B22BBBDF19"/>
        <w:category>
          <w:name w:val="General"/>
          <w:gallery w:val="placeholder"/>
        </w:category>
        <w:types>
          <w:type w:val="bbPlcHdr"/>
        </w:types>
        <w:behaviors>
          <w:behavior w:val="content"/>
        </w:behaviors>
        <w:guid w:val="{F4FBB67D-6996-4228-9963-D8769B9816E9}"/>
      </w:docPartPr>
      <w:docPartBody>
        <w:p w:rsidR="00000000" w:rsidRDefault="00E14C77"/>
      </w:docPartBody>
    </w:docPart>
    <w:docPart>
      <w:docPartPr>
        <w:name w:val="2325B64CC3C94FE0AAD891EFE1CC3F99"/>
        <w:category>
          <w:name w:val="General"/>
          <w:gallery w:val="placeholder"/>
        </w:category>
        <w:types>
          <w:type w:val="bbPlcHdr"/>
        </w:types>
        <w:behaviors>
          <w:behavior w:val="content"/>
        </w:behaviors>
        <w:guid w:val="{A9DE94A9-5C6E-4012-97A9-8FA096E26B57}"/>
      </w:docPartPr>
      <w:docPartBody>
        <w:p w:rsidR="00000000" w:rsidRDefault="00016DD3" w:rsidP="00016DD3">
          <w:pPr>
            <w:pStyle w:val="2325B64CC3C94FE0AAD891EFE1CC3F99"/>
          </w:pPr>
          <w:r w:rsidRPr="00A30DD1">
            <w:rPr>
              <w:rStyle w:val="PlaceholderText"/>
            </w:rPr>
            <w:t>Click here to enter a date.</w:t>
          </w:r>
        </w:p>
      </w:docPartBody>
    </w:docPart>
    <w:docPart>
      <w:docPartPr>
        <w:name w:val="3DD30B92B28843BFB64DD6B5F85F4A7D"/>
        <w:category>
          <w:name w:val="General"/>
          <w:gallery w:val="placeholder"/>
        </w:category>
        <w:types>
          <w:type w:val="bbPlcHdr"/>
        </w:types>
        <w:behaviors>
          <w:behavior w:val="content"/>
        </w:behaviors>
        <w:guid w:val="{B5BAB5C6-DEDB-4677-AC66-F91E2A09CC85}"/>
      </w:docPartPr>
      <w:docPartBody>
        <w:p w:rsidR="00000000" w:rsidRDefault="00E14C77"/>
      </w:docPartBody>
    </w:docPart>
    <w:docPart>
      <w:docPartPr>
        <w:name w:val="35AA8853425748C08833F0A7B9F9C9C8"/>
        <w:category>
          <w:name w:val="General"/>
          <w:gallery w:val="placeholder"/>
        </w:category>
        <w:types>
          <w:type w:val="bbPlcHdr"/>
        </w:types>
        <w:behaviors>
          <w:behavior w:val="content"/>
        </w:behaviors>
        <w:guid w:val="{57112D29-1302-414B-8F74-ED6E4B2A8C26}"/>
      </w:docPartPr>
      <w:docPartBody>
        <w:p w:rsidR="00000000" w:rsidRDefault="00E14C77"/>
      </w:docPartBody>
    </w:docPart>
    <w:docPart>
      <w:docPartPr>
        <w:name w:val="B2DE91C1BE2141F3B65DC67FE5CD44ED"/>
        <w:category>
          <w:name w:val="General"/>
          <w:gallery w:val="placeholder"/>
        </w:category>
        <w:types>
          <w:type w:val="bbPlcHdr"/>
        </w:types>
        <w:behaviors>
          <w:behavior w:val="content"/>
        </w:behaviors>
        <w:guid w:val="{A28F86F2-53FF-4B93-A745-2A175446B833}"/>
      </w:docPartPr>
      <w:docPartBody>
        <w:p w:rsidR="00000000" w:rsidRDefault="00016DD3" w:rsidP="00016DD3">
          <w:pPr>
            <w:pStyle w:val="B2DE91C1BE2141F3B65DC67FE5CD44ED"/>
          </w:pPr>
          <w:r>
            <w:rPr>
              <w:rFonts w:eastAsia="Times New Roman" w:cs="Times New Roman"/>
              <w:bCs/>
              <w:szCs w:val="24"/>
            </w:rPr>
            <w:t xml:space="preserve"> </w:t>
          </w:r>
        </w:p>
      </w:docPartBody>
    </w:docPart>
    <w:docPart>
      <w:docPartPr>
        <w:name w:val="E2C0618984984C30A7CBA7C08AF4ED88"/>
        <w:category>
          <w:name w:val="General"/>
          <w:gallery w:val="placeholder"/>
        </w:category>
        <w:types>
          <w:type w:val="bbPlcHdr"/>
        </w:types>
        <w:behaviors>
          <w:behavior w:val="content"/>
        </w:behaviors>
        <w:guid w:val="{5FF321F9-C22A-4AA9-876D-A8E770B3610A}"/>
      </w:docPartPr>
      <w:docPartBody>
        <w:p w:rsidR="00000000" w:rsidRDefault="00E14C77"/>
      </w:docPartBody>
    </w:docPart>
    <w:docPart>
      <w:docPartPr>
        <w:name w:val="162532440F304662BF6462D654F9E29B"/>
        <w:category>
          <w:name w:val="General"/>
          <w:gallery w:val="placeholder"/>
        </w:category>
        <w:types>
          <w:type w:val="bbPlcHdr"/>
        </w:types>
        <w:behaviors>
          <w:behavior w:val="content"/>
        </w:behaviors>
        <w:guid w:val="{F151690D-002A-4216-8FEA-275EE3710A9E}"/>
      </w:docPartPr>
      <w:docPartBody>
        <w:p w:rsidR="00000000" w:rsidRDefault="00E14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DD3"/>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4C77"/>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D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25B64CC3C94FE0AAD891EFE1CC3F99">
    <w:name w:val="2325B64CC3C94FE0AAD891EFE1CC3F99"/>
    <w:rsid w:val="00016DD3"/>
    <w:pPr>
      <w:spacing w:after="160" w:line="259" w:lineRule="auto"/>
    </w:pPr>
  </w:style>
  <w:style w:type="paragraph" w:customStyle="1" w:styleId="B2DE91C1BE2141F3B65DC67FE5CD44ED">
    <w:name w:val="B2DE91C1BE2141F3B65DC67FE5CD44ED"/>
    <w:rsid w:val="00016D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A7C388-AF81-4F21-9D0E-5B42D389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892</Words>
  <Characters>5087</Characters>
  <Application>Microsoft Office Word</Application>
  <DocSecurity>0</DocSecurity>
  <Lines>42</Lines>
  <Paragraphs>11</Paragraphs>
  <ScaleCrop>false</ScaleCrop>
  <Company>Texas Legislative Council</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2021-03-20T18:07:00Z</dcterms:modified>
</cp:coreProperties>
</file>

<file path=docProps/custom.xml><?xml version="1.0" encoding="utf-8"?>
<op:Properties xmlns:vt="http://schemas.openxmlformats.org/officeDocument/2006/docPropsVTypes" xmlns:op="http://schemas.openxmlformats.org/officeDocument/2006/custom-properties"/>
</file>