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45E" w:rsidRDefault="001B34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4A816543E74F7290BAFB8CD1616623"/>
          </w:placeholder>
        </w:sdtPr>
        <w:sdtContent>
          <w:r w:rsidRPr="005C2A78">
            <w:rPr>
              <w:rFonts w:cs="Times New Roman"/>
              <w:b/>
              <w:szCs w:val="24"/>
              <w:u w:val="single"/>
            </w:rPr>
            <w:t>BILL ANALYSIS</w:t>
          </w:r>
        </w:sdtContent>
      </w:sdt>
    </w:p>
    <w:p w:rsidR="001B345E" w:rsidRPr="00585C31" w:rsidRDefault="001B345E" w:rsidP="000F1DF9">
      <w:pPr>
        <w:spacing w:after="0" w:line="240" w:lineRule="auto"/>
        <w:rPr>
          <w:rFonts w:cs="Times New Roman"/>
          <w:szCs w:val="24"/>
        </w:rPr>
      </w:pPr>
    </w:p>
    <w:p w:rsidR="001B345E" w:rsidRPr="00585C31" w:rsidRDefault="001B34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345E" w:rsidTr="000F1DF9">
        <w:tc>
          <w:tcPr>
            <w:tcW w:w="2718" w:type="dxa"/>
          </w:tcPr>
          <w:p w:rsidR="001B345E" w:rsidRPr="005C2A78" w:rsidRDefault="001B345E" w:rsidP="006D756B">
            <w:pPr>
              <w:rPr>
                <w:rFonts w:cs="Times New Roman"/>
                <w:szCs w:val="24"/>
              </w:rPr>
            </w:pPr>
            <w:sdt>
              <w:sdtPr>
                <w:rPr>
                  <w:rFonts w:cs="Times New Roman"/>
                  <w:szCs w:val="24"/>
                </w:rPr>
                <w:alias w:val="Agency Title"/>
                <w:tag w:val="AgencyTitleContentControl"/>
                <w:id w:val="1920747753"/>
                <w:lock w:val="sdtContentLocked"/>
                <w:placeholder>
                  <w:docPart w:val="5B2085D70A12420E806AF5F9D7845178"/>
                </w:placeholder>
              </w:sdtPr>
              <w:sdtEndPr>
                <w:rPr>
                  <w:rFonts w:cstheme="minorBidi"/>
                  <w:szCs w:val="22"/>
                </w:rPr>
              </w:sdtEndPr>
              <w:sdtContent>
                <w:r>
                  <w:rPr>
                    <w:rFonts w:cs="Times New Roman"/>
                    <w:szCs w:val="24"/>
                  </w:rPr>
                  <w:t>Senate Research Center</w:t>
                </w:r>
              </w:sdtContent>
            </w:sdt>
          </w:p>
        </w:tc>
        <w:tc>
          <w:tcPr>
            <w:tcW w:w="6858" w:type="dxa"/>
          </w:tcPr>
          <w:p w:rsidR="001B345E" w:rsidRPr="00FF6471" w:rsidRDefault="001B345E" w:rsidP="000F1DF9">
            <w:pPr>
              <w:jc w:val="right"/>
              <w:rPr>
                <w:rFonts w:cs="Times New Roman"/>
                <w:szCs w:val="24"/>
              </w:rPr>
            </w:pPr>
            <w:sdt>
              <w:sdtPr>
                <w:rPr>
                  <w:rFonts w:cs="Times New Roman"/>
                  <w:szCs w:val="24"/>
                </w:rPr>
                <w:alias w:val="Bill Number"/>
                <w:tag w:val="BillNumberOne"/>
                <w:id w:val="-410784069"/>
                <w:lock w:val="sdtContentLocked"/>
                <w:placeholder>
                  <w:docPart w:val="0C7A80A226BE49AFBAD63000EF187078"/>
                </w:placeholder>
              </w:sdtPr>
              <w:sdtContent>
                <w:r>
                  <w:rPr>
                    <w:rFonts w:cs="Times New Roman"/>
                    <w:szCs w:val="24"/>
                  </w:rPr>
                  <w:t>S.B. 801</w:t>
                </w:r>
              </w:sdtContent>
            </w:sdt>
          </w:p>
        </w:tc>
      </w:tr>
      <w:tr w:rsidR="001B345E" w:rsidTr="000F1DF9">
        <w:sdt>
          <w:sdtPr>
            <w:rPr>
              <w:rFonts w:cs="Times New Roman"/>
              <w:szCs w:val="24"/>
            </w:rPr>
            <w:alias w:val="TLCNumber"/>
            <w:tag w:val="TLCNumber"/>
            <w:id w:val="-542600604"/>
            <w:lock w:val="sdtLocked"/>
            <w:placeholder>
              <w:docPart w:val="B296C07C23E94F8A8869002141BFE867"/>
            </w:placeholder>
            <w:showingPlcHdr/>
          </w:sdtPr>
          <w:sdtContent>
            <w:tc>
              <w:tcPr>
                <w:tcW w:w="2718" w:type="dxa"/>
              </w:tcPr>
              <w:p w:rsidR="001B345E" w:rsidRPr="000F1DF9" w:rsidRDefault="001B345E" w:rsidP="00C65088">
                <w:pPr>
                  <w:rPr>
                    <w:rFonts w:cs="Times New Roman"/>
                    <w:szCs w:val="24"/>
                  </w:rPr>
                </w:pPr>
              </w:p>
            </w:tc>
          </w:sdtContent>
        </w:sdt>
        <w:tc>
          <w:tcPr>
            <w:tcW w:w="6858" w:type="dxa"/>
          </w:tcPr>
          <w:p w:rsidR="001B345E" w:rsidRPr="005C2A78" w:rsidRDefault="001B345E" w:rsidP="00073EDD">
            <w:pPr>
              <w:jc w:val="right"/>
              <w:rPr>
                <w:rFonts w:cs="Times New Roman"/>
                <w:szCs w:val="24"/>
              </w:rPr>
            </w:pPr>
            <w:sdt>
              <w:sdtPr>
                <w:rPr>
                  <w:rFonts w:cs="Times New Roman"/>
                  <w:szCs w:val="24"/>
                </w:rPr>
                <w:alias w:val="Author Label"/>
                <w:tag w:val="By"/>
                <w:id w:val="72399597"/>
                <w:lock w:val="sdtLocked"/>
                <w:placeholder>
                  <w:docPart w:val="71853D5F6EFA40488139823A136730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0F9B75297E4EFB8BE364EB42143BC4"/>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2A0D6D72592C4A77AF06787E8043585C"/>
                </w:placeholder>
                <w:showingPlcHdr/>
              </w:sdtPr>
              <w:sdtContent/>
            </w:sdt>
            <w:sdt>
              <w:sdtPr>
                <w:rPr>
                  <w:rFonts w:cs="Times New Roman"/>
                  <w:szCs w:val="24"/>
                </w:rPr>
                <w:alias w:val="DualSponsor"/>
                <w:tag w:val="DualSponsor"/>
                <w:id w:val="1029379812"/>
                <w:lock w:val="sdtContentLocked"/>
                <w:placeholder>
                  <w:docPart w:val="F7E5564C0D8D491BA1DCEECA164B8F8D"/>
                </w:placeholder>
                <w:showingPlcHdr/>
              </w:sdtPr>
              <w:sdtContent/>
            </w:sdt>
          </w:p>
        </w:tc>
      </w:tr>
      <w:tr w:rsidR="001B345E" w:rsidTr="000F1DF9">
        <w:tc>
          <w:tcPr>
            <w:tcW w:w="2718" w:type="dxa"/>
          </w:tcPr>
          <w:p w:rsidR="001B345E" w:rsidRPr="00BC7495" w:rsidRDefault="001B345E" w:rsidP="000F1DF9">
            <w:pPr>
              <w:rPr>
                <w:rFonts w:cs="Times New Roman"/>
                <w:szCs w:val="24"/>
              </w:rPr>
            </w:pPr>
          </w:p>
        </w:tc>
        <w:sdt>
          <w:sdtPr>
            <w:rPr>
              <w:rFonts w:cs="Times New Roman"/>
              <w:szCs w:val="24"/>
            </w:rPr>
            <w:alias w:val="Committee"/>
            <w:tag w:val="Committee"/>
            <w:id w:val="1914272295"/>
            <w:lock w:val="sdtContentLocked"/>
            <w:placeholder>
              <w:docPart w:val="F30CFB6D00174C1298011D5B2FE375A0"/>
            </w:placeholder>
          </w:sdtPr>
          <w:sdtContent>
            <w:tc>
              <w:tcPr>
                <w:tcW w:w="6858" w:type="dxa"/>
              </w:tcPr>
              <w:p w:rsidR="001B345E" w:rsidRPr="00FF6471" w:rsidRDefault="001B345E" w:rsidP="000F1DF9">
                <w:pPr>
                  <w:jc w:val="right"/>
                  <w:rPr>
                    <w:rFonts w:cs="Times New Roman"/>
                    <w:szCs w:val="24"/>
                  </w:rPr>
                </w:pPr>
                <w:r>
                  <w:rPr>
                    <w:rFonts w:cs="Times New Roman"/>
                    <w:szCs w:val="24"/>
                  </w:rPr>
                  <w:t>Education</w:t>
                </w:r>
              </w:p>
            </w:tc>
          </w:sdtContent>
        </w:sdt>
      </w:tr>
      <w:tr w:rsidR="001B345E" w:rsidTr="000F1DF9">
        <w:tc>
          <w:tcPr>
            <w:tcW w:w="2718" w:type="dxa"/>
          </w:tcPr>
          <w:p w:rsidR="001B345E" w:rsidRPr="00BC7495" w:rsidRDefault="001B345E" w:rsidP="000F1DF9">
            <w:pPr>
              <w:rPr>
                <w:rFonts w:cs="Times New Roman"/>
                <w:szCs w:val="24"/>
              </w:rPr>
            </w:pPr>
          </w:p>
        </w:tc>
        <w:sdt>
          <w:sdtPr>
            <w:rPr>
              <w:rFonts w:cs="Times New Roman"/>
              <w:szCs w:val="24"/>
            </w:rPr>
            <w:alias w:val="Date"/>
            <w:tag w:val="DateContentControl"/>
            <w:id w:val="1178081906"/>
            <w:lock w:val="sdtLocked"/>
            <w:placeholder>
              <w:docPart w:val="0860C3DBB78D4122984B63FE361E121F"/>
            </w:placeholder>
            <w:date w:fullDate="2021-06-03T00:00:00Z">
              <w:dateFormat w:val="M/d/yyyy"/>
              <w:lid w:val="en-US"/>
              <w:storeMappedDataAs w:val="dateTime"/>
              <w:calendar w:val="gregorian"/>
            </w:date>
          </w:sdtPr>
          <w:sdtContent>
            <w:tc>
              <w:tcPr>
                <w:tcW w:w="6858" w:type="dxa"/>
              </w:tcPr>
              <w:p w:rsidR="001B345E" w:rsidRPr="00FF6471" w:rsidRDefault="001B345E" w:rsidP="000F1DF9">
                <w:pPr>
                  <w:jc w:val="right"/>
                  <w:rPr>
                    <w:rFonts w:cs="Times New Roman"/>
                    <w:szCs w:val="24"/>
                  </w:rPr>
                </w:pPr>
                <w:r>
                  <w:rPr>
                    <w:rFonts w:cs="Times New Roman"/>
                    <w:szCs w:val="24"/>
                  </w:rPr>
                  <w:t>6/3/2021</w:t>
                </w:r>
              </w:p>
            </w:tc>
          </w:sdtContent>
        </w:sdt>
      </w:tr>
      <w:tr w:rsidR="001B345E" w:rsidTr="000F1DF9">
        <w:tc>
          <w:tcPr>
            <w:tcW w:w="2718" w:type="dxa"/>
          </w:tcPr>
          <w:p w:rsidR="001B345E" w:rsidRPr="00BC7495" w:rsidRDefault="001B345E" w:rsidP="000F1DF9">
            <w:pPr>
              <w:rPr>
                <w:rFonts w:cs="Times New Roman"/>
                <w:szCs w:val="24"/>
              </w:rPr>
            </w:pPr>
          </w:p>
        </w:tc>
        <w:sdt>
          <w:sdtPr>
            <w:rPr>
              <w:rFonts w:cs="Times New Roman"/>
              <w:szCs w:val="24"/>
            </w:rPr>
            <w:alias w:val="BA Version"/>
            <w:tag w:val="BAVersion"/>
            <w:id w:val="-1685590809"/>
            <w:lock w:val="sdtContentLocked"/>
            <w:placeholder>
              <w:docPart w:val="2E1C8684C0024AE8AD7F0B238A5C3DDF"/>
            </w:placeholder>
          </w:sdtPr>
          <w:sdtContent>
            <w:tc>
              <w:tcPr>
                <w:tcW w:w="6858" w:type="dxa"/>
              </w:tcPr>
              <w:p w:rsidR="001B345E" w:rsidRPr="00FF6471" w:rsidRDefault="001B345E" w:rsidP="000F1DF9">
                <w:pPr>
                  <w:jc w:val="right"/>
                  <w:rPr>
                    <w:rFonts w:cs="Times New Roman"/>
                    <w:szCs w:val="24"/>
                  </w:rPr>
                </w:pPr>
                <w:r>
                  <w:rPr>
                    <w:rFonts w:cs="Times New Roman"/>
                    <w:szCs w:val="24"/>
                  </w:rPr>
                  <w:t>Enrolled</w:t>
                </w:r>
              </w:p>
            </w:tc>
          </w:sdtContent>
        </w:sdt>
      </w:tr>
    </w:tbl>
    <w:p w:rsidR="001B345E" w:rsidRPr="00FF6471" w:rsidRDefault="001B345E" w:rsidP="000F1DF9">
      <w:pPr>
        <w:spacing w:after="0" w:line="240" w:lineRule="auto"/>
        <w:rPr>
          <w:rFonts w:cs="Times New Roman"/>
          <w:szCs w:val="24"/>
        </w:rPr>
      </w:pPr>
    </w:p>
    <w:p w:rsidR="001B345E" w:rsidRPr="00FF6471" w:rsidRDefault="001B345E" w:rsidP="000F1DF9">
      <w:pPr>
        <w:spacing w:after="0" w:line="240" w:lineRule="auto"/>
        <w:rPr>
          <w:rFonts w:cs="Times New Roman"/>
          <w:szCs w:val="24"/>
        </w:rPr>
      </w:pPr>
    </w:p>
    <w:p w:rsidR="001B345E" w:rsidRPr="00FF6471" w:rsidRDefault="001B34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7E778702E34EB7A04DDF55E413F5E3"/>
        </w:placeholder>
      </w:sdtPr>
      <w:sdtContent>
        <w:p w:rsidR="001B345E" w:rsidRDefault="001B34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EBB767021741E9B20210DCABADE8F7"/>
        </w:placeholder>
      </w:sdtPr>
      <w:sdtContent>
        <w:p w:rsidR="001B345E" w:rsidRDefault="001B345E" w:rsidP="001B345E">
          <w:pPr>
            <w:pStyle w:val="NormalWeb"/>
            <w:spacing w:before="0" w:beforeAutospacing="0" w:after="0" w:afterAutospacing="0"/>
            <w:jc w:val="both"/>
            <w:divId w:val="1612323793"/>
            <w:rPr>
              <w:rFonts w:eastAsia="Times New Roman"/>
              <w:bCs/>
            </w:rPr>
          </w:pPr>
        </w:p>
        <w:p w:rsidR="001B345E" w:rsidRDefault="001B345E" w:rsidP="001B345E">
          <w:pPr>
            <w:pStyle w:val="NormalWeb"/>
            <w:spacing w:before="0" w:beforeAutospacing="0" w:after="0" w:afterAutospacing="0"/>
            <w:jc w:val="both"/>
            <w:divId w:val="1612323793"/>
          </w:pPr>
          <w:r w:rsidRPr="00851899">
            <w:t xml:space="preserve">Agricultural education programs are essential to teaching students about agriculture, food, and natural resources. Most importantly, these programs ensure that young students understand where food comes from before it reaches the grocery store. It is also vital that our youth understand the value of agriculture, which serves a foundational role in the Texas economy. While Texas agriculture education programs are offered as an option in Texas middle and high schools, they are not necessarily emphasized in elementary schools. </w:t>
          </w:r>
        </w:p>
        <w:p w:rsidR="001B345E" w:rsidRDefault="001B345E" w:rsidP="001B345E">
          <w:pPr>
            <w:pStyle w:val="NormalWeb"/>
            <w:spacing w:before="0" w:beforeAutospacing="0" w:after="0" w:afterAutospacing="0"/>
            <w:jc w:val="both"/>
            <w:divId w:val="1612323793"/>
          </w:pPr>
        </w:p>
        <w:p w:rsidR="001B345E" w:rsidRPr="00851899" w:rsidRDefault="001B345E" w:rsidP="001B345E">
          <w:pPr>
            <w:pStyle w:val="NormalWeb"/>
            <w:spacing w:before="0" w:beforeAutospacing="0" w:after="0" w:afterAutospacing="0"/>
            <w:jc w:val="both"/>
            <w:divId w:val="1612323793"/>
          </w:pPr>
          <w:r w:rsidRPr="00851899">
            <w:t xml:space="preserve">S.B. 801 expands the opportunities for elementary students to understand and appreciate agriculture education </w:t>
          </w:r>
          <w:r>
            <w:t xml:space="preserve">in an age-appropriate way. S.B. </w:t>
          </w:r>
          <w:r w:rsidRPr="00851899">
            <w:t>801 requires the Texas Education Agency (TEA), in coordination with the Texas Department of Agri</w:t>
          </w:r>
          <w:r>
            <w:t>culture and non</w:t>
          </w:r>
          <w:r w:rsidRPr="00851899">
            <w:t>profits with expertise in agriculture education, to develop agriculture education program</w:t>
          </w:r>
          <w:r>
            <w:t>s for elementary students. S.B. </w:t>
          </w:r>
          <w:r w:rsidRPr="00851899">
            <w:t>801 also requires TEA to develop a list of agriculture education programs that may be used by elementary schools and requires the list to be available to schools at no cost to school districts and charter schools.</w:t>
          </w:r>
        </w:p>
        <w:p w:rsidR="001B345E" w:rsidRPr="00851899" w:rsidRDefault="001B345E" w:rsidP="001B345E">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1B345E" w:rsidRDefault="001B345E" w:rsidP="000F1DF9">
      <w:pPr>
        <w:spacing w:after="0" w:line="240" w:lineRule="auto"/>
        <w:jc w:val="both"/>
        <w:rPr>
          <w:rFonts w:eastAsia="Times New Roman" w:cs="Times New Roman"/>
          <w:b/>
          <w:szCs w:val="24"/>
          <w:u w:val="single"/>
        </w:rPr>
      </w:pPr>
      <w:r>
        <w:rPr>
          <w:rFonts w:cs="Times New Roman"/>
          <w:szCs w:val="24"/>
        </w:rPr>
        <w:t xml:space="preserve">S.B. 801 </w:t>
      </w:r>
      <w:bookmarkStart w:id="1" w:name="AmendsCurrentLaw"/>
      <w:bookmarkEnd w:id="1"/>
      <w:r>
        <w:rPr>
          <w:rFonts w:cs="Times New Roman"/>
          <w:szCs w:val="24"/>
        </w:rPr>
        <w:t xml:space="preserve">amends current law </w:t>
      </w:r>
      <w:r>
        <w:t>relating to the development of an agriculture education program for public elementary schools.</w:t>
      </w:r>
    </w:p>
    <w:p w:rsidR="001B345E" w:rsidRPr="00B21A5B" w:rsidRDefault="001B345E" w:rsidP="000F1DF9">
      <w:pPr>
        <w:spacing w:after="0" w:line="240" w:lineRule="auto"/>
        <w:jc w:val="both"/>
        <w:rPr>
          <w:rFonts w:eastAsia="Times New Roman" w:cs="Times New Roman"/>
          <w:szCs w:val="24"/>
        </w:rPr>
      </w:pPr>
    </w:p>
    <w:p w:rsidR="001B345E" w:rsidRPr="005C2A78" w:rsidRDefault="001B34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38C0AE5D024FFB9AD6142CDF800CE1"/>
          </w:placeholder>
        </w:sdtPr>
        <w:sdtContent>
          <w:r>
            <w:rPr>
              <w:rFonts w:eastAsia="Times New Roman" w:cs="Times New Roman"/>
              <w:b/>
              <w:szCs w:val="24"/>
              <w:u w:val="single"/>
            </w:rPr>
            <w:t>RULEMAKING AUTHORITY</w:t>
          </w:r>
        </w:sdtContent>
      </w:sdt>
    </w:p>
    <w:p w:rsidR="001B345E" w:rsidRPr="006529C4" w:rsidRDefault="001B345E" w:rsidP="00774EC7">
      <w:pPr>
        <w:spacing w:after="0" w:line="240" w:lineRule="auto"/>
        <w:jc w:val="both"/>
        <w:rPr>
          <w:rFonts w:cs="Times New Roman"/>
          <w:szCs w:val="24"/>
        </w:rPr>
      </w:pPr>
    </w:p>
    <w:p w:rsidR="001B345E" w:rsidRPr="006529C4" w:rsidRDefault="001B34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B345E" w:rsidRPr="006529C4" w:rsidRDefault="001B345E" w:rsidP="00774EC7">
      <w:pPr>
        <w:spacing w:after="0" w:line="240" w:lineRule="auto"/>
        <w:jc w:val="both"/>
        <w:rPr>
          <w:rFonts w:cs="Times New Roman"/>
          <w:szCs w:val="24"/>
        </w:rPr>
      </w:pPr>
    </w:p>
    <w:p w:rsidR="001B345E" w:rsidRPr="005C2A78" w:rsidRDefault="001B34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E303898C274CEAAB4E2FD45F8291F0"/>
          </w:placeholder>
        </w:sdtPr>
        <w:sdtContent>
          <w:r>
            <w:rPr>
              <w:rFonts w:eastAsia="Times New Roman" w:cs="Times New Roman"/>
              <w:b/>
              <w:szCs w:val="24"/>
              <w:u w:val="single"/>
            </w:rPr>
            <w:t>SECTION BY SECTION ANALYSIS</w:t>
          </w:r>
        </w:sdtContent>
      </w:sdt>
    </w:p>
    <w:p w:rsidR="001B345E" w:rsidRPr="005C2A78" w:rsidRDefault="001B345E" w:rsidP="000F1DF9">
      <w:pPr>
        <w:spacing w:after="0" w:line="240" w:lineRule="auto"/>
        <w:jc w:val="both"/>
        <w:rPr>
          <w:rFonts w:eastAsia="Times New Roman" w:cs="Times New Roman"/>
          <w:szCs w:val="24"/>
        </w:rPr>
      </w:pPr>
    </w:p>
    <w:p w:rsidR="001B345E" w:rsidRDefault="001B345E" w:rsidP="001F5977">
      <w:pPr>
        <w:spacing w:after="0" w:line="240" w:lineRule="auto"/>
        <w:jc w:val="both"/>
      </w:pPr>
      <w:r w:rsidRPr="005C2A78">
        <w:rPr>
          <w:rFonts w:eastAsia="Times New Roman" w:cs="Times New Roman"/>
          <w:szCs w:val="24"/>
        </w:rPr>
        <w:t>SECTION 1.</w:t>
      </w:r>
      <w:r w:rsidRPr="00B21A5B">
        <w:t xml:space="preserve"> </w:t>
      </w:r>
      <w:r>
        <w:t xml:space="preserve">Amends Subchapter Z, Chapter 29, Education Code, by adding Section 29.926, as follows: </w:t>
      </w:r>
    </w:p>
    <w:p w:rsidR="001B345E" w:rsidRDefault="001B345E" w:rsidP="001F5977">
      <w:pPr>
        <w:spacing w:after="0" w:line="240" w:lineRule="auto"/>
        <w:jc w:val="both"/>
      </w:pPr>
    </w:p>
    <w:p w:rsidR="001B345E" w:rsidRDefault="001B345E" w:rsidP="001F5977">
      <w:pPr>
        <w:spacing w:after="0" w:line="240" w:lineRule="auto"/>
        <w:ind w:left="720"/>
        <w:jc w:val="both"/>
      </w:pPr>
      <w:r>
        <w:t xml:space="preserve">Sec. 29.926. AGRICULTURE EDUCATION PROGRAM. (a) Requires the Texas Education Agency (TEA) to develop an agriculture education program for elementary school students to encourage appreciation and improve students' understanding of agriculture. Requires TEA, in developing the program, to coordinate with the Texas Department of Agriculture and nonprofit organizations with expertise in agriculture education, as identified by TEA. </w:t>
      </w:r>
    </w:p>
    <w:p w:rsidR="001B345E" w:rsidRDefault="001B345E" w:rsidP="001F5977">
      <w:pPr>
        <w:spacing w:after="0" w:line="240" w:lineRule="auto"/>
        <w:ind w:left="720"/>
        <w:jc w:val="both"/>
      </w:pPr>
    </w:p>
    <w:p w:rsidR="001B345E" w:rsidRDefault="001B345E" w:rsidP="001F5977">
      <w:pPr>
        <w:spacing w:after="0" w:line="240" w:lineRule="auto"/>
        <w:ind w:left="1440"/>
        <w:jc w:val="both"/>
      </w:pPr>
      <w:r>
        <w:t xml:space="preserve">(b) Requires TEA to develop a list of agriculture education programs approved by TEA and the State Board of Education that may be used as part of the curriculum for elementary school students. Requires that a program included on the list be available to an elementary school at no cost to the school district or open-enrollment charter school. </w:t>
      </w:r>
    </w:p>
    <w:p w:rsidR="001B345E" w:rsidRDefault="001B345E" w:rsidP="001F5977">
      <w:pPr>
        <w:spacing w:after="0" w:line="240" w:lineRule="auto"/>
        <w:ind w:left="1440"/>
        <w:jc w:val="both"/>
      </w:pPr>
    </w:p>
    <w:p w:rsidR="001B345E" w:rsidRPr="00C8671F" w:rsidRDefault="001B345E" w:rsidP="001F5977">
      <w:pPr>
        <w:spacing w:after="0" w:line="240" w:lineRule="auto"/>
        <w:jc w:val="both"/>
        <w:rPr>
          <w:rFonts w:eastAsia="Times New Roman" w:cs="Times New Roman"/>
          <w:szCs w:val="24"/>
        </w:rPr>
      </w:pPr>
      <w:r>
        <w:t>SECTION 2. Effective date: September 1, 2021.</w:t>
      </w:r>
      <w:r w:rsidRPr="005C2A78">
        <w:rPr>
          <w:rFonts w:eastAsia="Times New Roman" w:cs="Times New Roman"/>
          <w:szCs w:val="24"/>
        </w:rPr>
        <w:t xml:space="preserve"> </w:t>
      </w:r>
    </w:p>
    <w:sectPr w:rsidR="001B345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272" w:rsidRDefault="00735272" w:rsidP="000F1DF9">
      <w:pPr>
        <w:spacing w:after="0" w:line="240" w:lineRule="auto"/>
      </w:pPr>
      <w:r>
        <w:separator/>
      </w:r>
    </w:p>
  </w:endnote>
  <w:endnote w:type="continuationSeparator" w:id="0">
    <w:p w:rsidR="00735272" w:rsidRDefault="007352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52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345E">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B345E">
                <w:rPr>
                  <w:sz w:val="20"/>
                  <w:szCs w:val="20"/>
                </w:rPr>
                <w:t>S.B. 801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B345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52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272" w:rsidRDefault="00735272" w:rsidP="000F1DF9">
      <w:pPr>
        <w:spacing w:after="0" w:line="240" w:lineRule="auto"/>
      </w:pPr>
      <w:r>
        <w:separator/>
      </w:r>
    </w:p>
  </w:footnote>
  <w:footnote w:type="continuationSeparator" w:id="0">
    <w:p w:rsidR="00735272" w:rsidRDefault="0073527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B345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5272"/>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1BB59"/>
  <w15:docId w15:val="{513FF790-8CA8-4CE6-9DF0-971BF6CE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34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2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4A816543E74F7290BAFB8CD1616623"/>
        <w:category>
          <w:name w:val="General"/>
          <w:gallery w:val="placeholder"/>
        </w:category>
        <w:types>
          <w:type w:val="bbPlcHdr"/>
        </w:types>
        <w:behaviors>
          <w:behavior w:val="content"/>
        </w:behaviors>
        <w:guid w:val="{43A0E17C-4D4E-4587-AC90-43A3F3BA47BD}"/>
      </w:docPartPr>
      <w:docPartBody>
        <w:p w:rsidR="00000000" w:rsidRDefault="001930EE"/>
      </w:docPartBody>
    </w:docPart>
    <w:docPart>
      <w:docPartPr>
        <w:name w:val="5B2085D70A12420E806AF5F9D7845178"/>
        <w:category>
          <w:name w:val="General"/>
          <w:gallery w:val="placeholder"/>
        </w:category>
        <w:types>
          <w:type w:val="bbPlcHdr"/>
        </w:types>
        <w:behaviors>
          <w:behavior w:val="content"/>
        </w:behaviors>
        <w:guid w:val="{7D36E43D-869E-4D23-9EB4-F0ADD1C5146D}"/>
      </w:docPartPr>
      <w:docPartBody>
        <w:p w:rsidR="00000000" w:rsidRDefault="001930EE"/>
      </w:docPartBody>
    </w:docPart>
    <w:docPart>
      <w:docPartPr>
        <w:name w:val="0C7A80A226BE49AFBAD63000EF187078"/>
        <w:category>
          <w:name w:val="General"/>
          <w:gallery w:val="placeholder"/>
        </w:category>
        <w:types>
          <w:type w:val="bbPlcHdr"/>
        </w:types>
        <w:behaviors>
          <w:behavior w:val="content"/>
        </w:behaviors>
        <w:guid w:val="{0E047EE3-6DEF-4362-B02B-16B6506A4E7E}"/>
      </w:docPartPr>
      <w:docPartBody>
        <w:p w:rsidR="00000000" w:rsidRDefault="001930EE"/>
      </w:docPartBody>
    </w:docPart>
    <w:docPart>
      <w:docPartPr>
        <w:name w:val="B296C07C23E94F8A8869002141BFE867"/>
        <w:category>
          <w:name w:val="General"/>
          <w:gallery w:val="placeholder"/>
        </w:category>
        <w:types>
          <w:type w:val="bbPlcHdr"/>
        </w:types>
        <w:behaviors>
          <w:behavior w:val="content"/>
        </w:behaviors>
        <w:guid w:val="{ED987657-9C2E-4295-A9C6-D11EE7EE3394}"/>
      </w:docPartPr>
      <w:docPartBody>
        <w:p w:rsidR="00000000" w:rsidRDefault="001930EE"/>
      </w:docPartBody>
    </w:docPart>
    <w:docPart>
      <w:docPartPr>
        <w:name w:val="71853D5F6EFA40488139823A136730A3"/>
        <w:category>
          <w:name w:val="General"/>
          <w:gallery w:val="placeholder"/>
        </w:category>
        <w:types>
          <w:type w:val="bbPlcHdr"/>
        </w:types>
        <w:behaviors>
          <w:behavior w:val="content"/>
        </w:behaviors>
        <w:guid w:val="{B0362B82-99DD-44E7-BADC-CA88CD5ACA5B}"/>
      </w:docPartPr>
      <w:docPartBody>
        <w:p w:rsidR="00000000" w:rsidRDefault="001930EE"/>
      </w:docPartBody>
    </w:docPart>
    <w:docPart>
      <w:docPartPr>
        <w:name w:val="D80F9B75297E4EFB8BE364EB42143BC4"/>
        <w:category>
          <w:name w:val="General"/>
          <w:gallery w:val="placeholder"/>
        </w:category>
        <w:types>
          <w:type w:val="bbPlcHdr"/>
        </w:types>
        <w:behaviors>
          <w:behavior w:val="content"/>
        </w:behaviors>
        <w:guid w:val="{7822FF0D-EAAE-4476-8618-09D0CA644E51}"/>
      </w:docPartPr>
      <w:docPartBody>
        <w:p w:rsidR="00000000" w:rsidRDefault="001930EE"/>
      </w:docPartBody>
    </w:docPart>
    <w:docPart>
      <w:docPartPr>
        <w:name w:val="2A0D6D72592C4A77AF06787E8043585C"/>
        <w:category>
          <w:name w:val="General"/>
          <w:gallery w:val="placeholder"/>
        </w:category>
        <w:types>
          <w:type w:val="bbPlcHdr"/>
        </w:types>
        <w:behaviors>
          <w:behavior w:val="content"/>
        </w:behaviors>
        <w:guid w:val="{0855BCD2-2E07-4A1F-9ACD-5AF62E9D9932}"/>
      </w:docPartPr>
      <w:docPartBody>
        <w:p w:rsidR="00000000" w:rsidRDefault="001930EE"/>
      </w:docPartBody>
    </w:docPart>
    <w:docPart>
      <w:docPartPr>
        <w:name w:val="F7E5564C0D8D491BA1DCEECA164B8F8D"/>
        <w:category>
          <w:name w:val="General"/>
          <w:gallery w:val="placeholder"/>
        </w:category>
        <w:types>
          <w:type w:val="bbPlcHdr"/>
        </w:types>
        <w:behaviors>
          <w:behavior w:val="content"/>
        </w:behaviors>
        <w:guid w:val="{DC5B2A78-F83E-4CE9-9225-6D2D33F03984}"/>
      </w:docPartPr>
      <w:docPartBody>
        <w:p w:rsidR="00000000" w:rsidRDefault="001930EE"/>
      </w:docPartBody>
    </w:docPart>
    <w:docPart>
      <w:docPartPr>
        <w:name w:val="F30CFB6D00174C1298011D5B2FE375A0"/>
        <w:category>
          <w:name w:val="General"/>
          <w:gallery w:val="placeholder"/>
        </w:category>
        <w:types>
          <w:type w:val="bbPlcHdr"/>
        </w:types>
        <w:behaviors>
          <w:behavior w:val="content"/>
        </w:behaviors>
        <w:guid w:val="{4D1F02E3-711F-4AC9-8F03-A453ADFCE23E}"/>
      </w:docPartPr>
      <w:docPartBody>
        <w:p w:rsidR="00000000" w:rsidRDefault="001930EE"/>
      </w:docPartBody>
    </w:docPart>
    <w:docPart>
      <w:docPartPr>
        <w:name w:val="0860C3DBB78D4122984B63FE361E121F"/>
        <w:category>
          <w:name w:val="General"/>
          <w:gallery w:val="placeholder"/>
        </w:category>
        <w:types>
          <w:type w:val="bbPlcHdr"/>
        </w:types>
        <w:behaviors>
          <w:behavior w:val="content"/>
        </w:behaviors>
        <w:guid w:val="{EA004FF2-A89C-477A-BED0-5E4E7CFAA4EB}"/>
      </w:docPartPr>
      <w:docPartBody>
        <w:p w:rsidR="00000000" w:rsidRDefault="008B3CE0" w:rsidP="008B3CE0">
          <w:pPr>
            <w:pStyle w:val="0860C3DBB78D4122984B63FE361E121F"/>
          </w:pPr>
          <w:r w:rsidRPr="00A30DD1">
            <w:rPr>
              <w:rStyle w:val="PlaceholderText"/>
            </w:rPr>
            <w:t>Click here to enter a date.</w:t>
          </w:r>
        </w:p>
      </w:docPartBody>
    </w:docPart>
    <w:docPart>
      <w:docPartPr>
        <w:name w:val="2E1C8684C0024AE8AD7F0B238A5C3DDF"/>
        <w:category>
          <w:name w:val="General"/>
          <w:gallery w:val="placeholder"/>
        </w:category>
        <w:types>
          <w:type w:val="bbPlcHdr"/>
        </w:types>
        <w:behaviors>
          <w:behavior w:val="content"/>
        </w:behaviors>
        <w:guid w:val="{797BAEFE-2754-49FA-B74F-38971375721C}"/>
      </w:docPartPr>
      <w:docPartBody>
        <w:p w:rsidR="00000000" w:rsidRDefault="001930EE"/>
      </w:docPartBody>
    </w:docPart>
    <w:docPart>
      <w:docPartPr>
        <w:name w:val="777E778702E34EB7A04DDF55E413F5E3"/>
        <w:category>
          <w:name w:val="General"/>
          <w:gallery w:val="placeholder"/>
        </w:category>
        <w:types>
          <w:type w:val="bbPlcHdr"/>
        </w:types>
        <w:behaviors>
          <w:behavior w:val="content"/>
        </w:behaviors>
        <w:guid w:val="{78C17F30-2418-4804-89B0-FF16242DF758}"/>
      </w:docPartPr>
      <w:docPartBody>
        <w:p w:rsidR="00000000" w:rsidRDefault="001930EE"/>
      </w:docPartBody>
    </w:docPart>
    <w:docPart>
      <w:docPartPr>
        <w:name w:val="7EEBB767021741E9B20210DCABADE8F7"/>
        <w:category>
          <w:name w:val="General"/>
          <w:gallery w:val="placeholder"/>
        </w:category>
        <w:types>
          <w:type w:val="bbPlcHdr"/>
        </w:types>
        <w:behaviors>
          <w:behavior w:val="content"/>
        </w:behaviors>
        <w:guid w:val="{DA3988C3-72DA-4274-AE94-C8BF27C6404D}"/>
      </w:docPartPr>
      <w:docPartBody>
        <w:p w:rsidR="00000000" w:rsidRDefault="008B3CE0" w:rsidP="008B3CE0">
          <w:pPr>
            <w:pStyle w:val="7EEBB767021741E9B20210DCABADE8F7"/>
          </w:pPr>
          <w:r>
            <w:rPr>
              <w:rFonts w:eastAsia="Times New Roman" w:cs="Times New Roman"/>
              <w:bCs/>
              <w:szCs w:val="24"/>
            </w:rPr>
            <w:t xml:space="preserve"> </w:t>
          </w:r>
        </w:p>
      </w:docPartBody>
    </w:docPart>
    <w:docPart>
      <w:docPartPr>
        <w:name w:val="A138C0AE5D024FFB9AD6142CDF800CE1"/>
        <w:category>
          <w:name w:val="General"/>
          <w:gallery w:val="placeholder"/>
        </w:category>
        <w:types>
          <w:type w:val="bbPlcHdr"/>
        </w:types>
        <w:behaviors>
          <w:behavior w:val="content"/>
        </w:behaviors>
        <w:guid w:val="{248CA85E-470A-4C16-BAAE-D49D5474F9BB}"/>
      </w:docPartPr>
      <w:docPartBody>
        <w:p w:rsidR="00000000" w:rsidRDefault="001930EE"/>
      </w:docPartBody>
    </w:docPart>
    <w:docPart>
      <w:docPartPr>
        <w:name w:val="65E303898C274CEAAB4E2FD45F8291F0"/>
        <w:category>
          <w:name w:val="General"/>
          <w:gallery w:val="placeholder"/>
        </w:category>
        <w:types>
          <w:type w:val="bbPlcHdr"/>
        </w:types>
        <w:behaviors>
          <w:behavior w:val="content"/>
        </w:behaviors>
        <w:guid w:val="{E9DA6969-74BB-4B10-80FC-D765473DDB93}"/>
      </w:docPartPr>
      <w:docPartBody>
        <w:p w:rsidR="00000000" w:rsidRDefault="001930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930EE"/>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3CE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C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860C3DBB78D4122984B63FE361E121F">
    <w:name w:val="0860C3DBB78D4122984B63FE361E121F"/>
    <w:rsid w:val="008B3CE0"/>
    <w:pPr>
      <w:spacing w:after="160" w:line="259" w:lineRule="auto"/>
    </w:pPr>
  </w:style>
  <w:style w:type="paragraph" w:customStyle="1" w:styleId="7EEBB767021741E9B20210DCABADE8F7">
    <w:name w:val="7EEBB767021741E9B20210DCABADE8F7"/>
    <w:rsid w:val="008B3C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2EFF060-9281-47AD-A535-00A1EF10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374</Words>
  <Characters>2137</Characters>
  <Application>Microsoft Office Word</Application>
  <DocSecurity>0</DocSecurity>
  <Lines>17</Lines>
  <Paragraphs>5</Paragraphs>
  <ScaleCrop>false</ScaleCrop>
  <Company>Texas Legislative Council</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2021-06-22T18:45:00Z</dcterms:modified>
</cp:coreProperties>
</file>

<file path=docProps/custom.xml><?xml version="1.0" encoding="utf-8"?>
<op:Properties xmlns:vt="http://schemas.openxmlformats.org/officeDocument/2006/docPropsVTypes" xmlns:op="http://schemas.openxmlformats.org/officeDocument/2006/custom-properties"/>
</file>