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13" w:rsidRDefault="0001521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2CEDAC271C4FE08D294F25BDFBFAF1"/>
          </w:placeholder>
        </w:sdtPr>
        <w:sdtContent>
          <w:r w:rsidRPr="005C2A78">
            <w:rPr>
              <w:rFonts w:cs="Times New Roman"/>
              <w:b/>
              <w:szCs w:val="24"/>
              <w:u w:val="single"/>
            </w:rPr>
            <w:t>BILL ANALYSIS</w:t>
          </w:r>
        </w:sdtContent>
      </w:sdt>
    </w:p>
    <w:p w:rsidR="00015213" w:rsidRPr="00585C31" w:rsidRDefault="00015213" w:rsidP="000F1DF9">
      <w:pPr>
        <w:spacing w:after="0" w:line="240" w:lineRule="auto"/>
        <w:rPr>
          <w:rFonts w:cs="Times New Roman"/>
          <w:szCs w:val="24"/>
        </w:rPr>
      </w:pPr>
    </w:p>
    <w:p w:rsidR="00015213" w:rsidRPr="00585C31" w:rsidRDefault="0001521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5213" w:rsidTr="000F1DF9">
        <w:tc>
          <w:tcPr>
            <w:tcW w:w="2718" w:type="dxa"/>
          </w:tcPr>
          <w:p w:rsidR="00015213" w:rsidRPr="005C2A78" w:rsidRDefault="00015213" w:rsidP="006D756B">
            <w:pPr>
              <w:rPr>
                <w:rFonts w:cs="Times New Roman"/>
                <w:szCs w:val="24"/>
              </w:rPr>
            </w:pPr>
            <w:sdt>
              <w:sdtPr>
                <w:rPr>
                  <w:rFonts w:cs="Times New Roman"/>
                  <w:szCs w:val="24"/>
                </w:rPr>
                <w:alias w:val="Agency Title"/>
                <w:tag w:val="AgencyTitleContentControl"/>
                <w:id w:val="1920747753"/>
                <w:lock w:val="sdtContentLocked"/>
                <w:placeholder>
                  <w:docPart w:val="CB7CF5FD5695439795C988D8E91D608B"/>
                </w:placeholder>
              </w:sdtPr>
              <w:sdtEndPr>
                <w:rPr>
                  <w:rFonts w:cstheme="minorBidi"/>
                  <w:szCs w:val="22"/>
                </w:rPr>
              </w:sdtEndPr>
              <w:sdtContent>
                <w:r>
                  <w:rPr>
                    <w:rFonts w:cs="Times New Roman"/>
                    <w:szCs w:val="24"/>
                  </w:rPr>
                  <w:t>Senate Research Center</w:t>
                </w:r>
              </w:sdtContent>
            </w:sdt>
          </w:p>
        </w:tc>
        <w:tc>
          <w:tcPr>
            <w:tcW w:w="6858" w:type="dxa"/>
          </w:tcPr>
          <w:p w:rsidR="00015213" w:rsidRPr="00FF6471" w:rsidRDefault="00015213" w:rsidP="000F1DF9">
            <w:pPr>
              <w:jc w:val="right"/>
              <w:rPr>
                <w:rFonts w:cs="Times New Roman"/>
                <w:szCs w:val="24"/>
              </w:rPr>
            </w:pPr>
            <w:sdt>
              <w:sdtPr>
                <w:rPr>
                  <w:rFonts w:cs="Times New Roman"/>
                  <w:szCs w:val="24"/>
                </w:rPr>
                <w:alias w:val="Bill Number"/>
                <w:tag w:val="BillNumberOne"/>
                <w:id w:val="-410784069"/>
                <w:lock w:val="sdtContentLocked"/>
                <w:placeholder>
                  <w:docPart w:val="969CF7E6C0E24979844DAC6CD4360E64"/>
                </w:placeholder>
              </w:sdtPr>
              <w:sdtContent>
                <w:r>
                  <w:rPr>
                    <w:rFonts w:cs="Times New Roman"/>
                    <w:szCs w:val="24"/>
                  </w:rPr>
                  <w:t>S.B. 802</w:t>
                </w:r>
              </w:sdtContent>
            </w:sdt>
          </w:p>
        </w:tc>
      </w:tr>
      <w:tr w:rsidR="00015213" w:rsidTr="000F1DF9">
        <w:sdt>
          <w:sdtPr>
            <w:rPr>
              <w:rFonts w:cs="Times New Roman"/>
              <w:szCs w:val="24"/>
            </w:rPr>
            <w:alias w:val="TLCNumber"/>
            <w:tag w:val="TLCNumber"/>
            <w:id w:val="-542600604"/>
            <w:lock w:val="sdtLocked"/>
            <w:placeholder>
              <w:docPart w:val="841EC2C361D04415B124186B545265D5"/>
            </w:placeholder>
          </w:sdtPr>
          <w:sdtContent>
            <w:tc>
              <w:tcPr>
                <w:tcW w:w="2718" w:type="dxa"/>
              </w:tcPr>
              <w:p w:rsidR="00015213" w:rsidRPr="000F1DF9" w:rsidRDefault="00015213" w:rsidP="00C65088">
                <w:pPr>
                  <w:rPr>
                    <w:rFonts w:cs="Times New Roman"/>
                    <w:szCs w:val="24"/>
                  </w:rPr>
                </w:pPr>
                <w:r>
                  <w:rPr>
                    <w:noProof/>
                  </w:rPr>
                  <w:t>87R10301 TYPED</w:t>
                </w:r>
              </w:p>
            </w:tc>
          </w:sdtContent>
        </w:sdt>
        <w:tc>
          <w:tcPr>
            <w:tcW w:w="6858" w:type="dxa"/>
          </w:tcPr>
          <w:p w:rsidR="00015213" w:rsidRPr="005C2A78" w:rsidRDefault="00015213" w:rsidP="00073EDD">
            <w:pPr>
              <w:jc w:val="right"/>
              <w:rPr>
                <w:rFonts w:cs="Times New Roman"/>
                <w:szCs w:val="24"/>
              </w:rPr>
            </w:pPr>
            <w:sdt>
              <w:sdtPr>
                <w:rPr>
                  <w:rFonts w:cs="Times New Roman"/>
                  <w:szCs w:val="24"/>
                </w:rPr>
                <w:alias w:val="Author Label"/>
                <w:tag w:val="By"/>
                <w:id w:val="72399597"/>
                <w:lock w:val="sdtLocked"/>
                <w:placeholder>
                  <w:docPart w:val="3F5E31F59F9C472490C836ADB504FE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079879468D346F39077194DD6B06780"/>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F6BCA1815C10453B83E6098CBBECD064"/>
                </w:placeholder>
                <w:showingPlcHdr/>
              </w:sdtPr>
              <w:sdtContent/>
            </w:sdt>
            <w:sdt>
              <w:sdtPr>
                <w:rPr>
                  <w:rFonts w:cs="Times New Roman"/>
                  <w:szCs w:val="24"/>
                </w:rPr>
                <w:alias w:val="DualSponsor"/>
                <w:tag w:val="DualSponsor"/>
                <w:id w:val="1029379812"/>
                <w:lock w:val="sdtContentLocked"/>
                <w:placeholder>
                  <w:docPart w:val="BA5167D6EC904B348A54A602DED22A17"/>
                </w:placeholder>
                <w:showingPlcHdr/>
              </w:sdtPr>
              <w:sdtContent/>
            </w:sdt>
          </w:p>
        </w:tc>
      </w:tr>
      <w:tr w:rsidR="00015213" w:rsidTr="000F1DF9">
        <w:tc>
          <w:tcPr>
            <w:tcW w:w="2718" w:type="dxa"/>
          </w:tcPr>
          <w:p w:rsidR="00015213" w:rsidRPr="00BC7495" w:rsidRDefault="00015213" w:rsidP="000F1DF9">
            <w:pPr>
              <w:rPr>
                <w:rFonts w:cs="Times New Roman"/>
                <w:szCs w:val="24"/>
              </w:rPr>
            </w:pPr>
          </w:p>
        </w:tc>
        <w:sdt>
          <w:sdtPr>
            <w:rPr>
              <w:rFonts w:cs="Times New Roman"/>
              <w:szCs w:val="24"/>
            </w:rPr>
            <w:alias w:val="Committee"/>
            <w:tag w:val="Committee"/>
            <w:id w:val="1914272295"/>
            <w:lock w:val="sdtContentLocked"/>
            <w:placeholder>
              <w:docPart w:val="90B100CAFF9E4119BA44B9D23FC28A2F"/>
            </w:placeholder>
          </w:sdtPr>
          <w:sdtContent>
            <w:tc>
              <w:tcPr>
                <w:tcW w:w="6858" w:type="dxa"/>
              </w:tcPr>
              <w:p w:rsidR="00015213" w:rsidRPr="00FF6471" w:rsidRDefault="00015213" w:rsidP="000F1DF9">
                <w:pPr>
                  <w:jc w:val="right"/>
                  <w:rPr>
                    <w:rFonts w:cs="Times New Roman"/>
                    <w:szCs w:val="24"/>
                  </w:rPr>
                </w:pPr>
                <w:r>
                  <w:rPr>
                    <w:rFonts w:cs="Times New Roman"/>
                    <w:szCs w:val="24"/>
                  </w:rPr>
                  <w:t>State Affairs</w:t>
                </w:r>
              </w:p>
            </w:tc>
          </w:sdtContent>
        </w:sdt>
      </w:tr>
      <w:tr w:rsidR="00015213" w:rsidTr="000F1DF9">
        <w:tc>
          <w:tcPr>
            <w:tcW w:w="2718" w:type="dxa"/>
          </w:tcPr>
          <w:p w:rsidR="00015213" w:rsidRPr="00BC7495" w:rsidRDefault="00015213" w:rsidP="000F1DF9">
            <w:pPr>
              <w:rPr>
                <w:rFonts w:cs="Times New Roman"/>
                <w:szCs w:val="24"/>
              </w:rPr>
            </w:pPr>
          </w:p>
        </w:tc>
        <w:sdt>
          <w:sdtPr>
            <w:rPr>
              <w:rFonts w:cs="Times New Roman"/>
              <w:szCs w:val="24"/>
            </w:rPr>
            <w:alias w:val="Date"/>
            <w:tag w:val="DateContentControl"/>
            <w:id w:val="1178081906"/>
            <w:lock w:val="sdtLocked"/>
            <w:placeholder>
              <w:docPart w:val="3BD221EC4E374AD681280E9F44648BDD"/>
            </w:placeholder>
            <w:date w:fullDate="2021-03-12T00:00:00Z">
              <w:dateFormat w:val="M/d/yyyy"/>
              <w:lid w:val="en-US"/>
              <w:storeMappedDataAs w:val="dateTime"/>
              <w:calendar w:val="gregorian"/>
            </w:date>
          </w:sdtPr>
          <w:sdtContent>
            <w:tc>
              <w:tcPr>
                <w:tcW w:w="6858" w:type="dxa"/>
              </w:tcPr>
              <w:p w:rsidR="00015213" w:rsidRPr="00FF6471" w:rsidRDefault="00015213" w:rsidP="000F1DF9">
                <w:pPr>
                  <w:jc w:val="right"/>
                  <w:rPr>
                    <w:rFonts w:cs="Times New Roman"/>
                    <w:szCs w:val="24"/>
                  </w:rPr>
                </w:pPr>
                <w:r>
                  <w:rPr>
                    <w:rFonts w:cs="Times New Roman"/>
                    <w:szCs w:val="24"/>
                  </w:rPr>
                  <w:t>3/12/2021</w:t>
                </w:r>
              </w:p>
            </w:tc>
          </w:sdtContent>
        </w:sdt>
      </w:tr>
      <w:tr w:rsidR="00015213" w:rsidTr="000F1DF9">
        <w:tc>
          <w:tcPr>
            <w:tcW w:w="2718" w:type="dxa"/>
          </w:tcPr>
          <w:p w:rsidR="00015213" w:rsidRPr="00BC7495" w:rsidRDefault="00015213" w:rsidP="000F1DF9">
            <w:pPr>
              <w:rPr>
                <w:rFonts w:cs="Times New Roman"/>
                <w:szCs w:val="24"/>
              </w:rPr>
            </w:pPr>
          </w:p>
        </w:tc>
        <w:sdt>
          <w:sdtPr>
            <w:rPr>
              <w:rFonts w:cs="Times New Roman"/>
              <w:szCs w:val="24"/>
            </w:rPr>
            <w:alias w:val="BA Version"/>
            <w:tag w:val="BAVersion"/>
            <w:id w:val="-1685590809"/>
            <w:lock w:val="sdtContentLocked"/>
            <w:placeholder>
              <w:docPart w:val="B1BCA817233C472ABEEEE705B8211A11"/>
            </w:placeholder>
          </w:sdtPr>
          <w:sdtContent>
            <w:tc>
              <w:tcPr>
                <w:tcW w:w="6858" w:type="dxa"/>
              </w:tcPr>
              <w:p w:rsidR="00015213" w:rsidRPr="00FF6471" w:rsidRDefault="00015213" w:rsidP="000F1DF9">
                <w:pPr>
                  <w:jc w:val="right"/>
                  <w:rPr>
                    <w:rFonts w:cs="Times New Roman"/>
                    <w:szCs w:val="24"/>
                  </w:rPr>
                </w:pPr>
                <w:r>
                  <w:rPr>
                    <w:rFonts w:cs="Times New Roman"/>
                    <w:szCs w:val="24"/>
                  </w:rPr>
                  <w:t>As Filed</w:t>
                </w:r>
              </w:p>
            </w:tc>
          </w:sdtContent>
        </w:sdt>
      </w:tr>
    </w:tbl>
    <w:p w:rsidR="00015213" w:rsidRPr="00FF6471" w:rsidRDefault="00015213" w:rsidP="000F1DF9">
      <w:pPr>
        <w:spacing w:after="0" w:line="240" w:lineRule="auto"/>
        <w:rPr>
          <w:rFonts w:cs="Times New Roman"/>
          <w:szCs w:val="24"/>
        </w:rPr>
      </w:pPr>
    </w:p>
    <w:p w:rsidR="00015213" w:rsidRPr="00FF6471" w:rsidRDefault="00015213" w:rsidP="000F1DF9">
      <w:pPr>
        <w:spacing w:after="0" w:line="240" w:lineRule="auto"/>
        <w:rPr>
          <w:rFonts w:cs="Times New Roman"/>
          <w:szCs w:val="24"/>
        </w:rPr>
      </w:pPr>
    </w:p>
    <w:p w:rsidR="00015213" w:rsidRPr="00FF6471" w:rsidRDefault="0001521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B64E67E7064871A9CAE34EC2290313"/>
        </w:placeholder>
      </w:sdtPr>
      <w:sdtContent>
        <w:p w:rsidR="00015213" w:rsidRDefault="0001521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43EEF2AF2148AC891B0FBD5519E7CE"/>
        </w:placeholder>
      </w:sdtPr>
      <w:sdtContent>
        <w:p w:rsidR="00015213" w:rsidRDefault="00015213" w:rsidP="000378C6">
          <w:pPr>
            <w:pStyle w:val="NormalWeb"/>
            <w:spacing w:before="0" w:beforeAutospacing="0" w:after="0" w:afterAutospacing="0"/>
            <w:jc w:val="both"/>
            <w:divId w:val="1035885539"/>
            <w:rPr>
              <w:rFonts w:eastAsia="Times New Roman"/>
              <w:bCs/>
            </w:rPr>
          </w:pPr>
        </w:p>
        <w:p w:rsidR="00015213" w:rsidRPr="007112AB" w:rsidRDefault="00015213" w:rsidP="000378C6">
          <w:pPr>
            <w:pStyle w:val="NormalWeb"/>
            <w:spacing w:before="0" w:beforeAutospacing="0" w:after="0" w:afterAutospacing="0"/>
            <w:jc w:val="both"/>
            <w:divId w:val="1035885539"/>
          </w:pPr>
          <w:r w:rsidRPr="007112AB">
            <w:t>The current informed consent law codified in Chapter 171 of the Health and Safety Code requires an abortion provider to provide the "Women’s Right to Know" printed materials, to inform her that a father is legally liable for child support, and to notify a woman who is seeking an abortion that medical assistance benefits "may be available" to her.</w:t>
          </w:r>
        </w:p>
        <w:p w:rsidR="00015213" w:rsidRPr="007112AB" w:rsidRDefault="00015213" w:rsidP="000378C6">
          <w:pPr>
            <w:pStyle w:val="NormalWeb"/>
            <w:spacing w:before="0" w:beforeAutospacing="0" w:after="0" w:afterAutospacing="0"/>
            <w:jc w:val="both"/>
            <w:divId w:val="1035885539"/>
          </w:pPr>
          <w:r w:rsidRPr="007112AB">
            <w:t> </w:t>
          </w:r>
        </w:p>
        <w:p w:rsidR="00015213" w:rsidRPr="007112AB" w:rsidRDefault="00015213" w:rsidP="000378C6">
          <w:pPr>
            <w:pStyle w:val="NormalWeb"/>
            <w:spacing w:before="0" w:beforeAutospacing="0" w:after="0" w:afterAutospacing="0"/>
            <w:jc w:val="both"/>
            <w:divId w:val="1035885539"/>
          </w:pPr>
          <w:r w:rsidRPr="007112AB">
            <w:t>S.B. 802 is aimed at connecting Texas women with tangible resources to effectively provide them actual support. Providing this support is crucial for women in securing care for not only their prenatal and postpartum health but their mental health as well.  The bill also bolsters protections for this often vulnerable population by providing screening for family violence, abuse, neglect</w:t>
          </w:r>
          <w:r>
            <w:t>,</w:t>
          </w:r>
          <w:r w:rsidRPr="007112AB">
            <w:t xml:space="preserve"> victimization, coercion, and human trafficking.</w:t>
          </w:r>
        </w:p>
        <w:p w:rsidR="00015213" w:rsidRPr="00D70925" w:rsidRDefault="00015213" w:rsidP="000378C6">
          <w:pPr>
            <w:spacing w:after="0" w:line="240" w:lineRule="auto"/>
            <w:jc w:val="both"/>
            <w:rPr>
              <w:rFonts w:eastAsia="Times New Roman" w:cs="Times New Roman"/>
              <w:bCs/>
              <w:szCs w:val="24"/>
            </w:rPr>
          </w:pPr>
        </w:p>
      </w:sdtContent>
    </w:sdt>
    <w:p w:rsidR="00015213" w:rsidRDefault="0001521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802 </w:t>
      </w:r>
      <w:bookmarkStart w:id="1" w:name="AmendsCurrentLaw"/>
      <w:bookmarkEnd w:id="1"/>
      <w:r>
        <w:rPr>
          <w:rFonts w:cs="Times New Roman"/>
          <w:szCs w:val="24"/>
        </w:rPr>
        <w:t>amends current law relating to a required resource access assistance offer before an abortion is performed.</w:t>
      </w:r>
    </w:p>
    <w:p w:rsidR="00015213" w:rsidRPr="005D5EF7" w:rsidRDefault="00015213" w:rsidP="000F1DF9">
      <w:pPr>
        <w:spacing w:after="0" w:line="240" w:lineRule="auto"/>
        <w:jc w:val="both"/>
        <w:rPr>
          <w:rFonts w:eastAsia="Times New Roman" w:cs="Times New Roman"/>
          <w:szCs w:val="24"/>
        </w:rPr>
      </w:pPr>
    </w:p>
    <w:p w:rsidR="00015213" w:rsidRPr="005C2A78" w:rsidRDefault="0001521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6F816E05C34642A66CD7ED175CD2CF"/>
          </w:placeholder>
        </w:sdtPr>
        <w:sdtContent>
          <w:r>
            <w:rPr>
              <w:rFonts w:eastAsia="Times New Roman" w:cs="Times New Roman"/>
              <w:b/>
              <w:szCs w:val="24"/>
              <w:u w:val="single"/>
            </w:rPr>
            <w:t>RULEMAKING AUTHORITY</w:t>
          </w:r>
        </w:sdtContent>
      </w:sdt>
    </w:p>
    <w:p w:rsidR="00015213" w:rsidRPr="006529C4" w:rsidRDefault="00015213" w:rsidP="00774EC7">
      <w:pPr>
        <w:spacing w:after="0" w:line="240" w:lineRule="auto"/>
        <w:jc w:val="both"/>
        <w:rPr>
          <w:rFonts w:cs="Times New Roman"/>
          <w:szCs w:val="24"/>
        </w:rPr>
      </w:pPr>
    </w:p>
    <w:p w:rsidR="00015213" w:rsidRPr="006529C4" w:rsidRDefault="00015213"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3 of this bill.</w:t>
      </w:r>
    </w:p>
    <w:p w:rsidR="00015213" w:rsidRPr="006529C4" w:rsidRDefault="00015213" w:rsidP="00774EC7">
      <w:pPr>
        <w:spacing w:after="0" w:line="240" w:lineRule="auto"/>
        <w:jc w:val="both"/>
        <w:rPr>
          <w:rFonts w:cs="Times New Roman"/>
          <w:szCs w:val="24"/>
        </w:rPr>
      </w:pPr>
    </w:p>
    <w:p w:rsidR="00015213" w:rsidRPr="005C2A78" w:rsidRDefault="0001521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B328B93E796414FBF2F6048CD3F8BB2"/>
          </w:placeholder>
        </w:sdtPr>
        <w:sdtContent>
          <w:r>
            <w:rPr>
              <w:rFonts w:eastAsia="Times New Roman" w:cs="Times New Roman"/>
              <w:b/>
              <w:szCs w:val="24"/>
              <w:u w:val="single"/>
            </w:rPr>
            <w:t>SECTION BY SECTION ANALYSIS</w:t>
          </w:r>
        </w:sdtContent>
      </w:sdt>
    </w:p>
    <w:p w:rsidR="00015213" w:rsidRPr="005C2A78" w:rsidRDefault="00015213" w:rsidP="000F1DF9">
      <w:pPr>
        <w:spacing w:after="0" w:line="240" w:lineRule="auto"/>
        <w:jc w:val="both"/>
        <w:rPr>
          <w:rFonts w:eastAsia="Times New Roman" w:cs="Times New Roman"/>
          <w:szCs w:val="24"/>
        </w:rPr>
      </w:pPr>
    </w:p>
    <w:p w:rsidR="00015213" w:rsidRDefault="00015213" w:rsidP="0001521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Subchapter B, Chapter 171, Health and Safety Code, by adding Section 171.01205, as follows:</w:t>
      </w:r>
    </w:p>
    <w:p w:rsidR="00015213" w:rsidRDefault="00015213" w:rsidP="00015213">
      <w:pPr>
        <w:spacing w:after="0" w:line="240" w:lineRule="auto"/>
        <w:ind w:left="720"/>
        <w:jc w:val="both"/>
      </w:pPr>
    </w:p>
    <w:p w:rsidR="00015213" w:rsidRDefault="00015213" w:rsidP="00015213">
      <w:pPr>
        <w:spacing w:after="0" w:line="240" w:lineRule="auto"/>
        <w:ind w:left="720"/>
        <w:jc w:val="both"/>
      </w:pPr>
      <w:r>
        <w:t>Sec. 171.01205.</w:t>
      </w:r>
      <w:r w:rsidRPr="005D5EF7">
        <w:t> REQUIRED PRE-ABORTION RESOURCE</w:t>
      </w:r>
      <w:r>
        <w:t xml:space="preserve"> ACCESS ASSISTANCE OFFER. (a) Requires </w:t>
      </w:r>
      <w:r w:rsidRPr="005D5EF7">
        <w:t>the physician who is to perform an abortion</w:t>
      </w:r>
      <w:r>
        <w:t>,</w:t>
      </w:r>
      <w:r w:rsidRPr="005D5EF7">
        <w:t xml:space="preserve"> in addition to the informed consent requirements under Section 171.012 (Voluntary and Informed Consent), except during a medical emergency, and before the abortion is performed, to confirm the pregnant woman received a pre-abortion resource access assistance offer, as required by this section, by verifying that the unique identifying number provided to the woman as required by Subsection (d) is recorded in a sec</w:t>
      </w:r>
      <w:r>
        <w:t>ure database maintained by the Health and Human Services C</w:t>
      </w:r>
      <w:r w:rsidRPr="005D5EF7">
        <w:t>ommission</w:t>
      </w:r>
      <w:r>
        <w:t xml:space="preserve"> (HHSC)</w:t>
      </w:r>
      <w:r w:rsidRPr="005D5EF7">
        <w:t>, and documenting the pregnant woman's unique identifying number in the woman's medical record.</w:t>
      </w:r>
    </w:p>
    <w:p w:rsidR="00015213" w:rsidRDefault="00015213" w:rsidP="00015213">
      <w:pPr>
        <w:spacing w:after="0" w:line="240" w:lineRule="auto"/>
        <w:ind w:left="1440"/>
        <w:jc w:val="both"/>
      </w:pPr>
    </w:p>
    <w:p w:rsidR="00015213" w:rsidRDefault="00015213" w:rsidP="00015213">
      <w:pPr>
        <w:spacing w:after="0" w:line="240" w:lineRule="auto"/>
        <w:ind w:left="1440"/>
        <w:jc w:val="both"/>
      </w:pPr>
      <w:r>
        <w:t>(b)</w:t>
      </w:r>
      <w:r w:rsidRPr="005D5EF7">
        <w:t xml:space="preserve"> Provides that a care agent providing a resource access assistance offer under this section:</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rsidRPr="005D5EF7">
        <w:t>(1) is required to be:</w:t>
      </w:r>
    </w:p>
    <w:p w:rsidR="00015213" w:rsidRDefault="00015213" w:rsidP="00015213">
      <w:pPr>
        <w:spacing w:after="0" w:line="240" w:lineRule="auto"/>
        <w:ind w:left="2880"/>
        <w:jc w:val="both"/>
      </w:pPr>
    </w:p>
    <w:p w:rsidR="00015213" w:rsidRDefault="00015213" w:rsidP="00015213">
      <w:pPr>
        <w:spacing w:after="0" w:line="240" w:lineRule="auto"/>
        <w:ind w:left="2880"/>
        <w:jc w:val="both"/>
      </w:pPr>
      <w:r>
        <w:t>(A)</w:t>
      </w:r>
      <w:r w:rsidRPr="005D5EF7">
        <w:t> licensed as a counselor, doctor, psychologist, social worker, nurse, advanced practice registered nurse, community health worker, physician's assistant, or marriage and family therapist; or</w:t>
      </w:r>
    </w:p>
    <w:p w:rsidR="00015213" w:rsidRDefault="00015213" w:rsidP="00015213">
      <w:pPr>
        <w:spacing w:after="0" w:line="240" w:lineRule="auto"/>
        <w:ind w:left="2880"/>
        <w:jc w:val="both"/>
      </w:pPr>
    </w:p>
    <w:p w:rsidR="00015213" w:rsidRDefault="00015213" w:rsidP="00015213">
      <w:pPr>
        <w:spacing w:after="0" w:line="240" w:lineRule="auto"/>
        <w:ind w:left="2880"/>
        <w:jc w:val="both"/>
      </w:pPr>
      <w:r>
        <w:t>(B) </w:t>
      </w:r>
      <w:r w:rsidRPr="005D5EF7">
        <w:t>acting under the supervision of an individual described by Paragraph (A);</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t xml:space="preserve">(2) is prohibited from </w:t>
      </w:r>
      <w:r w:rsidRPr="005D5EF7">
        <w:t>having performed an abortion in the last two years, and from having served as a director, board member, officer, volunteer, or employee for an abortion facility licensed under Chapter 245 (Abortion Facilities);</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t xml:space="preserve">(3) is prohibited from referring </w:t>
      </w:r>
      <w:r w:rsidRPr="005D5EF7">
        <w:t>women to an abortion provider, recommend</w:t>
      </w:r>
      <w:r>
        <w:t>ing</w:t>
      </w:r>
      <w:r w:rsidRPr="005D5EF7">
        <w:t xml:space="preserve"> abortion, or taking any other action that directly or indirectly advises or assists a woman in obtaining an abortion;</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t xml:space="preserve">(4) is required to </w:t>
      </w:r>
      <w:r w:rsidRPr="005D5EF7">
        <w:t>be authorized under a contract with HHSC to provide resource access assistance offers and support services on behalf of this state in accordance with this section; and</w:t>
      </w:r>
    </w:p>
    <w:p w:rsidR="00015213" w:rsidRDefault="00015213" w:rsidP="00015213">
      <w:pPr>
        <w:spacing w:after="0" w:line="240" w:lineRule="auto"/>
        <w:ind w:left="2160"/>
        <w:jc w:val="both"/>
      </w:pPr>
    </w:p>
    <w:p w:rsidR="00015213" w:rsidRPr="005D5EF7" w:rsidRDefault="00015213" w:rsidP="00015213">
      <w:pPr>
        <w:spacing w:after="0" w:line="240" w:lineRule="auto"/>
        <w:ind w:left="2160"/>
        <w:jc w:val="both"/>
        <w:rPr>
          <w:u w:val="single"/>
        </w:rPr>
      </w:pPr>
      <w:r>
        <w:t xml:space="preserve">(5) is required to </w:t>
      </w:r>
      <w:r w:rsidRPr="005D5EF7">
        <w:t>complete a training program on identifying and assisting victims of human trafficking using a standardized curriculum created by the human trafficking prevention task force established under Section 402.035 (Human Trafficking Prevention Task Force), Government Code.</w:t>
      </w:r>
    </w:p>
    <w:p w:rsidR="00015213" w:rsidRDefault="00015213" w:rsidP="00015213">
      <w:pPr>
        <w:spacing w:after="0" w:line="240" w:lineRule="auto"/>
        <w:ind w:left="1440"/>
        <w:jc w:val="both"/>
      </w:pPr>
    </w:p>
    <w:p w:rsidR="00015213" w:rsidRDefault="00015213" w:rsidP="00015213">
      <w:pPr>
        <w:spacing w:after="0" w:line="240" w:lineRule="auto"/>
        <w:ind w:left="1440"/>
        <w:jc w:val="both"/>
      </w:pPr>
      <w:r>
        <w:t xml:space="preserve">(c) Requires that the </w:t>
      </w:r>
      <w:r w:rsidRPr="005D5EF7">
        <w:t>resource access assistance offer be provided by and on behalf of this state at no cost to the pregnant woman from a care agent who meets the qualification</w:t>
      </w:r>
      <w:r>
        <w:t xml:space="preserve">s described by Subsection (b). Requires the </w:t>
      </w:r>
      <w:r w:rsidRPr="005D5EF7">
        <w:t>care agent during a resource access assistance offer to provide:</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t xml:space="preserve">(1) medically accurate information using the informational materials described by </w:t>
      </w:r>
      <w:r w:rsidRPr="005D5EF7">
        <w:t>Section 171.014 (Informational Materials);</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t>(2) an assessment of eligibility for and offer of assistance in obtaining support services other than abortion for the pregnant woman or unborn child's biological father, including housing, employment, resume development, child care, prenatal and postpartum medical care, mental health or behavioral counselling, adoption services, financial assistance, abuse or neglect prevention assistance, substance or alcohol abuse prevention assistance, and health benefit plan coverage;</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t>(3) education on available public and private resources to address the pregnant woman's or biological father's socioeconomic needs; and</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t>(4) screening for family violence, abuse, and neglect victimization; coercion of abortion; and human trafficking victimization.</w:t>
      </w:r>
    </w:p>
    <w:p w:rsidR="00015213" w:rsidRDefault="00015213" w:rsidP="00015213">
      <w:pPr>
        <w:spacing w:after="0" w:line="240" w:lineRule="auto"/>
        <w:ind w:left="1440"/>
        <w:jc w:val="both"/>
      </w:pPr>
    </w:p>
    <w:p w:rsidR="00015213" w:rsidRDefault="00015213" w:rsidP="00015213">
      <w:pPr>
        <w:spacing w:after="0" w:line="240" w:lineRule="auto"/>
        <w:ind w:left="1440"/>
        <w:jc w:val="both"/>
      </w:pPr>
      <w:r>
        <w:t>(d) Requires the</w:t>
      </w:r>
      <w:r w:rsidRPr="005D5EF7">
        <w:t xml:space="preserve"> care agent or the contracting agency that employs the care agent, after providing the resource access assistance offer, to:</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t>(1)</w:t>
      </w:r>
      <w:r w:rsidRPr="005D5EF7">
        <w:t> certify to HHSC using a unique identifying number, devoid of personally identifying information of the pregnant woman, that the pregnant woman received the resource access assistance offer; and</w:t>
      </w:r>
    </w:p>
    <w:p w:rsidR="00015213" w:rsidRDefault="00015213" w:rsidP="00015213">
      <w:pPr>
        <w:spacing w:after="0" w:line="240" w:lineRule="auto"/>
        <w:ind w:left="2160"/>
        <w:jc w:val="both"/>
      </w:pPr>
    </w:p>
    <w:p w:rsidR="00015213" w:rsidRDefault="00015213" w:rsidP="00015213">
      <w:pPr>
        <w:spacing w:after="0" w:line="240" w:lineRule="auto"/>
        <w:ind w:left="2160"/>
        <w:jc w:val="both"/>
      </w:pPr>
      <w:r>
        <w:t>(2)</w:t>
      </w:r>
      <w:r w:rsidRPr="005D5EF7">
        <w:t> provide to the pregnant woman the identifying number described by Subdivision (1).</w:t>
      </w:r>
    </w:p>
    <w:p w:rsidR="00015213" w:rsidRDefault="00015213" w:rsidP="00015213">
      <w:pPr>
        <w:spacing w:after="0" w:line="240" w:lineRule="auto"/>
        <w:ind w:left="1440"/>
        <w:jc w:val="both"/>
      </w:pPr>
    </w:p>
    <w:p w:rsidR="00015213" w:rsidRDefault="00015213" w:rsidP="00015213">
      <w:pPr>
        <w:spacing w:after="0" w:line="240" w:lineRule="auto"/>
        <w:ind w:left="1440"/>
        <w:jc w:val="both"/>
      </w:pPr>
      <w:r>
        <w:t xml:space="preserve">(e) Requires a care agent to report to HHSC </w:t>
      </w:r>
      <w:r w:rsidRPr="005D5EF7">
        <w:t>de-identified demographic information obtained through a resource access assistance offer provided under this section to assist HHSC in determining the supply and demand of social services in the pregnant woman's geographic region.</w:t>
      </w:r>
    </w:p>
    <w:p w:rsidR="00015213" w:rsidRDefault="00015213" w:rsidP="00015213">
      <w:pPr>
        <w:spacing w:after="0" w:line="240" w:lineRule="auto"/>
        <w:ind w:left="1440"/>
        <w:jc w:val="both"/>
      </w:pPr>
    </w:p>
    <w:p w:rsidR="00015213" w:rsidRDefault="00015213" w:rsidP="00015213">
      <w:pPr>
        <w:spacing w:after="0" w:line="240" w:lineRule="auto"/>
        <w:ind w:left="1440"/>
        <w:jc w:val="both"/>
      </w:pPr>
      <w:r>
        <w:t xml:space="preserve">(f) Requires HHSC to </w:t>
      </w:r>
      <w:r w:rsidRPr="005D5EF7">
        <w:t xml:space="preserve">develop and maintain on </w:t>
      </w:r>
      <w:r>
        <w:t>HHSC's</w:t>
      </w:r>
      <w:r w:rsidRPr="005D5EF7">
        <w:t xml:space="preserve"> Internet website a secure database to store the unique identifying numbers provided under Subsection (d) and that allows the care agent to submit the de-identified information required under Subsection (e).</w:t>
      </w:r>
    </w:p>
    <w:p w:rsidR="00015213" w:rsidRDefault="00015213" w:rsidP="00015213">
      <w:pPr>
        <w:spacing w:after="0" w:line="240" w:lineRule="auto"/>
        <w:ind w:left="1440"/>
        <w:jc w:val="both"/>
      </w:pPr>
    </w:p>
    <w:p w:rsidR="00015213" w:rsidRDefault="00015213" w:rsidP="00015213">
      <w:pPr>
        <w:spacing w:after="0" w:line="240" w:lineRule="auto"/>
        <w:ind w:left="1440"/>
        <w:jc w:val="both"/>
      </w:pPr>
      <w:r>
        <w:t xml:space="preserve">(g) Requires HHSC to </w:t>
      </w:r>
      <w:r w:rsidRPr="005D5EF7">
        <w:t>establish a single toll-free telephone number through which a woman seeking an abortion in Texas may receive a resource access assist</w:t>
      </w:r>
      <w:r>
        <w:t xml:space="preserve">ance offer on a 24-hour basis. Requires HHSC to </w:t>
      </w:r>
      <w:r w:rsidRPr="005D5EF7">
        <w:t>ensure the placed call automatically routes the woman to a care agent at a contracting agency to provide the resource access assistance offer.</w:t>
      </w:r>
    </w:p>
    <w:p w:rsidR="00015213" w:rsidRDefault="00015213" w:rsidP="00015213">
      <w:pPr>
        <w:spacing w:after="0" w:line="240" w:lineRule="auto"/>
        <w:ind w:left="1440"/>
        <w:jc w:val="both"/>
      </w:pPr>
    </w:p>
    <w:p w:rsidR="00015213" w:rsidRDefault="00015213" w:rsidP="00015213">
      <w:pPr>
        <w:spacing w:after="0" w:line="240" w:lineRule="auto"/>
        <w:ind w:left="1440"/>
        <w:jc w:val="both"/>
      </w:pPr>
      <w:r>
        <w:t xml:space="preserve">(h) Provides that the pregnant woman </w:t>
      </w:r>
      <w:r w:rsidRPr="005D5EF7">
        <w:t>is not required to provide any informat</w:t>
      </w:r>
      <w:r>
        <w:t xml:space="preserve">ion to the care agent or agency, </w:t>
      </w:r>
      <w:r w:rsidRPr="005D5EF7">
        <w:t>is not required to initiate or complete services offered under this section</w:t>
      </w:r>
      <w:r>
        <w:t xml:space="preserve"> in order to obtain an abortion, </w:t>
      </w:r>
      <w:r w:rsidRPr="005D5EF7">
        <w:t>is authorized to decline services</w:t>
      </w:r>
      <w:r>
        <w:t xml:space="preserve"> under this section at any time,</w:t>
      </w:r>
      <w:r w:rsidRPr="005D5EF7">
        <w:t xml:space="preserve"> and</w:t>
      </w:r>
      <w:r>
        <w:t xml:space="preserve">, </w:t>
      </w:r>
      <w:r w:rsidRPr="005D5EF7">
        <w:t>if accepting a resource assistance offer, is required to have the offer available for two calendar years regardless of the pregnant woman's pregnancy.</w:t>
      </w:r>
    </w:p>
    <w:p w:rsidR="00015213" w:rsidRDefault="00015213" w:rsidP="00015213">
      <w:pPr>
        <w:spacing w:after="0" w:line="240" w:lineRule="auto"/>
        <w:jc w:val="both"/>
      </w:pPr>
    </w:p>
    <w:p w:rsidR="00015213" w:rsidRDefault="00015213" w:rsidP="00015213">
      <w:pPr>
        <w:spacing w:after="0" w:line="240" w:lineRule="auto"/>
        <w:jc w:val="both"/>
      </w:pPr>
      <w:r>
        <w:t>SECTION 2. Amends Section 171.0121, Health and Safety Code, as follows:</w:t>
      </w:r>
    </w:p>
    <w:p w:rsidR="00015213" w:rsidRDefault="00015213" w:rsidP="00015213">
      <w:pPr>
        <w:spacing w:after="0" w:line="240" w:lineRule="auto"/>
        <w:ind w:left="720"/>
        <w:jc w:val="both"/>
      </w:pPr>
    </w:p>
    <w:p w:rsidR="00015213" w:rsidRDefault="00015213" w:rsidP="00015213">
      <w:pPr>
        <w:spacing w:after="0" w:line="240" w:lineRule="auto"/>
        <w:ind w:left="720"/>
        <w:jc w:val="both"/>
      </w:pPr>
      <w:r>
        <w:t xml:space="preserve">Sec. 171.0121. MEDICAL RECORD. (a) Requires that </w:t>
      </w:r>
      <w:r w:rsidRPr="005D5EF7">
        <w:t>documentation of the receipt of the resource access assistance offer required under Section 171.01205 be placed in the pregnant woman's medical records before the abortion begins.</w:t>
      </w:r>
    </w:p>
    <w:p w:rsidR="00015213" w:rsidRDefault="00015213" w:rsidP="00015213">
      <w:pPr>
        <w:spacing w:after="0" w:line="240" w:lineRule="auto"/>
        <w:ind w:left="1440"/>
        <w:jc w:val="both"/>
      </w:pPr>
    </w:p>
    <w:p w:rsidR="00015213" w:rsidRDefault="00015213" w:rsidP="00015213">
      <w:pPr>
        <w:spacing w:after="0" w:line="240" w:lineRule="auto"/>
        <w:ind w:left="1440"/>
        <w:jc w:val="both"/>
      </w:pPr>
      <w:r>
        <w:t>(b) Requires that</w:t>
      </w:r>
      <w:r w:rsidRPr="00015213">
        <w:t xml:space="preserve"> documentation of the receipt of the resource access assistance offer required under Section 171.01205</w:t>
      </w:r>
      <w:r>
        <w:t xml:space="preserve"> </w:t>
      </w:r>
      <w:r w:rsidRPr="00015213">
        <w:t>be retained by the facility where the abortion is performed until</w:t>
      </w:r>
      <w:r>
        <w:t xml:space="preserve"> a certain date.</w:t>
      </w:r>
    </w:p>
    <w:p w:rsidR="00015213" w:rsidRDefault="00015213" w:rsidP="00015213">
      <w:pPr>
        <w:spacing w:after="0" w:line="240" w:lineRule="auto"/>
        <w:jc w:val="both"/>
      </w:pPr>
    </w:p>
    <w:p w:rsidR="00015213" w:rsidRDefault="00015213" w:rsidP="00015213">
      <w:pPr>
        <w:spacing w:after="0" w:line="240" w:lineRule="auto"/>
        <w:jc w:val="both"/>
      </w:pPr>
      <w:r>
        <w:t>SECTION 3. (a) Provides that, notwithstanding Section 171.01205, Health and Safety Code, as added by this Act, and Section 171.0121, Health and Safety Code, as amended by this Act, a physician is not required to comply with the changes in law made by this Act before April 1, 2023.</w:t>
      </w:r>
    </w:p>
    <w:p w:rsidR="00015213" w:rsidRDefault="00015213" w:rsidP="00015213">
      <w:pPr>
        <w:spacing w:after="0" w:line="240" w:lineRule="auto"/>
        <w:ind w:left="720"/>
        <w:jc w:val="both"/>
      </w:pPr>
    </w:p>
    <w:p w:rsidR="00015213" w:rsidRDefault="00015213" w:rsidP="00015213">
      <w:pPr>
        <w:spacing w:after="0" w:line="240" w:lineRule="auto"/>
        <w:ind w:left="720"/>
        <w:jc w:val="both"/>
      </w:pPr>
      <w:r>
        <w:t>(b) Requires the executive commissioner of HHSC to adopt rules as necessary to implement this Act not later than August 31, 2022.</w:t>
      </w:r>
    </w:p>
    <w:p w:rsidR="00015213" w:rsidRDefault="00015213" w:rsidP="00015213">
      <w:pPr>
        <w:spacing w:after="0" w:line="240" w:lineRule="auto"/>
        <w:ind w:left="720"/>
        <w:jc w:val="both"/>
      </w:pPr>
    </w:p>
    <w:p w:rsidR="00015213" w:rsidRDefault="00015213" w:rsidP="00015213">
      <w:pPr>
        <w:spacing w:after="0" w:line="240" w:lineRule="auto"/>
        <w:ind w:left="720"/>
        <w:jc w:val="both"/>
      </w:pPr>
      <w:r>
        <w:t>(c) Requires HHSC, n</w:t>
      </w:r>
      <w:r w:rsidRPr="005D5EF7">
        <w:t>ot later than April 1, 2023,</w:t>
      </w:r>
      <w:r>
        <w:t xml:space="preserve"> </w:t>
      </w:r>
      <w:r w:rsidRPr="005D5EF7">
        <w:t>to contract with one or more contracting agencies that employ care agents throughout Texas to provide the pre-abortion resource access assistance offer and assistance in obtaining support services described by Section 171.01205, Health and Safety Code, as added by this Act.</w:t>
      </w:r>
    </w:p>
    <w:p w:rsidR="00015213" w:rsidRDefault="00015213" w:rsidP="00015213">
      <w:pPr>
        <w:spacing w:after="0" w:line="240" w:lineRule="auto"/>
        <w:jc w:val="both"/>
      </w:pPr>
    </w:p>
    <w:p w:rsidR="00015213" w:rsidRDefault="00015213" w:rsidP="00015213">
      <w:pPr>
        <w:spacing w:after="0" w:line="240" w:lineRule="auto"/>
        <w:jc w:val="both"/>
      </w:pPr>
      <w:r>
        <w:t>SECTION 4. Makes application of this Act prospective to April 1, 2023.</w:t>
      </w:r>
    </w:p>
    <w:p w:rsidR="00015213" w:rsidRDefault="00015213" w:rsidP="00015213">
      <w:pPr>
        <w:spacing w:after="0" w:line="240" w:lineRule="auto"/>
        <w:jc w:val="both"/>
      </w:pPr>
    </w:p>
    <w:p w:rsidR="00015213" w:rsidRDefault="00015213" w:rsidP="00015213">
      <w:pPr>
        <w:spacing w:after="0" w:line="240" w:lineRule="auto"/>
        <w:jc w:val="both"/>
      </w:pPr>
      <w:r>
        <w:t>SECTION 5. Severability clause.</w:t>
      </w:r>
    </w:p>
    <w:p w:rsidR="00015213" w:rsidRDefault="00015213" w:rsidP="00015213">
      <w:pPr>
        <w:spacing w:after="0" w:line="240" w:lineRule="auto"/>
        <w:jc w:val="both"/>
      </w:pPr>
    </w:p>
    <w:p w:rsidR="00015213" w:rsidRPr="005D5EF7" w:rsidRDefault="00015213" w:rsidP="00015213">
      <w:pPr>
        <w:spacing w:after="0" w:line="240" w:lineRule="auto"/>
        <w:jc w:val="both"/>
      </w:pPr>
      <w:r>
        <w:t>SECTION 6. Effective date: September 1, 2021.</w:t>
      </w:r>
    </w:p>
    <w:sectPr w:rsidR="00015213" w:rsidRPr="005D5EF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A1" w:rsidRDefault="009E42A1" w:rsidP="000F1DF9">
      <w:pPr>
        <w:spacing w:after="0" w:line="240" w:lineRule="auto"/>
      </w:pPr>
      <w:r>
        <w:separator/>
      </w:r>
    </w:p>
  </w:endnote>
  <w:endnote w:type="continuationSeparator" w:id="0">
    <w:p w:rsidR="009E42A1" w:rsidRDefault="009E42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42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5213">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5213">
                <w:rPr>
                  <w:sz w:val="20"/>
                  <w:szCs w:val="20"/>
                </w:rPr>
                <w:t>S.B. 802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521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42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1521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15213">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A1" w:rsidRDefault="009E42A1" w:rsidP="000F1DF9">
      <w:pPr>
        <w:spacing w:after="0" w:line="240" w:lineRule="auto"/>
      </w:pPr>
      <w:r>
        <w:separator/>
      </w:r>
    </w:p>
  </w:footnote>
  <w:footnote w:type="continuationSeparator" w:id="0">
    <w:p w:rsidR="009E42A1" w:rsidRDefault="009E42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15213"/>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E42A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FF5EE"/>
  <w15:docId w15:val="{F22A9876-9EED-4B06-920A-DF1C5856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521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2CEDAC271C4FE08D294F25BDFBFAF1"/>
        <w:category>
          <w:name w:val="General"/>
          <w:gallery w:val="placeholder"/>
        </w:category>
        <w:types>
          <w:type w:val="bbPlcHdr"/>
        </w:types>
        <w:behaviors>
          <w:behavior w:val="content"/>
        </w:behaviors>
        <w:guid w:val="{52BEE345-B1BF-4A58-80FF-102B39D185EB}"/>
      </w:docPartPr>
      <w:docPartBody>
        <w:p w:rsidR="00000000" w:rsidRDefault="001267BB"/>
      </w:docPartBody>
    </w:docPart>
    <w:docPart>
      <w:docPartPr>
        <w:name w:val="CB7CF5FD5695439795C988D8E91D608B"/>
        <w:category>
          <w:name w:val="General"/>
          <w:gallery w:val="placeholder"/>
        </w:category>
        <w:types>
          <w:type w:val="bbPlcHdr"/>
        </w:types>
        <w:behaviors>
          <w:behavior w:val="content"/>
        </w:behaviors>
        <w:guid w:val="{A840480A-0A48-404C-ADD0-868B8F026E98}"/>
      </w:docPartPr>
      <w:docPartBody>
        <w:p w:rsidR="00000000" w:rsidRDefault="001267BB"/>
      </w:docPartBody>
    </w:docPart>
    <w:docPart>
      <w:docPartPr>
        <w:name w:val="969CF7E6C0E24979844DAC6CD4360E64"/>
        <w:category>
          <w:name w:val="General"/>
          <w:gallery w:val="placeholder"/>
        </w:category>
        <w:types>
          <w:type w:val="bbPlcHdr"/>
        </w:types>
        <w:behaviors>
          <w:behavior w:val="content"/>
        </w:behaviors>
        <w:guid w:val="{AC51B79D-23E4-4B79-8DEB-45B154A64DC1}"/>
      </w:docPartPr>
      <w:docPartBody>
        <w:p w:rsidR="00000000" w:rsidRDefault="001267BB"/>
      </w:docPartBody>
    </w:docPart>
    <w:docPart>
      <w:docPartPr>
        <w:name w:val="841EC2C361D04415B124186B545265D5"/>
        <w:category>
          <w:name w:val="General"/>
          <w:gallery w:val="placeholder"/>
        </w:category>
        <w:types>
          <w:type w:val="bbPlcHdr"/>
        </w:types>
        <w:behaviors>
          <w:behavior w:val="content"/>
        </w:behaviors>
        <w:guid w:val="{B6420E03-5D0C-4B43-B81C-BE1AFDB306FE}"/>
      </w:docPartPr>
      <w:docPartBody>
        <w:p w:rsidR="00000000" w:rsidRDefault="001267BB"/>
      </w:docPartBody>
    </w:docPart>
    <w:docPart>
      <w:docPartPr>
        <w:name w:val="3F5E31F59F9C472490C836ADB504FE5C"/>
        <w:category>
          <w:name w:val="General"/>
          <w:gallery w:val="placeholder"/>
        </w:category>
        <w:types>
          <w:type w:val="bbPlcHdr"/>
        </w:types>
        <w:behaviors>
          <w:behavior w:val="content"/>
        </w:behaviors>
        <w:guid w:val="{86B5F365-6A68-432B-A21E-0AAE71175180}"/>
      </w:docPartPr>
      <w:docPartBody>
        <w:p w:rsidR="00000000" w:rsidRDefault="001267BB"/>
      </w:docPartBody>
    </w:docPart>
    <w:docPart>
      <w:docPartPr>
        <w:name w:val="5079879468D346F39077194DD6B06780"/>
        <w:category>
          <w:name w:val="General"/>
          <w:gallery w:val="placeholder"/>
        </w:category>
        <w:types>
          <w:type w:val="bbPlcHdr"/>
        </w:types>
        <w:behaviors>
          <w:behavior w:val="content"/>
        </w:behaviors>
        <w:guid w:val="{28B886F2-13AE-4D8B-B998-9CA12BAAFB93}"/>
      </w:docPartPr>
      <w:docPartBody>
        <w:p w:rsidR="00000000" w:rsidRDefault="001267BB"/>
      </w:docPartBody>
    </w:docPart>
    <w:docPart>
      <w:docPartPr>
        <w:name w:val="F6BCA1815C10453B83E6098CBBECD064"/>
        <w:category>
          <w:name w:val="General"/>
          <w:gallery w:val="placeholder"/>
        </w:category>
        <w:types>
          <w:type w:val="bbPlcHdr"/>
        </w:types>
        <w:behaviors>
          <w:behavior w:val="content"/>
        </w:behaviors>
        <w:guid w:val="{AF9E14F9-3FDC-4DD4-88A9-A768EF5E12D6}"/>
      </w:docPartPr>
      <w:docPartBody>
        <w:p w:rsidR="00000000" w:rsidRDefault="001267BB"/>
      </w:docPartBody>
    </w:docPart>
    <w:docPart>
      <w:docPartPr>
        <w:name w:val="BA5167D6EC904B348A54A602DED22A17"/>
        <w:category>
          <w:name w:val="General"/>
          <w:gallery w:val="placeholder"/>
        </w:category>
        <w:types>
          <w:type w:val="bbPlcHdr"/>
        </w:types>
        <w:behaviors>
          <w:behavior w:val="content"/>
        </w:behaviors>
        <w:guid w:val="{97EFD426-2EB4-4528-97BB-4718870B2209}"/>
      </w:docPartPr>
      <w:docPartBody>
        <w:p w:rsidR="00000000" w:rsidRDefault="001267BB"/>
      </w:docPartBody>
    </w:docPart>
    <w:docPart>
      <w:docPartPr>
        <w:name w:val="90B100CAFF9E4119BA44B9D23FC28A2F"/>
        <w:category>
          <w:name w:val="General"/>
          <w:gallery w:val="placeholder"/>
        </w:category>
        <w:types>
          <w:type w:val="bbPlcHdr"/>
        </w:types>
        <w:behaviors>
          <w:behavior w:val="content"/>
        </w:behaviors>
        <w:guid w:val="{2475F864-494E-4D5F-AB00-F4AC15155397}"/>
      </w:docPartPr>
      <w:docPartBody>
        <w:p w:rsidR="00000000" w:rsidRDefault="001267BB"/>
      </w:docPartBody>
    </w:docPart>
    <w:docPart>
      <w:docPartPr>
        <w:name w:val="3BD221EC4E374AD681280E9F44648BDD"/>
        <w:category>
          <w:name w:val="General"/>
          <w:gallery w:val="placeholder"/>
        </w:category>
        <w:types>
          <w:type w:val="bbPlcHdr"/>
        </w:types>
        <w:behaviors>
          <w:behavior w:val="content"/>
        </w:behaviors>
        <w:guid w:val="{7F4C7D12-1D27-48B8-9031-FA9DD718BD87}"/>
      </w:docPartPr>
      <w:docPartBody>
        <w:p w:rsidR="00000000" w:rsidRDefault="00A82D0B" w:rsidP="00A82D0B">
          <w:pPr>
            <w:pStyle w:val="3BD221EC4E374AD681280E9F44648BDD"/>
          </w:pPr>
          <w:r w:rsidRPr="00A30DD1">
            <w:rPr>
              <w:rStyle w:val="PlaceholderText"/>
            </w:rPr>
            <w:t>Click here to enter a date.</w:t>
          </w:r>
        </w:p>
      </w:docPartBody>
    </w:docPart>
    <w:docPart>
      <w:docPartPr>
        <w:name w:val="B1BCA817233C472ABEEEE705B8211A11"/>
        <w:category>
          <w:name w:val="General"/>
          <w:gallery w:val="placeholder"/>
        </w:category>
        <w:types>
          <w:type w:val="bbPlcHdr"/>
        </w:types>
        <w:behaviors>
          <w:behavior w:val="content"/>
        </w:behaviors>
        <w:guid w:val="{F2E4771D-2B23-4FD9-AABA-CC0F0B946E0C}"/>
      </w:docPartPr>
      <w:docPartBody>
        <w:p w:rsidR="00000000" w:rsidRDefault="001267BB"/>
      </w:docPartBody>
    </w:docPart>
    <w:docPart>
      <w:docPartPr>
        <w:name w:val="02B64E67E7064871A9CAE34EC2290313"/>
        <w:category>
          <w:name w:val="General"/>
          <w:gallery w:val="placeholder"/>
        </w:category>
        <w:types>
          <w:type w:val="bbPlcHdr"/>
        </w:types>
        <w:behaviors>
          <w:behavior w:val="content"/>
        </w:behaviors>
        <w:guid w:val="{18A82581-E1BA-4147-B736-9FA78E2B67F5}"/>
      </w:docPartPr>
      <w:docPartBody>
        <w:p w:rsidR="00000000" w:rsidRDefault="001267BB"/>
      </w:docPartBody>
    </w:docPart>
    <w:docPart>
      <w:docPartPr>
        <w:name w:val="6743EEF2AF2148AC891B0FBD5519E7CE"/>
        <w:category>
          <w:name w:val="General"/>
          <w:gallery w:val="placeholder"/>
        </w:category>
        <w:types>
          <w:type w:val="bbPlcHdr"/>
        </w:types>
        <w:behaviors>
          <w:behavior w:val="content"/>
        </w:behaviors>
        <w:guid w:val="{483A3B89-62F8-4D12-9CD2-1F0FABCDC15D}"/>
      </w:docPartPr>
      <w:docPartBody>
        <w:p w:rsidR="00000000" w:rsidRDefault="00A82D0B" w:rsidP="00A82D0B">
          <w:pPr>
            <w:pStyle w:val="6743EEF2AF2148AC891B0FBD5519E7CE"/>
          </w:pPr>
          <w:r>
            <w:rPr>
              <w:rFonts w:eastAsia="Times New Roman" w:cs="Times New Roman"/>
              <w:bCs/>
              <w:szCs w:val="24"/>
            </w:rPr>
            <w:t xml:space="preserve"> </w:t>
          </w:r>
        </w:p>
      </w:docPartBody>
    </w:docPart>
    <w:docPart>
      <w:docPartPr>
        <w:name w:val="226F816E05C34642A66CD7ED175CD2CF"/>
        <w:category>
          <w:name w:val="General"/>
          <w:gallery w:val="placeholder"/>
        </w:category>
        <w:types>
          <w:type w:val="bbPlcHdr"/>
        </w:types>
        <w:behaviors>
          <w:behavior w:val="content"/>
        </w:behaviors>
        <w:guid w:val="{91DE94ED-5DAE-4C17-AF92-967448D23FD7}"/>
      </w:docPartPr>
      <w:docPartBody>
        <w:p w:rsidR="00000000" w:rsidRDefault="001267BB"/>
      </w:docPartBody>
    </w:docPart>
    <w:docPart>
      <w:docPartPr>
        <w:name w:val="AB328B93E796414FBF2F6048CD3F8BB2"/>
        <w:category>
          <w:name w:val="General"/>
          <w:gallery w:val="placeholder"/>
        </w:category>
        <w:types>
          <w:type w:val="bbPlcHdr"/>
        </w:types>
        <w:behaviors>
          <w:behavior w:val="content"/>
        </w:behaviors>
        <w:guid w:val="{67412A50-485B-4723-AD3E-F91C8D44A81A}"/>
      </w:docPartPr>
      <w:docPartBody>
        <w:p w:rsidR="00000000" w:rsidRDefault="00126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267BB"/>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2D0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D0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BD221EC4E374AD681280E9F44648BDD">
    <w:name w:val="3BD221EC4E374AD681280E9F44648BDD"/>
    <w:rsid w:val="00A82D0B"/>
    <w:pPr>
      <w:spacing w:after="160" w:line="259" w:lineRule="auto"/>
    </w:pPr>
  </w:style>
  <w:style w:type="paragraph" w:customStyle="1" w:styleId="6743EEF2AF2148AC891B0FBD5519E7CE">
    <w:name w:val="6743EEF2AF2148AC891B0FBD5519E7CE"/>
    <w:rsid w:val="00A82D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30A25AB-7991-4327-9E61-201706C0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1</Pages>
  <Words>1155</Words>
  <Characters>6590</Characters>
  <Application>Microsoft Office Word</Application>
  <DocSecurity>0</DocSecurity>
  <Lines>54</Lines>
  <Paragraphs>15</Paragraphs>
  <ScaleCrop>false</ScaleCrop>
  <Company>Texas Legislative Council</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2021-03-12T23:15:00Z</cp:lastPrinted>
  <dcterms:created xsi:type="dcterms:W3CDTF">2015-05-29T14:24:00Z</dcterms:created>
  <dcterms:modified xsi:type="dcterms:W3CDTF">2021-03-12T23:16:00Z</dcterms:modified>
</cp:coreProperties>
</file>

<file path=docProps/custom.xml><?xml version="1.0" encoding="utf-8"?>
<op:Properties xmlns:vt="http://schemas.openxmlformats.org/officeDocument/2006/docPropsVTypes" xmlns:op="http://schemas.openxmlformats.org/officeDocument/2006/custom-properties"/>
</file>