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CA8" w:rsidRDefault="00931C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69A742E2AB46C88BADEF7859E144FF"/>
          </w:placeholder>
        </w:sdtPr>
        <w:sdtContent>
          <w:r w:rsidRPr="005C2A78">
            <w:rPr>
              <w:rFonts w:cs="Times New Roman"/>
              <w:b/>
              <w:szCs w:val="24"/>
              <w:u w:val="single"/>
            </w:rPr>
            <w:t>BILL ANALYSIS</w:t>
          </w:r>
        </w:sdtContent>
      </w:sdt>
    </w:p>
    <w:p w:rsidR="00931CA8" w:rsidRPr="00585C31" w:rsidRDefault="00931CA8" w:rsidP="000F1DF9">
      <w:pPr>
        <w:spacing w:after="0" w:line="240" w:lineRule="auto"/>
        <w:rPr>
          <w:rFonts w:cs="Times New Roman"/>
          <w:szCs w:val="24"/>
        </w:rPr>
      </w:pPr>
    </w:p>
    <w:p w:rsidR="00931CA8" w:rsidRPr="00585C31" w:rsidRDefault="00931C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1CA8" w:rsidTr="000F1DF9">
        <w:tc>
          <w:tcPr>
            <w:tcW w:w="2718" w:type="dxa"/>
          </w:tcPr>
          <w:p w:rsidR="00931CA8" w:rsidRPr="005C2A78" w:rsidRDefault="00931CA8" w:rsidP="006D756B">
            <w:pPr>
              <w:rPr>
                <w:rFonts w:cs="Times New Roman"/>
                <w:szCs w:val="24"/>
              </w:rPr>
            </w:pPr>
            <w:sdt>
              <w:sdtPr>
                <w:rPr>
                  <w:rFonts w:cs="Times New Roman"/>
                  <w:szCs w:val="24"/>
                </w:rPr>
                <w:alias w:val="Agency Title"/>
                <w:tag w:val="AgencyTitleContentControl"/>
                <w:id w:val="1920747753"/>
                <w:lock w:val="sdtContentLocked"/>
                <w:placeholder>
                  <w:docPart w:val="1859F74A461B4D90B7750FCCCE9A4DCD"/>
                </w:placeholder>
              </w:sdtPr>
              <w:sdtEndPr>
                <w:rPr>
                  <w:rFonts w:cstheme="minorBidi"/>
                  <w:szCs w:val="22"/>
                </w:rPr>
              </w:sdtEndPr>
              <w:sdtContent>
                <w:r>
                  <w:rPr>
                    <w:rFonts w:cs="Times New Roman"/>
                    <w:szCs w:val="24"/>
                  </w:rPr>
                  <w:t>Senate Research Center</w:t>
                </w:r>
              </w:sdtContent>
            </w:sdt>
          </w:p>
        </w:tc>
        <w:tc>
          <w:tcPr>
            <w:tcW w:w="6858" w:type="dxa"/>
          </w:tcPr>
          <w:p w:rsidR="00931CA8" w:rsidRPr="00FF6471" w:rsidRDefault="00931CA8" w:rsidP="000F1DF9">
            <w:pPr>
              <w:jc w:val="right"/>
              <w:rPr>
                <w:rFonts w:cs="Times New Roman"/>
                <w:szCs w:val="24"/>
              </w:rPr>
            </w:pPr>
            <w:sdt>
              <w:sdtPr>
                <w:rPr>
                  <w:rFonts w:cs="Times New Roman"/>
                  <w:szCs w:val="24"/>
                </w:rPr>
                <w:alias w:val="Bill Number"/>
                <w:tag w:val="BillNumberOne"/>
                <w:id w:val="-410784069"/>
                <w:lock w:val="sdtContentLocked"/>
                <w:placeholder>
                  <w:docPart w:val="E2103874D1934209B34F255FC3997D63"/>
                </w:placeholder>
              </w:sdtPr>
              <w:sdtContent>
                <w:r>
                  <w:rPr>
                    <w:rFonts w:cs="Times New Roman"/>
                    <w:szCs w:val="24"/>
                  </w:rPr>
                  <w:t>S.B. 825</w:t>
                </w:r>
              </w:sdtContent>
            </w:sdt>
          </w:p>
        </w:tc>
      </w:tr>
      <w:tr w:rsidR="00931CA8" w:rsidTr="000F1DF9">
        <w:sdt>
          <w:sdtPr>
            <w:rPr>
              <w:rFonts w:cs="Times New Roman"/>
              <w:szCs w:val="24"/>
            </w:rPr>
            <w:alias w:val="TLCNumber"/>
            <w:tag w:val="TLCNumber"/>
            <w:id w:val="-542600604"/>
            <w:lock w:val="sdtLocked"/>
            <w:placeholder>
              <w:docPart w:val="A1B0D2E89819437A9F28CC5F423BD471"/>
            </w:placeholder>
          </w:sdtPr>
          <w:sdtContent>
            <w:tc>
              <w:tcPr>
                <w:tcW w:w="2718" w:type="dxa"/>
              </w:tcPr>
              <w:p w:rsidR="00931CA8" w:rsidRPr="000F1DF9" w:rsidRDefault="00931CA8" w:rsidP="00C65088">
                <w:pPr>
                  <w:rPr>
                    <w:rFonts w:cs="Times New Roman"/>
                    <w:szCs w:val="24"/>
                  </w:rPr>
                </w:pPr>
                <w:r>
                  <w:rPr>
                    <w:rFonts w:cs="Times New Roman"/>
                    <w:szCs w:val="24"/>
                  </w:rPr>
                  <w:t>87R8536 MAW-F</w:t>
                </w:r>
              </w:p>
            </w:tc>
          </w:sdtContent>
        </w:sdt>
        <w:tc>
          <w:tcPr>
            <w:tcW w:w="6858" w:type="dxa"/>
          </w:tcPr>
          <w:p w:rsidR="00931CA8" w:rsidRPr="005C2A78" w:rsidRDefault="00931CA8" w:rsidP="00073EDD">
            <w:pPr>
              <w:jc w:val="right"/>
              <w:rPr>
                <w:rFonts w:cs="Times New Roman"/>
                <w:szCs w:val="24"/>
              </w:rPr>
            </w:pPr>
            <w:sdt>
              <w:sdtPr>
                <w:rPr>
                  <w:rFonts w:cs="Times New Roman"/>
                  <w:szCs w:val="24"/>
                </w:rPr>
                <w:alias w:val="Author Label"/>
                <w:tag w:val="By"/>
                <w:id w:val="72399597"/>
                <w:lock w:val="sdtLocked"/>
                <w:placeholder>
                  <w:docPart w:val="5886960954B24243893073A1D5F163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597A4385CDD4F14BF05CA765283BA75"/>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60E2CBE325584C7ABDDD8940D7E86AD8"/>
                </w:placeholder>
                <w:showingPlcHdr/>
              </w:sdtPr>
              <w:sdtContent/>
            </w:sdt>
            <w:sdt>
              <w:sdtPr>
                <w:rPr>
                  <w:rFonts w:cs="Times New Roman"/>
                  <w:szCs w:val="24"/>
                </w:rPr>
                <w:alias w:val="DualSponsor"/>
                <w:tag w:val="DualSponsor"/>
                <w:id w:val="1029379812"/>
                <w:lock w:val="sdtContentLocked"/>
                <w:placeholder>
                  <w:docPart w:val="5151B991A6CF4095B40566BEA8641DDE"/>
                </w:placeholder>
                <w:showingPlcHdr/>
              </w:sdtPr>
              <w:sdtContent/>
            </w:sdt>
          </w:p>
        </w:tc>
      </w:tr>
      <w:tr w:rsidR="00931CA8" w:rsidTr="000F1DF9">
        <w:tc>
          <w:tcPr>
            <w:tcW w:w="2718" w:type="dxa"/>
          </w:tcPr>
          <w:p w:rsidR="00931CA8" w:rsidRPr="00BC7495" w:rsidRDefault="00931CA8" w:rsidP="000F1DF9">
            <w:pPr>
              <w:rPr>
                <w:rFonts w:cs="Times New Roman"/>
                <w:szCs w:val="24"/>
              </w:rPr>
            </w:pPr>
          </w:p>
        </w:tc>
        <w:sdt>
          <w:sdtPr>
            <w:rPr>
              <w:rFonts w:cs="Times New Roman"/>
              <w:szCs w:val="24"/>
            </w:rPr>
            <w:alias w:val="Committee"/>
            <w:tag w:val="Committee"/>
            <w:id w:val="1914272295"/>
            <w:lock w:val="sdtContentLocked"/>
            <w:placeholder>
              <w:docPart w:val="A942F25E97454A9B89ECB3CE9817EAD3"/>
            </w:placeholder>
          </w:sdtPr>
          <w:sdtContent>
            <w:tc>
              <w:tcPr>
                <w:tcW w:w="6858" w:type="dxa"/>
              </w:tcPr>
              <w:p w:rsidR="00931CA8" w:rsidRPr="00FF6471" w:rsidRDefault="00931CA8" w:rsidP="000F1DF9">
                <w:pPr>
                  <w:jc w:val="right"/>
                  <w:rPr>
                    <w:rFonts w:cs="Times New Roman"/>
                    <w:szCs w:val="24"/>
                  </w:rPr>
                </w:pPr>
                <w:r>
                  <w:rPr>
                    <w:rFonts w:cs="Times New Roman"/>
                    <w:szCs w:val="24"/>
                  </w:rPr>
                  <w:t>State Affairs</w:t>
                </w:r>
              </w:p>
            </w:tc>
          </w:sdtContent>
        </w:sdt>
      </w:tr>
      <w:tr w:rsidR="00931CA8" w:rsidTr="000F1DF9">
        <w:tc>
          <w:tcPr>
            <w:tcW w:w="2718" w:type="dxa"/>
          </w:tcPr>
          <w:p w:rsidR="00931CA8" w:rsidRPr="00BC7495" w:rsidRDefault="00931CA8" w:rsidP="000F1DF9">
            <w:pPr>
              <w:rPr>
                <w:rFonts w:cs="Times New Roman"/>
                <w:szCs w:val="24"/>
              </w:rPr>
            </w:pPr>
          </w:p>
        </w:tc>
        <w:sdt>
          <w:sdtPr>
            <w:rPr>
              <w:rFonts w:cs="Times New Roman"/>
              <w:szCs w:val="24"/>
            </w:rPr>
            <w:alias w:val="Date"/>
            <w:tag w:val="DateContentControl"/>
            <w:id w:val="1178081906"/>
            <w:lock w:val="sdtLocked"/>
            <w:placeholder>
              <w:docPart w:val="8C6C4B71A1DD49AB9B31A0BE5CF50BD6"/>
            </w:placeholder>
            <w:date w:fullDate="2021-04-06T00:00:00Z">
              <w:dateFormat w:val="M/d/yyyy"/>
              <w:lid w:val="en-US"/>
              <w:storeMappedDataAs w:val="dateTime"/>
              <w:calendar w:val="gregorian"/>
            </w:date>
          </w:sdtPr>
          <w:sdtContent>
            <w:tc>
              <w:tcPr>
                <w:tcW w:w="6858" w:type="dxa"/>
              </w:tcPr>
              <w:p w:rsidR="00931CA8" w:rsidRPr="00FF6471" w:rsidRDefault="00931CA8" w:rsidP="000F1DF9">
                <w:pPr>
                  <w:jc w:val="right"/>
                  <w:rPr>
                    <w:rFonts w:cs="Times New Roman"/>
                    <w:szCs w:val="24"/>
                  </w:rPr>
                </w:pPr>
                <w:r>
                  <w:rPr>
                    <w:rFonts w:cs="Times New Roman"/>
                    <w:szCs w:val="24"/>
                  </w:rPr>
                  <w:t>4/6/2021</w:t>
                </w:r>
              </w:p>
            </w:tc>
          </w:sdtContent>
        </w:sdt>
      </w:tr>
      <w:tr w:rsidR="00931CA8" w:rsidTr="000F1DF9">
        <w:tc>
          <w:tcPr>
            <w:tcW w:w="2718" w:type="dxa"/>
          </w:tcPr>
          <w:p w:rsidR="00931CA8" w:rsidRPr="00BC7495" w:rsidRDefault="00931CA8" w:rsidP="000F1DF9">
            <w:pPr>
              <w:rPr>
                <w:rFonts w:cs="Times New Roman"/>
                <w:szCs w:val="24"/>
              </w:rPr>
            </w:pPr>
          </w:p>
        </w:tc>
        <w:sdt>
          <w:sdtPr>
            <w:rPr>
              <w:rFonts w:cs="Times New Roman"/>
              <w:szCs w:val="24"/>
            </w:rPr>
            <w:alias w:val="BA Version"/>
            <w:tag w:val="BAVersion"/>
            <w:id w:val="-1685590809"/>
            <w:lock w:val="sdtContentLocked"/>
            <w:placeholder>
              <w:docPart w:val="51D3EA999A5348F88FF44CD721FD2F74"/>
            </w:placeholder>
          </w:sdtPr>
          <w:sdtContent>
            <w:tc>
              <w:tcPr>
                <w:tcW w:w="6858" w:type="dxa"/>
              </w:tcPr>
              <w:p w:rsidR="00931CA8" w:rsidRPr="00FF6471" w:rsidRDefault="00931CA8" w:rsidP="000F1DF9">
                <w:pPr>
                  <w:jc w:val="right"/>
                  <w:rPr>
                    <w:rFonts w:cs="Times New Roman"/>
                    <w:szCs w:val="24"/>
                  </w:rPr>
                </w:pPr>
                <w:r>
                  <w:rPr>
                    <w:rFonts w:cs="Times New Roman"/>
                    <w:szCs w:val="24"/>
                  </w:rPr>
                  <w:t>As Filed</w:t>
                </w:r>
              </w:p>
            </w:tc>
          </w:sdtContent>
        </w:sdt>
      </w:tr>
    </w:tbl>
    <w:p w:rsidR="00931CA8" w:rsidRPr="00FF6471" w:rsidRDefault="00931CA8" w:rsidP="000F1DF9">
      <w:pPr>
        <w:spacing w:after="0" w:line="240" w:lineRule="auto"/>
        <w:rPr>
          <w:rFonts w:cs="Times New Roman"/>
          <w:szCs w:val="24"/>
        </w:rPr>
      </w:pPr>
    </w:p>
    <w:p w:rsidR="00931CA8" w:rsidRPr="00FF6471" w:rsidRDefault="00931CA8" w:rsidP="000F1DF9">
      <w:pPr>
        <w:spacing w:after="0" w:line="240" w:lineRule="auto"/>
        <w:rPr>
          <w:rFonts w:cs="Times New Roman"/>
          <w:szCs w:val="24"/>
        </w:rPr>
      </w:pPr>
    </w:p>
    <w:p w:rsidR="00931CA8" w:rsidRPr="00FF6471" w:rsidRDefault="00931C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596720859C49C39EF08C2A05BD9CA0"/>
        </w:placeholder>
      </w:sdtPr>
      <w:sdtContent>
        <w:p w:rsidR="00931CA8" w:rsidRDefault="00931C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16BD8A05C8444B4A9A3AD6EE87B9221"/>
        </w:placeholder>
      </w:sdtPr>
      <w:sdtContent>
        <w:p w:rsidR="00931CA8" w:rsidRDefault="00931CA8" w:rsidP="008072CC">
          <w:pPr>
            <w:pStyle w:val="NormalWeb"/>
            <w:spacing w:before="0" w:beforeAutospacing="0" w:after="0" w:afterAutospacing="0"/>
            <w:jc w:val="both"/>
            <w:divId w:val="1644889566"/>
            <w:rPr>
              <w:rFonts w:eastAsia="Times New Roman"/>
              <w:bCs/>
            </w:rPr>
          </w:pPr>
        </w:p>
        <w:p w:rsidR="00931CA8" w:rsidRPr="004C41F5" w:rsidRDefault="00931CA8" w:rsidP="008072CC">
          <w:pPr>
            <w:pStyle w:val="NormalWeb"/>
            <w:spacing w:before="0" w:beforeAutospacing="0" w:after="0" w:afterAutospacing="0"/>
            <w:jc w:val="both"/>
            <w:divId w:val="1644889566"/>
          </w:pPr>
          <w:r w:rsidRPr="004C41F5">
            <w:t>Some Texas airports have raised concerns about the inadequacies in state law protecting against potential insider threats for airport security, particularly the airport operations area, known as the airside, ramp, tarmac, or backside of the terminal. For example, current state law does not prevent an airline employee from possessing a weapon in the airport operations area. This gap creates jurisdictional challenges for state airport law enforcement responding to threats.</w:t>
          </w:r>
        </w:p>
        <w:p w:rsidR="00931CA8" w:rsidRPr="004C41F5" w:rsidRDefault="00931CA8" w:rsidP="008072CC">
          <w:pPr>
            <w:pStyle w:val="NormalWeb"/>
            <w:spacing w:before="0" w:beforeAutospacing="0" w:after="0" w:afterAutospacing="0"/>
            <w:jc w:val="both"/>
            <w:divId w:val="1644889566"/>
          </w:pPr>
          <w:r w:rsidRPr="004C41F5">
            <w:t> </w:t>
          </w:r>
        </w:p>
        <w:p w:rsidR="00931CA8" w:rsidRPr="004C41F5" w:rsidRDefault="00931CA8" w:rsidP="008072CC">
          <w:pPr>
            <w:pStyle w:val="NormalWeb"/>
            <w:spacing w:before="0" w:beforeAutospacing="0" w:after="0" w:afterAutospacing="0"/>
            <w:jc w:val="both"/>
            <w:divId w:val="1644889566"/>
          </w:pPr>
          <w:r w:rsidRPr="004C41F5">
            <w:t>The bill would close this gap in the law by expanding the definition of an airport's secured area to include the airport operations area. The bill would ensure that state and federal officials could work together to prevent insider threa</w:t>
          </w:r>
          <w:r>
            <w:t>ts and that airport security has</w:t>
          </w:r>
          <w:r w:rsidRPr="004C41F5">
            <w:t xml:space="preserve"> jurisdiction to investigate incidents and make arrests.</w:t>
          </w:r>
        </w:p>
        <w:p w:rsidR="00931CA8" w:rsidRPr="00D70925" w:rsidRDefault="00931CA8" w:rsidP="008072CC">
          <w:pPr>
            <w:spacing w:after="0" w:line="240" w:lineRule="auto"/>
            <w:jc w:val="both"/>
            <w:rPr>
              <w:rFonts w:eastAsia="Times New Roman" w:cs="Times New Roman"/>
              <w:bCs/>
              <w:szCs w:val="24"/>
            </w:rPr>
          </w:pPr>
        </w:p>
      </w:sdtContent>
    </w:sdt>
    <w:p w:rsidR="00931CA8" w:rsidRDefault="00931C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825 </w:t>
      </w:r>
      <w:bookmarkStart w:id="1" w:name="AmendsCurrentLaw"/>
      <w:bookmarkEnd w:id="1"/>
      <w:r>
        <w:rPr>
          <w:rFonts w:cs="Times New Roman"/>
          <w:szCs w:val="24"/>
        </w:rPr>
        <w:t>amends current law relating to the offense of possessing a weapon in a secured area of an airport.</w:t>
      </w:r>
    </w:p>
    <w:p w:rsidR="00931CA8" w:rsidRPr="00915419" w:rsidRDefault="00931CA8" w:rsidP="000F1DF9">
      <w:pPr>
        <w:spacing w:after="0" w:line="240" w:lineRule="auto"/>
        <w:jc w:val="both"/>
        <w:rPr>
          <w:rFonts w:eastAsia="Times New Roman" w:cs="Times New Roman"/>
          <w:szCs w:val="24"/>
        </w:rPr>
      </w:pPr>
    </w:p>
    <w:p w:rsidR="00931CA8" w:rsidRPr="005C2A78" w:rsidRDefault="00931C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74713AA82748A2813A56F2FEB895CD"/>
          </w:placeholder>
        </w:sdtPr>
        <w:sdtContent>
          <w:r>
            <w:rPr>
              <w:rFonts w:eastAsia="Times New Roman" w:cs="Times New Roman"/>
              <w:b/>
              <w:szCs w:val="24"/>
              <w:u w:val="single"/>
            </w:rPr>
            <w:t>RULEMAKING AUTHORITY</w:t>
          </w:r>
        </w:sdtContent>
      </w:sdt>
    </w:p>
    <w:p w:rsidR="00931CA8" w:rsidRPr="006529C4" w:rsidRDefault="00931CA8" w:rsidP="00774EC7">
      <w:pPr>
        <w:spacing w:after="0" w:line="240" w:lineRule="auto"/>
        <w:jc w:val="both"/>
        <w:rPr>
          <w:rFonts w:cs="Times New Roman"/>
          <w:szCs w:val="24"/>
        </w:rPr>
      </w:pPr>
    </w:p>
    <w:p w:rsidR="00931CA8" w:rsidRPr="006529C4" w:rsidRDefault="00931C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31CA8" w:rsidRPr="006529C4" w:rsidRDefault="00931CA8" w:rsidP="00774EC7">
      <w:pPr>
        <w:spacing w:after="0" w:line="240" w:lineRule="auto"/>
        <w:jc w:val="both"/>
        <w:rPr>
          <w:rFonts w:cs="Times New Roman"/>
          <w:szCs w:val="24"/>
        </w:rPr>
      </w:pPr>
    </w:p>
    <w:p w:rsidR="00931CA8" w:rsidRPr="005C2A78" w:rsidRDefault="00931C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BB160FDACC4FA4B8A06927F22A942D"/>
          </w:placeholder>
        </w:sdtPr>
        <w:sdtContent>
          <w:r>
            <w:rPr>
              <w:rFonts w:eastAsia="Times New Roman" w:cs="Times New Roman"/>
              <w:b/>
              <w:szCs w:val="24"/>
              <w:u w:val="single"/>
            </w:rPr>
            <w:t>SECTION BY SECTION ANALYSIS</w:t>
          </w:r>
        </w:sdtContent>
      </w:sdt>
    </w:p>
    <w:p w:rsidR="00931CA8" w:rsidRPr="005C2A78" w:rsidRDefault="00931CA8" w:rsidP="000F1DF9">
      <w:pPr>
        <w:spacing w:after="0" w:line="240" w:lineRule="auto"/>
        <w:jc w:val="both"/>
        <w:rPr>
          <w:rFonts w:eastAsia="Times New Roman" w:cs="Times New Roman"/>
          <w:szCs w:val="24"/>
        </w:rPr>
      </w:pPr>
    </w:p>
    <w:p w:rsidR="00931CA8" w:rsidRDefault="00931CA8" w:rsidP="00964A6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15419">
        <w:rPr>
          <w:rFonts w:eastAsia="Times New Roman" w:cs="Times New Roman"/>
          <w:szCs w:val="24"/>
        </w:rPr>
        <w:t>Section 46.03(c)(3), Penal Code</w:t>
      </w:r>
      <w:r>
        <w:rPr>
          <w:rFonts w:eastAsia="Times New Roman" w:cs="Times New Roman"/>
          <w:szCs w:val="24"/>
        </w:rPr>
        <w:t>, as follows:</w:t>
      </w:r>
    </w:p>
    <w:p w:rsidR="00931CA8" w:rsidRDefault="00931CA8" w:rsidP="00964A6D">
      <w:pPr>
        <w:spacing w:after="0" w:line="240" w:lineRule="auto"/>
        <w:jc w:val="both"/>
        <w:rPr>
          <w:rFonts w:eastAsia="Times New Roman" w:cs="Times New Roman"/>
          <w:szCs w:val="24"/>
        </w:rPr>
      </w:pPr>
    </w:p>
    <w:p w:rsidR="00931CA8" w:rsidRDefault="00931CA8" w:rsidP="00931CA8">
      <w:pPr>
        <w:spacing w:after="0" w:line="240" w:lineRule="auto"/>
        <w:ind w:left="720"/>
        <w:jc w:val="both"/>
        <w:rPr>
          <w:rFonts w:eastAsia="Times New Roman" w:cs="Times New Roman"/>
          <w:szCs w:val="24"/>
        </w:rPr>
      </w:pPr>
      <w:r>
        <w:rPr>
          <w:rFonts w:eastAsia="Times New Roman" w:cs="Times New Roman"/>
          <w:szCs w:val="24"/>
        </w:rPr>
        <w:t xml:space="preserve">(3) Redefines "secured area" for Section 46.03 (Places Weapons Prohibited) to mean </w:t>
      </w:r>
      <w:r w:rsidRPr="00931CA8">
        <w:rPr>
          <w:rFonts w:eastAsia="Times New Roman" w:cs="Times New Roman"/>
          <w:szCs w:val="24"/>
        </w:rPr>
        <w:t>an area of an airport terminal building to which access is controlled by the inspection of persons and property under federal law, or an aircraft parking area that is used by common carriers in air transportation but not by general aviation and to which access is</w:t>
      </w:r>
      <w:r>
        <w:rPr>
          <w:rFonts w:eastAsia="Times New Roman" w:cs="Times New Roman"/>
          <w:szCs w:val="24"/>
        </w:rPr>
        <w:t xml:space="preserve"> controlled under federal law. Provides that t</w:t>
      </w:r>
      <w:r w:rsidRPr="00931CA8">
        <w:rPr>
          <w:rFonts w:eastAsia="Times New Roman" w:cs="Times New Roman"/>
          <w:szCs w:val="24"/>
        </w:rPr>
        <w:t>he term does not include a baggage claim area, a motor vehicle parking area used by passengers, employees, or persons awaiting an arrival, or an area used by the public to pick up or drop off passengers or employees.</w:t>
      </w:r>
    </w:p>
    <w:p w:rsidR="00931CA8" w:rsidRPr="005C2A78" w:rsidRDefault="00931CA8" w:rsidP="00964A6D">
      <w:pPr>
        <w:spacing w:after="0" w:line="240" w:lineRule="auto"/>
        <w:jc w:val="both"/>
        <w:rPr>
          <w:rFonts w:eastAsia="Times New Roman" w:cs="Times New Roman"/>
          <w:szCs w:val="24"/>
        </w:rPr>
      </w:pPr>
    </w:p>
    <w:p w:rsidR="00931CA8" w:rsidRPr="005C2A78" w:rsidRDefault="00931CA8" w:rsidP="00964A6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15419">
        <w:rPr>
          <w:rFonts w:eastAsia="Times New Roman" w:cs="Times New Roman"/>
          <w:szCs w:val="24"/>
        </w:rPr>
        <w:t>Section 46.03(e), Penal Code</w:t>
      </w:r>
      <w:r>
        <w:rPr>
          <w:rFonts w:eastAsia="Times New Roman" w:cs="Times New Roman"/>
          <w:szCs w:val="24"/>
        </w:rPr>
        <w:t>, to provide that i</w:t>
      </w:r>
      <w:r w:rsidRPr="00915419">
        <w:rPr>
          <w:rFonts w:eastAsia="Times New Roman" w:cs="Times New Roman"/>
          <w:szCs w:val="24"/>
        </w:rPr>
        <w:t xml:space="preserve">t is a defense to prosecution under Subsection (a)(5) </w:t>
      </w:r>
      <w:r>
        <w:rPr>
          <w:rFonts w:eastAsia="Times New Roman" w:cs="Times New Roman"/>
          <w:szCs w:val="24"/>
        </w:rPr>
        <w:t xml:space="preserve">(relating to the commission of an offense if a person intentionally, knowingly, or recklessly possesses or goes with certain weapons into a secured area of an airport) that the actor </w:t>
      </w:r>
      <w:r w:rsidRPr="00915419">
        <w:rPr>
          <w:rFonts w:eastAsia="Times New Roman" w:cs="Times New Roman"/>
          <w:szCs w:val="24"/>
        </w:rPr>
        <w:t>was authorized by a federal agency or the airport operator to possess a firearm in a secured area.</w:t>
      </w:r>
      <w:r>
        <w:rPr>
          <w:rFonts w:eastAsia="Times New Roman" w:cs="Times New Roman"/>
          <w:szCs w:val="24"/>
        </w:rPr>
        <w:t xml:space="preserve">  Makes nonsubstantive changes.</w:t>
      </w:r>
    </w:p>
    <w:p w:rsidR="00931CA8" w:rsidRPr="005C2A78" w:rsidRDefault="00931CA8" w:rsidP="00964A6D">
      <w:pPr>
        <w:spacing w:after="0" w:line="240" w:lineRule="auto"/>
        <w:jc w:val="both"/>
        <w:rPr>
          <w:rFonts w:eastAsia="Times New Roman" w:cs="Times New Roman"/>
          <w:szCs w:val="24"/>
        </w:rPr>
      </w:pPr>
    </w:p>
    <w:p w:rsidR="00931CA8" w:rsidRDefault="00931CA8" w:rsidP="00964A6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931CA8" w:rsidRDefault="00931CA8" w:rsidP="00964A6D">
      <w:pPr>
        <w:spacing w:after="0" w:line="240" w:lineRule="auto"/>
        <w:jc w:val="both"/>
        <w:rPr>
          <w:rFonts w:eastAsia="Times New Roman" w:cs="Times New Roman"/>
          <w:szCs w:val="24"/>
        </w:rPr>
      </w:pPr>
    </w:p>
    <w:p w:rsidR="00931CA8" w:rsidRPr="00C8671F" w:rsidRDefault="00931CA8" w:rsidP="00964A6D">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931CA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F33" w:rsidRDefault="00427F33" w:rsidP="000F1DF9">
      <w:pPr>
        <w:spacing w:after="0" w:line="240" w:lineRule="auto"/>
      </w:pPr>
      <w:r>
        <w:separator/>
      </w:r>
    </w:p>
  </w:endnote>
  <w:endnote w:type="continuationSeparator" w:id="0">
    <w:p w:rsidR="00427F33" w:rsidRDefault="00427F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7F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1CA8">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31CA8">
                <w:rPr>
                  <w:sz w:val="20"/>
                  <w:szCs w:val="20"/>
                </w:rPr>
                <w:t>S.B. 825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31CA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7F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1C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1CA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F33" w:rsidRDefault="00427F33" w:rsidP="000F1DF9">
      <w:pPr>
        <w:spacing w:after="0" w:line="240" w:lineRule="auto"/>
      </w:pPr>
      <w:r>
        <w:separator/>
      </w:r>
    </w:p>
  </w:footnote>
  <w:footnote w:type="continuationSeparator" w:id="0">
    <w:p w:rsidR="00427F33" w:rsidRDefault="00427F3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27F33"/>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1CA8"/>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87EE8"/>
  <w15:docId w15:val="{222883C0-61B1-42B6-AB38-05A57A61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1C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8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69A742E2AB46C88BADEF7859E144FF"/>
        <w:category>
          <w:name w:val="General"/>
          <w:gallery w:val="placeholder"/>
        </w:category>
        <w:types>
          <w:type w:val="bbPlcHdr"/>
        </w:types>
        <w:behaviors>
          <w:behavior w:val="content"/>
        </w:behaviors>
        <w:guid w:val="{07720C6F-5641-4D55-804A-7A214CF4A7CE}"/>
      </w:docPartPr>
      <w:docPartBody>
        <w:p w:rsidR="00000000" w:rsidRDefault="00BD30C8"/>
      </w:docPartBody>
    </w:docPart>
    <w:docPart>
      <w:docPartPr>
        <w:name w:val="1859F74A461B4D90B7750FCCCE9A4DCD"/>
        <w:category>
          <w:name w:val="General"/>
          <w:gallery w:val="placeholder"/>
        </w:category>
        <w:types>
          <w:type w:val="bbPlcHdr"/>
        </w:types>
        <w:behaviors>
          <w:behavior w:val="content"/>
        </w:behaviors>
        <w:guid w:val="{E4A2EA5D-BEB9-45D1-896F-65BD7939B546}"/>
      </w:docPartPr>
      <w:docPartBody>
        <w:p w:rsidR="00000000" w:rsidRDefault="00BD30C8"/>
      </w:docPartBody>
    </w:docPart>
    <w:docPart>
      <w:docPartPr>
        <w:name w:val="E2103874D1934209B34F255FC3997D63"/>
        <w:category>
          <w:name w:val="General"/>
          <w:gallery w:val="placeholder"/>
        </w:category>
        <w:types>
          <w:type w:val="bbPlcHdr"/>
        </w:types>
        <w:behaviors>
          <w:behavior w:val="content"/>
        </w:behaviors>
        <w:guid w:val="{C4981211-1A43-461B-9CB0-8E50DB211AD6}"/>
      </w:docPartPr>
      <w:docPartBody>
        <w:p w:rsidR="00000000" w:rsidRDefault="00BD30C8"/>
      </w:docPartBody>
    </w:docPart>
    <w:docPart>
      <w:docPartPr>
        <w:name w:val="A1B0D2E89819437A9F28CC5F423BD471"/>
        <w:category>
          <w:name w:val="General"/>
          <w:gallery w:val="placeholder"/>
        </w:category>
        <w:types>
          <w:type w:val="bbPlcHdr"/>
        </w:types>
        <w:behaviors>
          <w:behavior w:val="content"/>
        </w:behaviors>
        <w:guid w:val="{70204BC5-CBCF-472E-8268-8435428D4F30}"/>
      </w:docPartPr>
      <w:docPartBody>
        <w:p w:rsidR="00000000" w:rsidRDefault="00BD30C8"/>
      </w:docPartBody>
    </w:docPart>
    <w:docPart>
      <w:docPartPr>
        <w:name w:val="5886960954B24243893073A1D5F16343"/>
        <w:category>
          <w:name w:val="General"/>
          <w:gallery w:val="placeholder"/>
        </w:category>
        <w:types>
          <w:type w:val="bbPlcHdr"/>
        </w:types>
        <w:behaviors>
          <w:behavior w:val="content"/>
        </w:behaviors>
        <w:guid w:val="{F683440E-FF87-4F2E-B2AA-C9BCFF93CF8B}"/>
      </w:docPartPr>
      <w:docPartBody>
        <w:p w:rsidR="00000000" w:rsidRDefault="00BD30C8"/>
      </w:docPartBody>
    </w:docPart>
    <w:docPart>
      <w:docPartPr>
        <w:name w:val="6597A4385CDD4F14BF05CA765283BA75"/>
        <w:category>
          <w:name w:val="General"/>
          <w:gallery w:val="placeholder"/>
        </w:category>
        <w:types>
          <w:type w:val="bbPlcHdr"/>
        </w:types>
        <w:behaviors>
          <w:behavior w:val="content"/>
        </w:behaviors>
        <w:guid w:val="{E2BCA04D-7989-4B16-BA56-1CF0348A936C}"/>
      </w:docPartPr>
      <w:docPartBody>
        <w:p w:rsidR="00000000" w:rsidRDefault="00BD30C8"/>
      </w:docPartBody>
    </w:docPart>
    <w:docPart>
      <w:docPartPr>
        <w:name w:val="60E2CBE325584C7ABDDD8940D7E86AD8"/>
        <w:category>
          <w:name w:val="General"/>
          <w:gallery w:val="placeholder"/>
        </w:category>
        <w:types>
          <w:type w:val="bbPlcHdr"/>
        </w:types>
        <w:behaviors>
          <w:behavior w:val="content"/>
        </w:behaviors>
        <w:guid w:val="{2533D58F-9B6A-4890-92DA-097EA565F5B2}"/>
      </w:docPartPr>
      <w:docPartBody>
        <w:p w:rsidR="00000000" w:rsidRDefault="00BD30C8"/>
      </w:docPartBody>
    </w:docPart>
    <w:docPart>
      <w:docPartPr>
        <w:name w:val="5151B991A6CF4095B40566BEA8641DDE"/>
        <w:category>
          <w:name w:val="General"/>
          <w:gallery w:val="placeholder"/>
        </w:category>
        <w:types>
          <w:type w:val="bbPlcHdr"/>
        </w:types>
        <w:behaviors>
          <w:behavior w:val="content"/>
        </w:behaviors>
        <w:guid w:val="{83BF4E3A-33C1-4013-A6BA-FCF6538ADB49}"/>
      </w:docPartPr>
      <w:docPartBody>
        <w:p w:rsidR="00000000" w:rsidRDefault="00BD30C8"/>
      </w:docPartBody>
    </w:docPart>
    <w:docPart>
      <w:docPartPr>
        <w:name w:val="A942F25E97454A9B89ECB3CE9817EAD3"/>
        <w:category>
          <w:name w:val="General"/>
          <w:gallery w:val="placeholder"/>
        </w:category>
        <w:types>
          <w:type w:val="bbPlcHdr"/>
        </w:types>
        <w:behaviors>
          <w:behavior w:val="content"/>
        </w:behaviors>
        <w:guid w:val="{EEFD709C-7CD6-420D-BCD4-4CAAC7522888}"/>
      </w:docPartPr>
      <w:docPartBody>
        <w:p w:rsidR="00000000" w:rsidRDefault="00BD30C8"/>
      </w:docPartBody>
    </w:docPart>
    <w:docPart>
      <w:docPartPr>
        <w:name w:val="8C6C4B71A1DD49AB9B31A0BE5CF50BD6"/>
        <w:category>
          <w:name w:val="General"/>
          <w:gallery w:val="placeholder"/>
        </w:category>
        <w:types>
          <w:type w:val="bbPlcHdr"/>
        </w:types>
        <w:behaviors>
          <w:behavior w:val="content"/>
        </w:behaviors>
        <w:guid w:val="{92F01E92-60DB-410E-9CA7-38A629C813ED}"/>
      </w:docPartPr>
      <w:docPartBody>
        <w:p w:rsidR="00000000" w:rsidRDefault="00046A0A" w:rsidP="00046A0A">
          <w:pPr>
            <w:pStyle w:val="8C6C4B71A1DD49AB9B31A0BE5CF50BD6"/>
          </w:pPr>
          <w:r w:rsidRPr="00A30DD1">
            <w:rPr>
              <w:rStyle w:val="PlaceholderText"/>
            </w:rPr>
            <w:t>Click here to enter a date.</w:t>
          </w:r>
        </w:p>
      </w:docPartBody>
    </w:docPart>
    <w:docPart>
      <w:docPartPr>
        <w:name w:val="51D3EA999A5348F88FF44CD721FD2F74"/>
        <w:category>
          <w:name w:val="General"/>
          <w:gallery w:val="placeholder"/>
        </w:category>
        <w:types>
          <w:type w:val="bbPlcHdr"/>
        </w:types>
        <w:behaviors>
          <w:behavior w:val="content"/>
        </w:behaviors>
        <w:guid w:val="{C16638CE-6402-46DD-9A69-A394EDB40D91}"/>
      </w:docPartPr>
      <w:docPartBody>
        <w:p w:rsidR="00000000" w:rsidRDefault="00BD30C8"/>
      </w:docPartBody>
    </w:docPart>
    <w:docPart>
      <w:docPartPr>
        <w:name w:val="6A596720859C49C39EF08C2A05BD9CA0"/>
        <w:category>
          <w:name w:val="General"/>
          <w:gallery w:val="placeholder"/>
        </w:category>
        <w:types>
          <w:type w:val="bbPlcHdr"/>
        </w:types>
        <w:behaviors>
          <w:behavior w:val="content"/>
        </w:behaviors>
        <w:guid w:val="{7A84C749-A254-4F98-8DDF-941BC2C3B632}"/>
      </w:docPartPr>
      <w:docPartBody>
        <w:p w:rsidR="00000000" w:rsidRDefault="00BD30C8"/>
      </w:docPartBody>
    </w:docPart>
    <w:docPart>
      <w:docPartPr>
        <w:name w:val="816BD8A05C8444B4A9A3AD6EE87B9221"/>
        <w:category>
          <w:name w:val="General"/>
          <w:gallery w:val="placeholder"/>
        </w:category>
        <w:types>
          <w:type w:val="bbPlcHdr"/>
        </w:types>
        <w:behaviors>
          <w:behavior w:val="content"/>
        </w:behaviors>
        <w:guid w:val="{D74AFA34-98A2-40C8-92D0-6B6538D6FCE1}"/>
      </w:docPartPr>
      <w:docPartBody>
        <w:p w:rsidR="00000000" w:rsidRDefault="00046A0A" w:rsidP="00046A0A">
          <w:pPr>
            <w:pStyle w:val="816BD8A05C8444B4A9A3AD6EE87B9221"/>
          </w:pPr>
          <w:r>
            <w:rPr>
              <w:rFonts w:eastAsia="Times New Roman" w:cs="Times New Roman"/>
              <w:bCs/>
              <w:szCs w:val="24"/>
            </w:rPr>
            <w:t xml:space="preserve"> </w:t>
          </w:r>
        </w:p>
      </w:docPartBody>
    </w:docPart>
    <w:docPart>
      <w:docPartPr>
        <w:name w:val="BF74713AA82748A2813A56F2FEB895CD"/>
        <w:category>
          <w:name w:val="General"/>
          <w:gallery w:val="placeholder"/>
        </w:category>
        <w:types>
          <w:type w:val="bbPlcHdr"/>
        </w:types>
        <w:behaviors>
          <w:behavior w:val="content"/>
        </w:behaviors>
        <w:guid w:val="{D1CEB6D9-884A-4B76-A2C4-44A17129AB68}"/>
      </w:docPartPr>
      <w:docPartBody>
        <w:p w:rsidR="00000000" w:rsidRDefault="00BD30C8"/>
      </w:docPartBody>
    </w:docPart>
    <w:docPart>
      <w:docPartPr>
        <w:name w:val="B4BB160FDACC4FA4B8A06927F22A942D"/>
        <w:category>
          <w:name w:val="General"/>
          <w:gallery w:val="placeholder"/>
        </w:category>
        <w:types>
          <w:type w:val="bbPlcHdr"/>
        </w:types>
        <w:behaviors>
          <w:behavior w:val="content"/>
        </w:behaviors>
        <w:guid w:val="{62AC2C67-4694-452D-966F-1250F7027692}"/>
      </w:docPartPr>
      <w:docPartBody>
        <w:p w:rsidR="00000000" w:rsidRDefault="00BD30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6A0A"/>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30C8"/>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A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C6C4B71A1DD49AB9B31A0BE5CF50BD6">
    <w:name w:val="8C6C4B71A1DD49AB9B31A0BE5CF50BD6"/>
    <w:rsid w:val="00046A0A"/>
    <w:pPr>
      <w:spacing w:after="160" w:line="259" w:lineRule="auto"/>
    </w:pPr>
  </w:style>
  <w:style w:type="paragraph" w:customStyle="1" w:styleId="816BD8A05C8444B4A9A3AD6EE87B9221">
    <w:name w:val="816BD8A05C8444B4A9A3AD6EE87B9221"/>
    <w:rsid w:val="00046A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DA7CDEC-50A3-442E-AFB0-18F2919D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371</Words>
  <Characters>2121</Characters>
  <Application>Microsoft Office Word</Application>
  <DocSecurity>0</DocSecurity>
  <Lines>17</Lines>
  <Paragraphs>4</Paragraphs>
  <ScaleCrop>false</ScaleCrop>
  <Company>Texas Legislative Council</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2021-04-07T00:15:00Z</dcterms:modified>
</cp:coreProperties>
</file>

<file path=docProps/custom.xml><?xml version="1.0" encoding="utf-8"?>
<op:Properties xmlns:vt="http://schemas.openxmlformats.org/officeDocument/2006/docPropsVTypes" xmlns:op="http://schemas.openxmlformats.org/officeDocument/2006/custom-properties"/>
</file>