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4B" w:rsidRDefault="004D694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BA50A73D5EC440EB11A788DDC3D317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D694B" w:rsidRPr="00585C31" w:rsidRDefault="004D694B" w:rsidP="000F1DF9">
      <w:pPr>
        <w:spacing w:after="0" w:line="240" w:lineRule="auto"/>
        <w:rPr>
          <w:rFonts w:cs="Times New Roman"/>
          <w:szCs w:val="24"/>
        </w:rPr>
      </w:pPr>
    </w:p>
    <w:p w:rsidR="004D694B" w:rsidRPr="00585C31" w:rsidRDefault="004D694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D694B" w:rsidTr="000F1DF9">
        <w:tc>
          <w:tcPr>
            <w:tcW w:w="2718" w:type="dxa"/>
          </w:tcPr>
          <w:p w:rsidR="004D694B" w:rsidRPr="005C2A78" w:rsidRDefault="004D694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5CBF432F74B4D3C84B1CE82EA3A7EE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D694B" w:rsidRPr="00FF6471" w:rsidRDefault="004D694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DC460BC72E7474FA0C74FFCA3C1691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873</w:t>
                </w:r>
              </w:sdtContent>
            </w:sdt>
          </w:p>
        </w:tc>
      </w:tr>
      <w:tr w:rsidR="004D694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16E55E1DAE4EF69AA1BF60020F8BD4"/>
            </w:placeholder>
          </w:sdtPr>
          <w:sdtContent>
            <w:tc>
              <w:tcPr>
                <w:tcW w:w="2718" w:type="dxa"/>
              </w:tcPr>
              <w:p w:rsidR="004D694B" w:rsidRPr="000F1DF9" w:rsidRDefault="004D694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87R3166 SRA-F</w:t>
                </w:r>
              </w:p>
            </w:tc>
          </w:sdtContent>
        </w:sdt>
        <w:tc>
          <w:tcPr>
            <w:tcW w:w="6858" w:type="dxa"/>
          </w:tcPr>
          <w:p w:rsidR="004D694B" w:rsidRPr="005C2A78" w:rsidRDefault="004D694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571B22ABF3F475482CA94EEB652B4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515515BCE284489B4B229140BE1AC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4E07513F193445FB0D4424005B160B4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7FBF31349FE474EA108D8EE25F60696"/>
                </w:placeholder>
                <w:showingPlcHdr/>
              </w:sdtPr>
              <w:sdtContent/>
            </w:sdt>
          </w:p>
        </w:tc>
      </w:tr>
      <w:tr w:rsidR="004D694B" w:rsidTr="000F1DF9">
        <w:tc>
          <w:tcPr>
            <w:tcW w:w="2718" w:type="dxa"/>
          </w:tcPr>
          <w:p w:rsidR="004D694B" w:rsidRPr="00BC7495" w:rsidRDefault="004D69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3A0015533F149E1BD31EF7A85369B5C"/>
            </w:placeholder>
          </w:sdtPr>
          <w:sdtContent>
            <w:tc>
              <w:tcPr>
                <w:tcW w:w="6858" w:type="dxa"/>
              </w:tcPr>
              <w:p w:rsidR="004D694B" w:rsidRPr="00FF6471" w:rsidRDefault="004D69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D694B" w:rsidTr="000F1DF9">
        <w:tc>
          <w:tcPr>
            <w:tcW w:w="2718" w:type="dxa"/>
          </w:tcPr>
          <w:p w:rsidR="004D694B" w:rsidRPr="00BC7495" w:rsidRDefault="004D69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3E8B788E23E407985CD0FAB4216CAA5"/>
            </w:placeholder>
            <w:date w:fullDate="2021-03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D694B" w:rsidRPr="00FF6471" w:rsidRDefault="004D69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3/12/2021</w:t>
                </w:r>
              </w:p>
            </w:tc>
          </w:sdtContent>
        </w:sdt>
      </w:tr>
      <w:tr w:rsidR="004D694B" w:rsidTr="000F1DF9">
        <w:tc>
          <w:tcPr>
            <w:tcW w:w="2718" w:type="dxa"/>
          </w:tcPr>
          <w:p w:rsidR="004D694B" w:rsidRPr="00BC7495" w:rsidRDefault="004D69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90C40CC48AF4F7CBC2E6C733946786B"/>
            </w:placeholder>
          </w:sdtPr>
          <w:sdtContent>
            <w:tc>
              <w:tcPr>
                <w:tcW w:w="6858" w:type="dxa"/>
              </w:tcPr>
              <w:p w:rsidR="004D694B" w:rsidRPr="00FF6471" w:rsidRDefault="004D69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D694B" w:rsidRPr="00FF6471" w:rsidRDefault="004D694B" w:rsidP="000F1DF9">
      <w:pPr>
        <w:spacing w:after="0" w:line="240" w:lineRule="auto"/>
        <w:rPr>
          <w:rFonts w:cs="Times New Roman"/>
          <w:szCs w:val="24"/>
        </w:rPr>
      </w:pPr>
    </w:p>
    <w:p w:rsidR="004D694B" w:rsidRPr="00FF6471" w:rsidRDefault="004D694B" w:rsidP="000F1DF9">
      <w:pPr>
        <w:spacing w:after="0" w:line="240" w:lineRule="auto"/>
        <w:rPr>
          <w:rFonts w:cs="Times New Roman"/>
          <w:szCs w:val="24"/>
        </w:rPr>
      </w:pPr>
    </w:p>
    <w:p w:rsidR="004D694B" w:rsidRPr="00FF6471" w:rsidRDefault="004D694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5C4CB424D5C414A8EF5A988C0F0A421"/>
        </w:placeholder>
      </w:sdtPr>
      <w:sdtContent>
        <w:p w:rsidR="004D694B" w:rsidRDefault="004D694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8F11ED42C164B4D91AAD92AB5987796"/>
        </w:placeholder>
      </w:sdtPr>
      <w:sdtContent>
        <w:p w:rsidR="004D694B" w:rsidRDefault="004D694B" w:rsidP="004D694B">
          <w:pPr>
            <w:pStyle w:val="NormalWeb"/>
            <w:spacing w:before="0" w:beforeAutospacing="0" w:after="0" w:afterAutospacing="0"/>
            <w:jc w:val="both"/>
            <w:divId w:val="1330674115"/>
            <w:rPr>
              <w:rFonts w:eastAsia="Times New Roman"/>
              <w:bCs/>
            </w:rPr>
          </w:pPr>
        </w:p>
        <w:p w:rsidR="004D694B" w:rsidRPr="00090807" w:rsidRDefault="004D694B" w:rsidP="004D694B">
          <w:pPr>
            <w:pStyle w:val="NormalWeb"/>
            <w:spacing w:before="0" w:beforeAutospacing="0" w:after="0" w:afterAutospacing="0"/>
            <w:jc w:val="both"/>
            <w:divId w:val="1330674115"/>
            <w:rPr>
              <w:color w:val="000000"/>
            </w:rPr>
          </w:pPr>
          <w:r w:rsidRPr="00090807">
            <w:rPr>
              <w:color w:val="000000"/>
            </w:rPr>
            <w:t xml:space="preserve">Currently, when a person wants to purchase an existing business, they may request a certificate from the </w:t>
          </w:r>
          <w:r>
            <w:rPr>
              <w:color w:val="000000"/>
            </w:rPr>
            <w:t>C</w:t>
          </w:r>
          <w:r w:rsidRPr="00090807">
            <w:rPr>
              <w:color w:val="000000"/>
            </w:rPr>
            <w:t>omptroller</w:t>
          </w:r>
          <w:r>
            <w:rPr>
              <w:color w:val="000000"/>
            </w:rPr>
            <w:t xml:space="preserve"> of Public Accounts of the State of Texas (comptroller)</w:t>
          </w:r>
          <w:r w:rsidRPr="00090807">
            <w:rPr>
              <w:color w:val="000000"/>
            </w:rPr>
            <w:t xml:space="preserve"> </w:t>
          </w:r>
          <w:r w:rsidRPr="00090807">
            <w:rPr>
              <w:color w:val="000000"/>
            </w:rPr>
            <w:t>stating that no taxes are due by the business they are pur</w:t>
          </w:r>
          <w:r>
            <w:rPr>
              <w:color w:val="000000"/>
            </w:rPr>
            <w:t xml:space="preserve">chasing. If taxes are due, the </w:t>
          </w:r>
          <w:r w:rsidRPr="00090807">
            <w:rPr>
              <w:color w:val="000000"/>
            </w:rPr>
            <w:t xml:space="preserve">comptroller </w:t>
          </w:r>
          <w:r w:rsidRPr="00090807">
            <w:rPr>
              <w:color w:val="000000"/>
            </w:rPr>
            <w:t xml:space="preserve">is statutorily required to issue a statement to the purchaser of the amount required to be paid before a certificate can be issued. However, a conflict has been identified between this requirement and the statutory provision for confidentiality of taxpayer information which prohibits the comptroller from sharing specific information. </w:t>
          </w:r>
        </w:p>
        <w:p w:rsidR="004D694B" w:rsidRDefault="004D694B" w:rsidP="004D694B">
          <w:pPr>
            <w:pStyle w:val="NormalWeb"/>
            <w:spacing w:before="0" w:beforeAutospacing="0" w:after="0" w:afterAutospacing="0"/>
            <w:jc w:val="both"/>
            <w:divId w:val="1330674115"/>
            <w:rPr>
              <w:color w:val="000000"/>
            </w:rPr>
          </w:pPr>
        </w:p>
        <w:p w:rsidR="004D694B" w:rsidRPr="00090807" w:rsidRDefault="004D694B" w:rsidP="004D694B">
          <w:pPr>
            <w:pStyle w:val="NormalWeb"/>
            <w:spacing w:before="0" w:beforeAutospacing="0" w:after="0" w:afterAutospacing="0"/>
            <w:jc w:val="both"/>
            <w:divId w:val="1330674115"/>
            <w:rPr>
              <w:color w:val="000000"/>
            </w:rPr>
          </w:pPr>
          <w:r w:rsidRPr="0009080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09080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90807">
            <w:rPr>
              <w:color w:val="000000"/>
            </w:rPr>
            <w:t xml:space="preserve"> 873 allows the comptroller to disclose the taxes due to the purchaser of that business if the purchaser</w:t>
          </w:r>
          <w:r>
            <w:rPr>
              <w:color w:val="000000"/>
            </w:rPr>
            <w:t xml:space="preserve"> so</w:t>
          </w:r>
          <w:r w:rsidRPr="00090807">
            <w:rPr>
              <w:color w:val="000000"/>
            </w:rPr>
            <w:t xml:space="preserve"> requests by affidavit o</w:t>
          </w:r>
          <w:r>
            <w:rPr>
              <w:color w:val="000000"/>
            </w:rPr>
            <w:t>r other form prescribed by the c</w:t>
          </w:r>
          <w:r w:rsidRPr="00090807">
            <w:rPr>
              <w:color w:val="000000"/>
            </w:rPr>
            <w:t>omptroller. S</w:t>
          </w:r>
          <w:r>
            <w:rPr>
              <w:color w:val="000000"/>
            </w:rPr>
            <w:t>.</w:t>
          </w:r>
          <w:r w:rsidRPr="0009080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90807">
            <w:rPr>
              <w:color w:val="000000"/>
            </w:rPr>
            <w:t xml:space="preserve"> 873 would also exclude this information from the application of the confidentiality law when requested in this manner</w:t>
          </w:r>
          <w:r>
            <w:rPr>
              <w:color w:val="000000"/>
            </w:rPr>
            <w:t>.</w:t>
          </w:r>
        </w:p>
        <w:p w:rsidR="004D694B" w:rsidRPr="00D70925" w:rsidRDefault="004D694B" w:rsidP="004D694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D694B" w:rsidRDefault="004D69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873 </w:t>
      </w:r>
      <w:bookmarkStart w:id="1" w:name="AmendsCurrentLaw"/>
      <w:bookmarkEnd w:id="1"/>
      <w:r>
        <w:rPr>
          <w:rFonts w:cs="Times New Roman"/>
          <w:szCs w:val="24"/>
        </w:rPr>
        <w:t>amends current law relating to disclosure by the comptroller to the purchaser of a business of the amount of tax due.</w:t>
      </w:r>
    </w:p>
    <w:p w:rsidR="004D694B" w:rsidRPr="00DF2C00" w:rsidRDefault="004D69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694B" w:rsidRPr="005C2A78" w:rsidRDefault="004D69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D0BD76441484747A6BAE808ED6902F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D694B" w:rsidRPr="006529C4" w:rsidRDefault="004D694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694B" w:rsidRPr="006529C4" w:rsidRDefault="004D694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D694B" w:rsidRPr="006529C4" w:rsidRDefault="004D694B" w:rsidP="00774EC7">
      <w:pPr>
        <w:spacing w:after="0" w:line="240" w:lineRule="auto"/>
        <w:jc w:val="both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szCs w:val="24"/>
          <w:u w:val="single"/>
        </w:rPr>
        <w:tag w:val="SectionBySectionHeaderContentControl"/>
        <w:id w:val="-587932685"/>
        <w:placeholder>
          <w:docPart w:val="17FA78C29F8F405A8D935CA121C47CCF"/>
        </w:placeholder>
      </w:sdtPr>
      <w:sdtContent>
        <w:p w:rsidR="004D694B" w:rsidRDefault="004D694B" w:rsidP="00774EC7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p>
        <w:p w:rsidR="004D694B" w:rsidRPr="00090807" w:rsidRDefault="004D694B" w:rsidP="000F1DF9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</w:p>
      </w:sdtContent>
    </w:sdt>
    <w:p w:rsidR="004D694B" w:rsidRDefault="004D694B" w:rsidP="008734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111</w:t>
      </w:r>
      <w:r w:rsidRPr="00DF2C00">
        <w:rPr>
          <w:rFonts w:eastAsia="Times New Roman" w:cs="Times New Roman"/>
          <w:szCs w:val="24"/>
        </w:rPr>
        <w:t>.020, Tax Code, by amending Subsection (c) and adding Subsection (c-1), as follows:</w:t>
      </w:r>
    </w:p>
    <w:p w:rsidR="004D694B" w:rsidRDefault="004D694B" w:rsidP="0087342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694B" w:rsidRPr="00DF2C00" w:rsidRDefault="004D694B" w:rsidP="0087342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F2C00">
        <w:rPr>
          <w:rFonts w:eastAsia="Times New Roman" w:cs="Times New Roman"/>
          <w:szCs w:val="24"/>
        </w:rPr>
        <w:t xml:space="preserve">(c) Authorizes the purchaser of a business, </w:t>
      </w:r>
      <w:r w:rsidRPr="00DF2C00">
        <w:rPr>
          <w:rFonts w:cs="Times New Roman"/>
          <w:color w:val="333333"/>
          <w:szCs w:val="24"/>
          <w:shd w:val="clear" w:color="auto" w:fill="FFFFFF"/>
        </w:rPr>
        <w:t>on an affidavit or other form prescribed by the Comptroller of Public Accounts of the State of Texas (comptroller), to request that the comptroller issue a certificate stating that no tax is due or issue a statement of the amount required to be paid before a certificate may be issued.</w:t>
      </w:r>
    </w:p>
    <w:p w:rsidR="004D694B" w:rsidRPr="00DF2C00" w:rsidRDefault="004D694B" w:rsidP="0087342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D694B" w:rsidRPr="00DF2C00" w:rsidRDefault="004D694B" w:rsidP="0087342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F2C00">
        <w:rPr>
          <w:rFonts w:eastAsia="Times New Roman" w:cs="Times New Roman"/>
          <w:szCs w:val="24"/>
        </w:rPr>
        <w:t xml:space="preserve">(c-1) Provides that Section 111.006(a) (relating to the confidentiality of certain tax information) </w:t>
      </w:r>
      <w:r w:rsidRPr="00DF2C00">
        <w:rPr>
          <w:rFonts w:cs="Times New Roman"/>
          <w:color w:val="333333"/>
          <w:szCs w:val="24"/>
          <w:shd w:val="clear" w:color="auto" w:fill="FFFFFF"/>
        </w:rPr>
        <w:t>does not apply to the disclosure of information under Subsection (c).</w:t>
      </w:r>
    </w:p>
    <w:p w:rsidR="004D694B" w:rsidRPr="00DF2C00" w:rsidRDefault="004D694B" w:rsidP="0087342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694B" w:rsidRPr="00C8671F" w:rsidRDefault="004D694B" w:rsidP="008734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F2C00">
        <w:rPr>
          <w:rFonts w:eastAsia="Times New Roman" w:cs="Times New Roman"/>
          <w:szCs w:val="24"/>
        </w:rPr>
        <w:t>SECTION 2. Effective date: September 1, 2021.</w:t>
      </w:r>
    </w:p>
    <w:sectPr w:rsidR="004D694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65" w:rsidRDefault="00945F65" w:rsidP="000F1DF9">
      <w:pPr>
        <w:spacing w:after="0" w:line="240" w:lineRule="auto"/>
      </w:pPr>
      <w:r>
        <w:separator/>
      </w:r>
    </w:p>
  </w:endnote>
  <w:endnote w:type="continuationSeparator" w:id="0">
    <w:p w:rsidR="00945F65" w:rsidRDefault="00945F6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45F6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D694B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D694B">
                <w:rPr>
                  <w:sz w:val="20"/>
                  <w:szCs w:val="20"/>
                </w:rPr>
                <w:t>S.B. 873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D694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45F6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65" w:rsidRDefault="00945F65" w:rsidP="000F1DF9">
      <w:pPr>
        <w:spacing w:after="0" w:line="240" w:lineRule="auto"/>
      </w:pPr>
      <w:r>
        <w:separator/>
      </w:r>
    </w:p>
  </w:footnote>
  <w:footnote w:type="continuationSeparator" w:id="0">
    <w:p w:rsidR="00945F65" w:rsidRDefault="00945F6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694B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5F65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D1C59-595C-4367-8ECD-43EBFC56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694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BA50A73D5EC440EB11A788DDC3D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1F5D-3685-471C-811C-7EE8517969D1}"/>
      </w:docPartPr>
      <w:docPartBody>
        <w:p w:rsidR="00000000" w:rsidRDefault="00000B03"/>
      </w:docPartBody>
    </w:docPart>
    <w:docPart>
      <w:docPartPr>
        <w:name w:val="C5CBF432F74B4D3C84B1CE82EA3A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C252-CF4C-4278-BF66-AF49D5B16D98}"/>
      </w:docPartPr>
      <w:docPartBody>
        <w:p w:rsidR="00000000" w:rsidRDefault="00000B03"/>
      </w:docPartBody>
    </w:docPart>
    <w:docPart>
      <w:docPartPr>
        <w:name w:val="BDC460BC72E7474FA0C74FFCA3C1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7A2A-A9D5-4440-AE1D-A3EC4EE74F66}"/>
      </w:docPartPr>
      <w:docPartBody>
        <w:p w:rsidR="00000000" w:rsidRDefault="00000B03"/>
      </w:docPartBody>
    </w:docPart>
    <w:docPart>
      <w:docPartPr>
        <w:name w:val="EA16E55E1DAE4EF69AA1BF60020F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071F-BC04-4EB0-BF72-4A5DFEFCEA53}"/>
      </w:docPartPr>
      <w:docPartBody>
        <w:p w:rsidR="00000000" w:rsidRDefault="00000B03"/>
      </w:docPartBody>
    </w:docPart>
    <w:docPart>
      <w:docPartPr>
        <w:name w:val="6571B22ABF3F475482CA94EEB652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EA8-3B2F-4278-B6AD-9CA2D3A6D7F7}"/>
      </w:docPartPr>
      <w:docPartBody>
        <w:p w:rsidR="00000000" w:rsidRDefault="00000B03"/>
      </w:docPartBody>
    </w:docPart>
    <w:docPart>
      <w:docPartPr>
        <w:name w:val="5515515BCE284489B4B229140BE1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C51E-CE65-414F-B598-67A5D3B1E0AD}"/>
      </w:docPartPr>
      <w:docPartBody>
        <w:p w:rsidR="00000000" w:rsidRDefault="00000B03"/>
      </w:docPartBody>
    </w:docPart>
    <w:docPart>
      <w:docPartPr>
        <w:name w:val="34E07513F193445FB0D4424005B1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673B-8F8E-4D5B-8D8F-E9B16C51A0CB}"/>
      </w:docPartPr>
      <w:docPartBody>
        <w:p w:rsidR="00000000" w:rsidRDefault="00000B03"/>
      </w:docPartBody>
    </w:docPart>
    <w:docPart>
      <w:docPartPr>
        <w:name w:val="C7FBF31349FE474EA108D8EE25F6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2F81-E835-4DEA-9306-FCCED3AFEBBF}"/>
      </w:docPartPr>
      <w:docPartBody>
        <w:p w:rsidR="00000000" w:rsidRDefault="00000B03"/>
      </w:docPartBody>
    </w:docPart>
    <w:docPart>
      <w:docPartPr>
        <w:name w:val="73A0015533F149E1BD31EF7A8536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294D-67B1-4780-90C5-1CC1FCF658C5}"/>
      </w:docPartPr>
      <w:docPartBody>
        <w:p w:rsidR="00000000" w:rsidRDefault="00000B03"/>
      </w:docPartBody>
    </w:docPart>
    <w:docPart>
      <w:docPartPr>
        <w:name w:val="C3E8B788E23E407985CD0FAB4216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8B9C-ACE7-4CFB-97E2-A9B70A51E893}"/>
      </w:docPartPr>
      <w:docPartBody>
        <w:p w:rsidR="00000000" w:rsidRDefault="00D822FC" w:rsidP="00D822FC">
          <w:pPr>
            <w:pStyle w:val="C3E8B788E23E407985CD0FAB4216CAA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90C40CC48AF4F7CBC2E6C733946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898-B00C-498F-9781-C53AA7A5750B}"/>
      </w:docPartPr>
      <w:docPartBody>
        <w:p w:rsidR="00000000" w:rsidRDefault="00000B03"/>
      </w:docPartBody>
    </w:docPart>
    <w:docPart>
      <w:docPartPr>
        <w:name w:val="05C4CB424D5C414A8EF5A988C0F0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7368-2958-4382-A01E-231CE5785DB6}"/>
      </w:docPartPr>
      <w:docPartBody>
        <w:p w:rsidR="00000000" w:rsidRDefault="00000B03"/>
      </w:docPartBody>
    </w:docPart>
    <w:docPart>
      <w:docPartPr>
        <w:name w:val="F8F11ED42C164B4D91AAD92AB598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BBD2-CB40-45DF-AB10-3A959ADA5EA8}"/>
      </w:docPartPr>
      <w:docPartBody>
        <w:p w:rsidR="00000000" w:rsidRDefault="00D822FC" w:rsidP="00D822FC">
          <w:pPr>
            <w:pStyle w:val="F8F11ED42C164B4D91AAD92AB598779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D0BD76441484747A6BAE808ED69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6A97-F336-4338-B7D8-D603158B3088}"/>
      </w:docPartPr>
      <w:docPartBody>
        <w:p w:rsidR="00000000" w:rsidRDefault="00000B03"/>
      </w:docPartBody>
    </w:docPart>
    <w:docPart>
      <w:docPartPr>
        <w:name w:val="17FA78C29F8F405A8D935CA121C4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DFE5-051B-4688-B34A-063A7F1B42CB}"/>
      </w:docPartPr>
      <w:docPartBody>
        <w:p w:rsidR="00000000" w:rsidRDefault="00000B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00B03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822FC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2F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E8B788E23E407985CD0FAB4216CAA5">
    <w:name w:val="C3E8B788E23E407985CD0FAB4216CAA5"/>
    <w:rsid w:val="00D822FC"/>
    <w:pPr>
      <w:spacing w:after="160" w:line="259" w:lineRule="auto"/>
    </w:pPr>
  </w:style>
  <w:style w:type="paragraph" w:customStyle="1" w:styleId="F8F11ED42C164B4D91AAD92AB5987796">
    <w:name w:val="F8F11ED42C164B4D91AAD92AB5987796"/>
    <w:rsid w:val="00D822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EA33186-A7B9-4651-AF6B-8A34C69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310</Words>
  <Characters>1771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2021-03-13T16:11:00Z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