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42" w:rsidRDefault="002B6D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02E7077C0A48C085554E1294EC4D5F"/>
          </w:placeholder>
        </w:sdtPr>
        <w:sdtContent>
          <w:r w:rsidRPr="005C2A78">
            <w:rPr>
              <w:rFonts w:cs="Times New Roman"/>
              <w:b/>
              <w:szCs w:val="24"/>
              <w:u w:val="single"/>
            </w:rPr>
            <w:t>BILL ANALYSIS</w:t>
          </w:r>
        </w:sdtContent>
      </w:sdt>
    </w:p>
    <w:p w:rsidR="002B6D42" w:rsidRPr="00585C31" w:rsidRDefault="002B6D42" w:rsidP="000F1DF9">
      <w:pPr>
        <w:spacing w:after="0" w:line="240" w:lineRule="auto"/>
        <w:rPr>
          <w:rFonts w:cs="Times New Roman"/>
          <w:szCs w:val="24"/>
        </w:rPr>
      </w:pPr>
    </w:p>
    <w:p w:rsidR="002B6D42" w:rsidRPr="00585C31" w:rsidRDefault="002B6D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6D42" w:rsidTr="000F1DF9">
        <w:tc>
          <w:tcPr>
            <w:tcW w:w="2718" w:type="dxa"/>
          </w:tcPr>
          <w:p w:rsidR="002B6D42" w:rsidRPr="005C2A78" w:rsidRDefault="002B6D42" w:rsidP="006D756B">
            <w:pPr>
              <w:rPr>
                <w:rFonts w:cs="Times New Roman"/>
                <w:szCs w:val="24"/>
              </w:rPr>
            </w:pPr>
            <w:sdt>
              <w:sdtPr>
                <w:rPr>
                  <w:rFonts w:cs="Times New Roman"/>
                  <w:szCs w:val="24"/>
                </w:rPr>
                <w:alias w:val="Agency Title"/>
                <w:tag w:val="AgencyTitleContentControl"/>
                <w:id w:val="1920747753"/>
                <w:lock w:val="sdtContentLocked"/>
                <w:placeholder>
                  <w:docPart w:val="59D7EA043C97457FA06F8C02906BCB0A"/>
                </w:placeholder>
              </w:sdtPr>
              <w:sdtEndPr>
                <w:rPr>
                  <w:rFonts w:cstheme="minorBidi"/>
                  <w:szCs w:val="22"/>
                </w:rPr>
              </w:sdtEndPr>
              <w:sdtContent>
                <w:r>
                  <w:rPr>
                    <w:rFonts w:cs="Times New Roman"/>
                    <w:szCs w:val="24"/>
                  </w:rPr>
                  <w:t>Senate Research Center</w:t>
                </w:r>
              </w:sdtContent>
            </w:sdt>
          </w:p>
        </w:tc>
        <w:tc>
          <w:tcPr>
            <w:tcW w:w="6858" w:type="dxa"/>
          </w:tcPr>
          <w:p w:rsidR="002B6D42" w:rsidRPr="00FF6471" w:rsidRDefault="002B6D42" w:rsidP="000F1DF9">
            <w:pPr>
              <w:jc w:val="right"/>
              <w:rPr>
                <w:rFonts w:cs="Times New Roman"/>
                <w:szCs w:val="24"/>
              </w:rPr>
            </w:pPr>
            <w:sdt>
              <w:sdtPr>
                <w:rPr>
                  <w:rFonts w:cs="Times New Roman"/>
                  <w:szCs w:val="24"/>
                </w:rPr>
                <w:alias w:val="Bill Number"/>
                <w:tag w:val="BillNumberOne"/>
                <w:id w:val="-410784069"/>
                <w:lock w:val="sdtContentLocked"/>
                <w:placeholder>
                  <w:docPart w:val="432175C45FCA431C8CE75F83B0137E42"/>
                </w:placeholder>
              </w:sdtPr>
              <w:sdtContent>
                <w:r>
                  <w:rPr>
                    <w:rFonts w:cs="Times New Roman"/>
                    <w:szCs w:val="24"/>
                  </w:rPr>
                  <w:t>C.S.S.B. 876</w:t>
                </w:r>
              </w:sdtContent>
            </w:sdt>
          </w:p>
        </w:tc>
      </w:tr>
      <w:tr w:rsidR="002B6D42" w:rsidTr="000F1DF9">
        <w:sdt>
          <w:sdtPr>
            <w:rPr>
              <w:rFonts w:cs="Times New Roman"/>
              <w:szCs w:val="24"/>
            </w:rPr>
            <w:alias w:val="TLCNumber"/>
            <w:tag w:val="TLCNumber"/>
            <w:id w:val="-542600604"/>
            <w:lock w:val="sdtLocked"/>
            <w:placeholder>
              <w:docPart w:val="B21B4D2645484EF885AFBF5D43AC3963"/>
            </w:placeholder>
          </w:sdtPr>
          <w:sdtContent>
            <w:tc>
              <w:tcPr>
                <w:tcW w:w="2718" w:type="dxa"/>
              </w:tcPr>
              <w:p w:rsidR="002B6D42" w:rsidRPr="000F1DF9" w:rsidRDefault="002B6D42" w:rsidP="00C65088">
                <w:pPr>
                  <w:rPr>
                    <w:rFonts w:cs="Times New Roman"/>
                    <w:szCs w:val="24"/>
                  </w:rPr>
                </w:pPr>
                <w:r>
                  <w:rPr>
                    <w:rFonts w:cs="Times New Roman"/>
                    <w:szCs w:val="24"/>
                  </w:rPr>
                  <w:t>87R17016 JAM-D</w:t>
                </w:r>
              </w:p>
            </w:tc>
          </w:sdtContent>
        </w:sdt>
        <w:tc>
          <w:tcPr>
            <w:tcW w:w="6858" w:type="dxa"/>
          </w:tcPr>
          <w:p w:rsidR="002B6D42" w:rsidRPr="005C2A78" w:rsidRDefault="002B6D42" w:rsidP="00073EDD">
            <w:pPr>
              <w:jc w:val="right"/>
              <w:rPr>
                <w:rFonts w:cs="Times New Roman"/>
                <w:szCs w:val="24"/>
              </w:rPr>
            </w:pPr>
            <w:sdt>
              <w:sdtPr>
                <w:rPr>
                  <w:rFonts w:cs="Times New Roman"/>
                  <w:szCs w:val="24"/>
                </w:rPr>
                <w:alias w:val="Author Label"/>
                <w:tag w:val="By"/>
                <w:id w:val="72399597"/>
                <w:lock w:val="sdtLocked"/>
                <w:placeholder>
                  <w:docPart w:val="521107A2786E415B824CA7B294FB21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771C921E0746E69CEB710E27B2019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D2068B002AE48D5BD828A725E6F5203"/>
                </w:placeholder>
                <w:showingPlcHdr/>
              </w:sdtPr>
              <w:sdtContent/>
            </w:sdt>
            <w:sdt>
              <w:sdtPr>
                <w:rPr>
                  <w:rFonts w:cs="Times New Roman"/>
                  <w:szCs w:val="24"/>
                </w:rPr>
                <w:alias w:val="DualSponsor"/>
                <w:tag w:val="DualSponsor"/>
                <w:id w:val="1029379812"/>
                <w:lock w:val="sdtContentLocked"/>
                <w:placeholder>
                  <w:docPart w:val="55490B9858F84B79A96A513E9201A4D3"/>
                </w:placeholder>
                <w:showingPlcHdr/>
              </w:sdtPr>
              <w:sdtContent/>
            </w:sdt>
          </w:p>
        </w:tc>
      </w:tr>
      <w:tr w:rsidR="002B6D42" w:rsidTr="000F1DF9">
        <w:tc>
          <w:tcPr>
            <w:tcW w:w="2718" w:type="dxa"/>
          </w:tcPr>
          <w:p w:rsidR="002B6D42" w:rsidRPr="00BC7495" w:rsidRDefault="002B6D42" w:rsidP="000F1DF9">
            <w:pPr>
              <w:rPr>
                <w:rFonts w:cs="Times New Roman"/>
                <w:szCs w:val="24"/>
              </w:rPr>
            </w:pPr>
          </w:p>
        </w:tc>
        <w:sdt>
          <w:sdtPr>
            <w:rPr>
              <w:rFonts w:cs="Times New Roman"/>
              <w:szCs w:val="24"/>
            </w:rPr>
            <w:alias w:val="Committee"/>
            <w:tag w:val="Committee"/>
            <w:id w:val="1914272295"/>
            <w:lock w:val="sdtContentLocked"/>
            <w:placeholder>
              <w:docPart w:val="09E760ABE166454CBA9678F20CDF8E66"/>
            </w:placeholder>
          </w:sdtPr>
          <w:sdtContent>
            <w:tc>
              <w:tcPr>
                <w:tcW w:w="6858" w:type="dxa"/>
              </w:tcPr>
              <w:p w:rsidR="002B6D42" w:rsidRPr="00FF6471" w:rsidRDefault="002B6D42" w:rsidP="000F1DF9">
                <w:pPr>
                  <w:jc w:val="right"/>
                  <w:rPr>
                    <w:rFonts w:cs="Times New Roman"/>
                    <w:szCs w:val="24"/>
                  </w:rPr>
                </w:pPr>
                <w:r>
                  <w:rPr>
                    <w:rFonts w:cs="Times New Roman"/>
                    <w:szCs w:val="24"/>
                  </w:rPr>
                  <w:t>Business &amp; Commerce</w:t>
                </w:r>
              </w:p>
            </w:tc>
          </w:sdtContent>
        </w:sdt>
      </w:tr>
      <w:tr w:rsidR="002B6D42" w:rsidTr="000F1DF9">
        <w:tc>
          <w:tcPr>
            <w:tcW w:w="2718" w:type="dxa"/>
          </w:tcPr>
          <w:p w:rsidR="002B6D42" w:rsidRPr="00BC7495" w:rsidRDefault="002B6D42" w:rsidP="000F1DF9">
            <w:pPr>
              <w:rPr>
                <w:rFonts w:cs="Times New Roman"/>
                <w:szCs w:val="24"/>
              </w:rPr>
            </w:pPr>
          </w:p>
        </w:tc>
        <w:sdt>
          <w:sdtPr>
            <w:rPr>
              <w:rFonts w:cs="Times New Roman"/>
              <w:szCs w:val="24"/>
            </w:rPr>
            <w:alias w:val="Date"/>
            <w:tag w:val="DateContentControl"/>
            <w:id w:val="1178081906"/>
            <w:lock w:val="sdtLocked"/>
            <w:placeholder>
              <w:docPart w:val="D01BABBD6AB84CAC9D2C68E29603EC77"/>
            </w:placeholder>
            <w:date w:fullDate="2021-03-31T00:00:00Z">
              <w:dateFormat w:val="M/d/yyyy"/>
              <w:lid w:val="en-US"/>
              <w:storeMappedDataAs w:val="dateTime"/>
              <w:calendar w:val="gregorian"/>
            </w:date>
          </w:sdtPr>
          <w:sdtContent>
            <w:tc>
              <w:tcPr>
                <w:tcW w:w="6858" w:type="dxa"/>
              </w:tcPr>
              <w:p w:rsidR="002B6D42" w:rsidRPr="00FF6471" w:rsidRDefault="002B6D42" w:rsidP="000F1DF9">
                <w:pPr>
                  <w:jc w:val="right"/>
                  <w:rPr>
                    <w:rFonts w:cs="Times New Roman"/>
                    <w:szCs w:val="24"/>
                  </w:rPr>
                </w:pPr>
                <w:r>
                  <w:rPr>
                    <w:rFonts w:cs="Times New Roman"/>
                    <w:szCs w:val="24"/>
                  </w:rPr>
                  <w:t>3/31/2021</w:t>
                </w:r>
              </w:p>
            </w:tc>
          </w:sdtContent>
        </w:sdt>
      </w:tr>
      <w:tr w:rsidR="002B6D42" w:rsidTr="000F1DF9">
        <w:tc>
          <w:tcPr>
            <w:tcW w:w="2718" w:type="dxa"/>
          </w:tcPr>
          <w:p w:rsidR="002B6D42" w:rsidRPr="00BC7495" w:rsidRDefault="002B6D42" w:rsidP="000F1DF9">
            <w:pPr>
              <w:rPr>
                <w:rFonts w:cs="Times New Roman"/>
                <w:szCs w:val="24"/>
              </w:rPr>
            </w:pPr>
          </w:p>
        </w:tc>
        <w:sdt>
          <w:sdtPr>
            <w:rPr>
              <w:rFonts w:cs="Times New Roman"/>
              <w:szCs w:val="24"/>
            </w:rPr>
            <w:alias w:val="BA Version"/>
            <w:tag w:val="BAVersion"/>
            <w:id w:val="-1685590809"/>
            <w:lock w:val="sdtContentLocked"/>
            <w:placeholder>
              <w:docPart w:val="980600F01D9E4985B05E68D2021349CB"/>
            </w:placeholder>
          </w:sdtPr>
          <w:sdtContent>
            <w:tc>
              <w:tcPr>
                <w:tcW w:w="6858" w:type="dxa"/>
              </w:tcPr>
              <w:p w:rsidR="002B6D42" w:rsidRPr="00FF6471" w:rsidRDefault="002B6D42" w:rsidP="000F1DF9">
                <w:pPr>
                  <w:jc w:val="right"/>
                  <w:rPr>
                    <w:rFonts w:cs="Times New Roman"/>
                    <w:szCs w:val="24"/>
                  </w:rPr>
                </w:pPr>
                <w:r>
                  <w:rPr>
                    <w:rFonts w:cs="Times New Roman"/>
                    <w:szCs w:val="24"/>
                  </w:rPr>
                  <w:t>Committee Report (Substituted)</w:t>
                </w:r>
              </w:p>
            </w:tc>
          </w:sdtContent>
        </w:sdt>
      </w:tr>
    </w:tbl>
    <w:p w:rsidR="002B6D42" w:rsidRPr="00FF6471" w:rsidRDefault="002B6D42" w:rsidP="000F1DF9">
      <w:pPr>
        <w:spacing w:after="0" w:line="240" w:lineRule="auto"/>
        <w:rPr>
          <w:rFonts w:cs="Times New Roman"/>
          <w:szCs w:val="24"/>
        </w:rPr>
      </w:pPr>
    </w:p>
    <w:p w:rsidR="002B6D42" w:rsidRPr="00FF6471" w:rsidRDefault="002B6D42" w:rsidP="000F1DF9">
      <w:pPr>
        <w:spacing w:after="0" w:line="240" w:lineRule="auto"/>
        <w:rPr>
          <w:rFonts w:cs="Times New Roman"/>
          <w:szCs w:val="24"/>
        </w:rPr>
      </w:pPr>
    </w:p>
    <w:p w:rsidR="002B6D42" w:rsidRPr="00FF6471" w:rsidRDefault="002B6D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A487E764BC4D25A0D3564677198C37"/>
        </w:placeholder>
      </w:sdtPr>
      <w:sdtContent>
        <w:p w:rsidR="002B6D42" w:rsidRDefault="002B6D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1D0E97E8E84EF0B731874955FDA7A7"/>
        </w:placeholder>
      </w:sdtPr>
      <w:sdtContent>
        <w:p w:rsidR="002B6D42" w:rsidRDefault="002B6D42" w:rsidP="006909BA">
          <w:pPr>
            <w:pStyle w:val="NormalWeb"/>
            <w:spacing w:before="0" w:beforeAutospacing="0" w:after="0" w:afterAutospacing="0"/>
            <w:jc w:val="both"/>
            <w:divId w:val="1775049244"/>
            <w:rPr>
              <w:rFonts w:eastAsia="Times New Roman"/>
              <w:bCs/>
            </w:rPr>
          </w:pPr>
        </w:p>
        <w:p w:rsidR="002B6D42" w:rsidRPr="006909BA" w:rsidRDefault="002B6D42" w:rsidP="006909BA">
          <w:pPr>
            <w:pStyle w:val="NormalWeb"/>
            <w:spacing w:before="0" w:beforeAutospacing="0" w:after="0" w:afterAutospacing="0"/>
            <w:jc w:val="both"/>
            <w:divId w:val="1775049244"/>
          </w:pPr>
          <w:r w:rsidRPr="006909BA">
            <w:t>Texans purchasing a vehicle and motor vehicle dealers selling vehicles in Texas are looking for continued flexibility and efficiency in titling and registering sold motor vehicles by allowing for the option to title and register in any county willing to accept the application. S.B. 876 accomplishes that goal by amending Section 501.0234 of the Transportation Code by striking "shall" and adding "may" and by adding "in which the county assessor-collector is willing to accept the application." The bill also applies only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2B6D42" w:rsidRPr="00D70925" w:rsidRDefault="002B6D42" w:rsidP="006909BA">
          <w:pPr>
            <w:spacing w:after="0" w:line="240" w:lineRule="auto"/>
            <w:jc w:val="both"/>
            <w:rPr>
              <w:rFonts w:eastAsia="Times New Roman" w:cs="Times New Roman"/>
              <w:bCs/>
              <w:szCs w:val="24"/>
            </w:rPr>
          </w:pPr>
        </w:p>
      </w:sdtContent>
    </w:sdt>
    <w:p w:rsidR="002B6D42" w:rsidRDefault="002B6D42" w:rsidP="006909BA">
      <w:pPr>
        <w:spacing w:after="0" w:line="240" w:lineRule="auto"/>
        <w:jc w:val="both"/>
        <w:rPr>
          <w:rFonts w:cs="Times New Roman"/>
          <w:szCs w:val="24"/>
        </w:rPr>
      </w:pPr>
      <w:bookmarkStart w:id="0" w:name="EnrolledProposed"/>
      <w:bookmarkEnd w:id="0"/>
      <w:r>
        <w:t>(Original Author's/Sponsor's Statement of Intent)</w:t>
      </w:r>
    </w:p>
    <w:p w:rsidR="002B6D42" w:rsidRDefault="002B6D42" w:rsidP="000F1DF9">
      <w:pPr>
        <w:spacing w:after="0" w:line="240" w:lineRule="auto"/>
        <w:jc w:val="both"/>
        <w:rPr>
          <w:rFonts w:cs="Times New Roman"/>
          <w:szCs w:val="24"/>
        </w:rPr>
      </w:pPr>
    </w:p>
    <w:p w:rsidR="002B6D42" w:rsidRDefault="002B6D42" w:rsidP="000F1DF9">
      <w:pPr>
        <w:spacing w:after="0" w:line="240" w:lineRule="auto"/>
        <w:jc w:val="both"/>
        <w:rPr>
          <w:rFonts w:eastAsia="Times New Roman" w:cs="Times New Roman"/>
          <w:b/>
          <w:szCs w:val="24"/>
          <w:u w:val="single"/>
        </w:rPr>
      </w:pPr>
      <w:r>
        <w:rPr>
          <w:rFonts w:cs="Times New Roman"/>
          <w:szCs w:val="24"/>
        </w:rPr>
        <w:t xml:space="preserve">C.S.S.B. 876 </w:t>
      </w:r>
      <w:bookmarkStart w:id="1" w:name="AmendsCurrentLaw"/>
      <w:bookmarkEnd w:id="1"/>
      <w:r>
        <w:rPr>
          <w:rFonts w:cs="Times New Roman"/>
          <w:szCs w:val="24"/>
        </w:rPr>
        <w:t>amends current law relating to the county in which a person may apply for the registration of and title for a motor vehicle.</w:t>
      </w:r>
    </w:p>
    <w:p w:rsidR="002B6D42" w:rsidRPr="006909BA" w:rsidRDefault="002B6D42" w:rsidP="000F1DF9">
      <w:pPr>
        <w:spacing w:after="0" w:line="240" w:lineRule="auto"/>
        <w:jc w:val="both"/>
        <w:rPr>
          <w:rFonts w:eastAsia="Times New Roman" w:cs="Times New Roman"/>
          <w:szCs w:val="24"/>
        </w:rPr>
      </w:pPr>
    </w:p>
    <w:p w:rsidR="002B6D42" w:rsidRPr="005C2A78" w:rsidRDefault="002B6D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D2D37EABEC4209AA28132C8D08C785"/>
          </w:placeholder>
        </w:sdtPr>
        <w:sdtContent>
          <w:r>
            <w:rPr>
              <w:rFonts w:eastAsia="Times New Roman" w:cs="Times New Roman"/>
              <w:b/>
              <w:szCs w:val="24"/>
              <w:u w:val="single"/>
            </w:rPr>
            <w:t>RULEMAKING AUTHORITY</w:t>
          </w:r>
        </w:sdtContent>
      </w:sdt>
    </w:p>
    <w:p w:rsidR="002B6D42" w:rsidRPr="006529C4" w:rsidRDefault="002B6D42" w:rsidP="00774EC7">
      <w:pPr>
        <w:spacing w:after="0" w:line="240" w:lineRule="auto"/>
        <w:jc w:val="both"/>
        <w:rPr>
          <w:rFonts w:cs="Times New Roman"/>
          <w:szCs w:val="24"/>
        </w:rPr>
      </w:pPr>
    </w:p>
    <w:p w:rsidR="002B6D42" w:rsidRPr="006529C4" w:rsidRDefault="002B6D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6D42" w:rsidRPr="006529C4" w:rsidRDefault="002B6D42" w:rsidP="00774EC7">
      <w:pPr>
        <w:spacing w:after="0" w:line="240" w:lineRule="auto"/>
        <w:jc w:val="both"/>
        <w:rPr>
          <w:rFonts w:cs="Times New Roman"/>
          <w:szCs w:val="24"/>
        </w:rPr>
      </w:pPr>
    </w:p>
    <w:p w:rsidR="002B6D42" w:rsidRPr="005C2A78" w:rsidRDefault="002B6D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0C38163B2940A5B314B8B235256800"/>
          </w:placeholder>
        </w:sdtPr>
        <w:sdtContent>
          <w:r>
            <w:rPr>
              <w:rFonts w:eastAsia="Times New Roman" w:cs="Times New Roman"/>
              <w:b/>
              <w:szCs w:val="24"/>
              <w:u w:val="single"/>
            </w:rPr>
            <w:t>SECTION BY SECTION ANALYSIS</w:t>
          </w:r>
        </w:sdtContent>
      </w:sdt>
    </w:p>
    <w:p w:rsidR="002B6D42" w:rsidRPr="005C2A78" w:rsidRDefault="002B6D42" w:rsidP="000F1DF9">
      <w:pPr>
        <w:spacing w:after="0" w:line="240" w:lineRule="auto"/>
        <w:jc w:val="both"/>
        <w:rPr>
          <w:rFonts w:eastAsia="Times New Roman" w:cs="Times New Roman"/>
          <w:szCs w:val="24"/>
        </w:rPr>
      </w:pPr>
    </w:p>
    <w:p w:rsidR="002B6D42" w:rsidRDefault="002B6D42" w:rsidP="002B6D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501.023(a), Transportation Code, as follows:</w:t>
      </w:r>
    </w:p>
    <w:p w:rsidR="002B6D42" w:rsidRDefault="002B6D42" w:rsidP="002B6D42">
      <w:pPr>
        <w:spacing w:after="0" w:line="240" w:lineRule="auto"/>
        <w:jc w:val="both"/>
        <w:rPr>
          <w:rFonts w:eastAsia="Times New Roman" w:cs="Times New Roman"/>
          <w:szCs w:val="24"/>
        </w:rPr>
      </w:pPr>
    </w:p>
    <w:p w:rsidR="002B6D42" w:rsidRDefault="002B6D42" w:rsidP="002B6D42">
      <w:pPr>
        <w:spacing w:after="0" w:line="240" w:lineRule="auto"/>
        <w:ind w:left="720"/>
        <w:jc w:val="both"/>
        <w:rPr>
          <w:rFonts w:eastAsia="Times New Roman" w:cs="Times New Roman"/>
          <w:szCs w:val="24"/>
        </w:rPr>
      </w:pPr>
      <w:r>
        <w:rPr>
          <w:rFonts w:eastAsia="Times New Roman" w:cs="Times New Roman"/>
          <w:szCs w:val="24"/>
        </w:rPr>
        <w:t>(a) Requires the owner of a motor vehicle, to obtain a title, to apply to any county assessor-collector who is willing to accept the application, rather than to the county assessor-collector of a county</w:t>
      </w:r>
      <w:r w:rsidRPr="006909BA">
        <w:rPr>
          <w:rFonts w:eastAsia="Times New Roman" w:cs="Times New Roman"/>
          <w:szCs w:val="24"/>
        </w:rPr>
        <w:t xml:space="preserve"> </w:t>
      </w:r>
      <w:r>
        <w:rPr>
          <w:rFonts w:eastAsia="Times New Roman" w:cs="Times New Roman"/>
          <w:szCs w:val="24"/>
        </w:rPr>
        <w:t>who is willing to accept the application if the county assessor-collector's office of the county in which the owner resides is closed or may be closed for a protracted period of time as defined by the Texas Department of Motor Vehicles (TxDMV).</w:t>
      </w:r>
    </w:p>
    <w:p w:rsidR="002B6D42" w:rsidRDefault="002B6D42" w:rsidP="002B6D42">
      <w:pPr>
        <w:spacing w:after="0" w:line="240" w:lineRule="auto"/>
        <w:ind w:left="720"/>
        <w:jc w:val="both"/>
        <w:rPr>
          <w:rFonts w:eastAsia="Times New Roman" w:cs="Times New Roman"/>
          <w:szCs w:val="24"/>
        </w:rPr>
      </w:pPr>
    </w:p>
    <w:p w:rsidR="002B6D42" w:rsidRDefault="002B6D42" w:rsidP="002B6D42">
      <w:pPr>
        <w:spacing w:after="0" w:line="240" w:lineRule="auto"/>
        <w:jc w:val="both"/>
        <w:rPr>
          <w:rFonts w:eastAsia="Times New Roman" w:cs="Times New Roman"/>
          <w:szCs w:val="24"/>
        </w:rPr>
      </w:pPr>
      <w:r>
        <w:rPr>
          <w:rFonts w:eastAsia="Times New Roman" w:cs="Times New Roman"/>
          <w:szCs w:val="24"/>
        </w:rPr>
        <w:t>SECTION 2. Amends Section 501.0234(d), Transportation Code, as follows:</w:t>
      </w:r>
    </w:p>
    <w:p w:rsidR="002B6D42" w:rsidRDefault="002B6D42" w:rsidP="002B6D42">
      <w:pPr>
        <w:spacing w:after="0" w:line="240" w:lineRule="auto"/>
        <w:jc w:val="both"/>
        <w:rPr>
          <w:rFonts w:eastAsia="Times New Roman" w:cs="Times New Roman"/>
          <w:szCs w:val="24"/>
        </w:rPr>
      </w:pPr>
    </w:p>
    <w:p w:rsidR="002B6D42" w:rsidRDefault="002B6D42" w:rsidP="002B6D42">
      <w:pPr>
        <w:spacing w:after="0" w:line="240" w:lineRule="auto"/>
        <w:ind w:left="720"/>
        <w:jc w:val="both"/>
        <w:rPr>
          <w:rFonts w:eastAsia="Times New Roman" w:cs="Times New Roman"/>
          <w:szCs w:val="24"/>
        </w:rPr>
      </w:pPr>
      <w:r>
        <w:rPr>
          <w:rFonts w:eastAsia="Times New Roman" w:cs="Times New Roman"/>
          <w:szCs w:val="24"/>
        </w:rPr>
        <w:t>(d) Authorizes a seller who applies for the registration or a title for a motor vehicle under Subsection (a)(1)</w:t>
      </w:r>
      <w:r w:rsidRPr="006909BA">
        <w:t xml:space="preserve"> </w:t>
      </w:r>
      <w:r>
        <w:t xml:space="preserve">(relating to the application for the registration of a vehicle by a seller) to apply to the county assessor-collector of the county in which the owner is domiciled, or the motor vehicle is purchased or encumbered, or to any county assessor-collector who is willing to accept the application. Deletes existing text requiring </w:t>
      </w:r>
      <w:r>
        <w:rPr>
          <w:rFonts w:eastAsia="Times New Roman" w:cs="Times New Roman"/>
          <w:szCs w:val="24"/>
        </w:rPr>
        <w:t>a seller who applies for the registration or a title for a motor vehicle under Subsection (a)(1) to apply in the county as directed by the</w:t>
      </w:r>
      <w:r>
        <w:t xml:space="preserve"> purchaser from the counties set forth in Section 501.023 (Application for Title).</w:t>
      </w:r>
    </w:p>
    <w:p w:rsidR="002B6D42" w:rsidRDefault="002B6D42" w:rsidP="002B6D42">
      <w:pPr>
        <w:spacing w:after="0" w:line="240" w:lineRule="auto"/>
        <w:ind w:left="720"/>
        <w:jc w:val="both"/>
        <w:rPr>
          <w:rFonts w:eastAsia="Times New Roman" w:cs="Times New Roman"/>
          <w:szCs w:val="24"/>
        </w:rPr>
      </w:pPr>
    </w:p>
    <w:p w:rsidR="002B6D42" w:rsidRDefault="002B6D42" w:rsidP="002B6D4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501.030(e), Transportation Code, as follows:</w:t>
      </w:r>
    </w:p>
    <w:p w:rsidR="002B6D42" w:rsidRPr="006909BA" w:rsidRDefault="002B6D42" w:rsidP="002B6D42">
      <w:pPr>
        <w:spacing w:after="0" w:line="240" w:lineRule="auto"/>
        <w:jc w:val="both"/>
        <w:rPr>
          <w:rFonts w:eastAsia="Times New Roman" w:cs="Times New Roman"/>
          <w:szCs w:val="24"/>
        </w:rPr>
      </w:pPr>
    </w:p>
    <w:p w:rsidR="002B6D42" w:rsidRPr="006909BA" w:rsidRDefault="002B6D42" w:rsidP="002B6D42">
      <w:pPr>
        <w:spacing w:after="0" w:line="240" w:lineRule="auto"/>
        <w:ind w:left="720"/>
        <w:jc w:val="both"/>
        <w:rPr>
          <w:rFonts w:eastAsia="Times New Roman" w:cs="Times New Roman"/>
          <w:szCs w:val="24"/>
        </w:rPr>
      </w:pPr>
      <w:r w:rsidRPr="006909BA">
        <w:rPr>
          <w:rFonts w:eastAsia="Times New Roman" w:cs="Times New Roman"/>
          <w:szCs w:val="24"/>
        </w:rPr>
        <w:t xml:space="preserve">(e) Requires the owner of a motor vehicle, before </w:t>
      </w:r>
      <w:r>
        <w:rPr>
          <w:rFonts w:eastAsia="Times New Roman" w:cs="Times New Roman"/>
          <w:szCs w:val="24"/>
        </w:rPr>
        <w:t>a</w:t>
      </w:r>
      <w:r w:rsidRPr="006909BA">
        <w:rPr>
          <w:rFonts w:eastAsia="Times New Roman" w:cs="Times New Roman"/>
          <w:szCs w:val="24"/>
        </w:rPr>
        <w:t xml:space="preserve"> vehicle that is required to be registered in Texas and that is brought into Texas by a person other than a manufacturer or importer is authorized to be bargained, sold, transferred, or delivered with an intent to pass an interest in the vehicle or encumbered by a lien, to apply for a title in a manner prescribed by TxDMV to the county assess</w:t>
      </w:r>
      <w:r>
        <w:rPr>
          <w:rFonts w:eastAsia="Times New Roman" w:cs="Times New Roman"/>
          <w:szCs w:val="24"/>
        </w:rPr>
        <w:t>or</w:t>
      </w:r>
      <w:r w:rsidRPr="006909BA">
        <w:rPr>
          <w:rFonts w:eastAsia="Times New Roman" w:cs="Times New Roman"/>
          <w:szCs w:val="24"/>
        </w:rPr>
        <w:t>-collector for the county in which the transaction is to take place or to any assessor-collector who is willing to accept the application.</w:t>
      </w:r>
    </w:p>
    <w:p w:rsidR="002B6D42" w:rsidRPr="006909BA" w:rsidRDefault="002B6D42" w:rsidP="002B6D42">
      <w:pPr>
        <w:spacing w:after="0" w:line="240" w:lineRule="auto"/>
        <w:jc w:val="both"/>
        <w:rPr>
          <w:rFonts w:eastAsia="Times New Roman" w:cs="Times New Roman"/>
          <w:szCs w:val="24"/>
        </w:rPr>
      </w:pPr>
    </w:p>
    <w:p w:rsidR="002B6D42" w:rsidRPr="006909BA" w:rsidRDefault="002B6D42" w:rsidP="002B6D42">
      <w:pPr>
        <w:spacing w:after="0" w:line="240" w:lineRule="auto"/>
        <w:jc w:val="both"/>
        <w:rPr>
          <w:rFonts w:eastAsia="Times New Roman" w:cs="Times New Roman"/>
          <w:szCs w:val="24"/>
        </w:rPr>
      </w:pPr>
      <w:r w:rsidRPr="006909BA">
        <w:rPr>
          <w:rFonts w:eastAsia="Times New Roman" w:cs="Times New Roman"/>
          <w:szCs w:val="24"/>
        </w:rPr>
        <w:t>SECTION 4. Amends Section 502.0023(b), Transportation Code, as follows:</w:t>
      </w:r>
    </w:p>
    <w:p w:rsidR="002B6D42" w:rsidRPr="006909BA" w:rsidRDefault="002B6D42" w:rsidP="002B6D42">
      <w:pPr>
        <w:spacing w:after="0" w:line="240" w:lineRule="auto"/>
        <w:jc w:val="both"/>
        <w:rPr>
          <w:rFonts w:eastAsia="Times New Roman" w:cs="Times New Roman"/>
          <w:szCs w:val="24"/>
        </w:rPr>
      </w:pPr>
    </w:p>
    <w:p w:rsidR="002B6D42" w:rsidRPr="006909BA" w:rsidRDefault="002B6D42" w:rsidP="002B6D42">
      <w:pPr>
        <w:spacing w:after="0" w:line="240" w:lineRule="auto"/>
        <w:ind w:left="720"/>
        <w:jc w:val="both"/>
        <w:rPr>
          <w:rFonts w:eastAsia="Times New Roman" w:cs="Times New Roman"/>
          <w:szCs w:val="24"/>
        </w:rPr>
      </w:pPr>
      <w:r w:rsidRPr="006909BA">
        <w:rPr>
          <w:rFonts w:eastAsia="Times New Roman" w:cs="Times New Roman"/>
          <w:szCs w:val="24"/>
        </w:rPr>
        <w:t xml:space="preserve">(b) Requires that a system of extended registration under Section 502.0023 (Extended Registration of Commercial Fleet Vehicles) allow the owner of a commercial fleet to register an entire commercial fleet in the county of the owner's residence or principal place of business or in any county in which the county assessor-collector is willing to accept the registration. Deletes existing text requiring that a system of extended registration under Section 502.0023 allow the owner of a commercial fleet to register the motor </w:t>
      </w:r>
      <w:r w:rsidRPr="006909BA">
        <w:rPr>
          <w:rFonts w:cs="Times New Roman"/>
          <w:color w:val="333333"/>
          <w:szCs w:val="24"/>
          <w:shd w:val="clear" w:color="auto" w:fill="FFFFFF"/>
        </w:rPr>
        <w:t>vehicles in a commercial fleet that are operated most regularly in the same county. Makes nonsubstantive changes.</w:t>
      </w:r>
    </w:p>
    <w:p w:rsidR="002B6D42" w:rsidRPr="006909BA" w:rsidRDefault="002B6D42" w:rsidP="002B6D42">
      <w:pPr>
        <w:spacing w:after="0" w:line="240" w:lineRule="auto"/>
        <w:jc w:val="both"/>
        <w:rPr>
          <w:rFonts w:eastAsia="Times New Roman" w:cs="Times New Roman"/>
          <w:szCs w:val="24"/>
        </w:rPr>
      </w:pPr>
    </w:p>
    <w:p w:rsidR="002B6D42" w:rsidRDefault="002B6D42" w:rsidP="002B6D42">
      <w:pPr>
        <w:spacing w:after="0" w:line="240" w:lineRule="auto"/>
        <w:jc w:val="both"/>
        <w:rPr>
          <w:rFonts w:eastAsia="Times New Roman" w:cs="Times New Roman"/>
          <w:szCs w:val="24"/>
        </w:rPr>
      </w:pPr>
      <w:r w:rsidRPr="006909BA">
        <w:rPr>
          <w:rFonts w:eastAsia="Times New Roman" w:cs="Times New Roman"/>
          <w:szCs w:val="24"/>
        </w:rPr>
        <w:t>SECTION 5. Amends Section 502.040(b), Transportation Code, as follows:</w:t>
      </w:r>
    </w:p>
    <w:p w:rsidR="002B6D42" w:rsidRDefault="002B6D42" w:rsidP="002B6D42">
      <w:pPr>
        <w:spacing w:after="0" w:line="240" w:lineRule="auto"/>
        <w:jc w:val="both"/>
        <w:rPr>
          <w:rFonts w:eastAsia="Times New Roman" w:cs="Times New Roman"/>
          <w:szCs w:val="24"/>
        </w:rPr>
      </w:pPr>
    </w:p>
    <w:p w:rsidR="002B6D42" w:rsidRPr="006909BA" w:rsidRDefault="002B6D42" w:rsidP="002B6D42">
      <w:pPr>
        <w:spacing w:after="0" w:line="240" w:lineRule="auto"/>
        <w:ind w:left="720"/>
        <w:jc w:val="both"/>
        <w:rPr>
          <w:rFonts w:eastAsia="Times New Roman" w:cs="Times New Roman"/>
          <w:szCs w:val="24"/>
        </w:rPr>
      </w:pPr>
      <w:r w:rsidRPr="006909BA">
        <w:rPr>
          <w:rFonts w:eastAsia="Times New Roman" w:cs="Times New Roman"/>
          <w:szCs w:val="24"/>
        </w:rPr>
        <w:t>(b) Requires that the</w:t>
      </w:r>
      <w:r>
        <w:rPr>
          <w:rFonts w:eastAsia="Times New Roman" w:cs="Times New Roman"/>
          <w:szCs w:val="24"/>
        </w:rPr>
        <w:t xml:space="preserve"> vehicle registration</w:t>
      </w:r>
      <w:r w:rsidRPr="006909BA">
        <w:rPr>
          <w:rFonts w:eastAsia="Times New Roman" w:cs="Times New Roman"/>
          <w:szCs w:val="24"/>
        </w:rPr>
        <w:t xml:space="preserve"> application </w:t>
      </w:r>
      <w:r w:rsidRPr="006909BA">
        <w:rPr>
          <w:rFonts w:cs="Times New Roman"/>
          <w:color w:val="333333"/>
          <w:szCs w:val="24"/>
          <w:shd w:val="clear" w:color="auto" w:fill="FFFFFF"/>
        </w:rPr>
        <w:t>be accompanied by personal identification as determined by TxDMV rule and made in a manner prescribed by TxDMV through any county assessor-collector who is willing to accept the application. Deletes existing text requiring that the application be accompanied by personal identification as determined by TxDMV </w:t>
      </w:r>
      <w:r w:rsidRPr="006909BA">
        <w:rPr>
          <w:rFonts w:cs="Times New Roman"/>
          <w:szCs w:val="24"/>
        </w:rPr>
        <w:t>rule</w:t>
      </w:r>
      <w:r w:rsidRPr="006909BA">
        <w:rPr>
          <w:rFonts w:cs="Times New Roman"/>
          <w:color w:val="333333"/>
          <w:szCs w:val="24"/>
          <w:shd w:val="clear" w:color="auto" w:fill="FFFFFF"/>
        </w:rPr>
        <w:t xml:space="preserve"> and made in a manner prescribed by TxDMV if the office of that assessor-collector is closed, or </w:t>
      </w:r>
      <w:r>
        <w:rPr>
          <w:rFonts w:cs="Times New Roman"/>
          <w:color w:val="333333"/>
          <w:szCs w:val="24"/>
          <w:shd w:val="clear" w:color="auto" w:fill="FFFFFF"/>
        </w:rPr>
        <w:t xml:space="preserve">may </w:t>
      </w:r>
      <w:r w:rsidRPr="006909BA">
        <w:rPr>
          <w:rFonts w:cs="Times New Roman"/>
          <w:color w:val="333333"/>
          <w:szCs w:val="24"/>
          <w:shd w:val="clear" w:color="auto" w:fill="FFFFFF"/>
        </w:rPr>
        <w:t>be closed for a protracted period of time, as defined by TxDMV </w:t>
      </w:r>
      <w:r w:rsidRPr="006909BA">
        <w:rPr>
          <w:rFonts w:cs="Times New Roman"/>
          <w:szCs w:val="24"/>
        </w:rPr>
        <w:t>rule</w:t>
      </w:r>
      <w:r w:rsidRPr="006909BA">
        <w:rPr>
          <w:rFonts w:cs="Times New Roman"/>
          <w:color w:val="333333"/>
          <w:szCs w:val="24"/>
          <w:shd w:val="clear" w:color="auto" w:fill="FFFFFF"/>
        </w:rPr>
        <w:t>.</w:t>
      </w:r>
      <w:r w:rsidRPr="006909BA">
        <w:rPr>
          <w:rFonts w:eastAsia="Times New Roman" w:cs="Times New Roman"/>
          <w:szCs w:val="24"/>
        </w:rPr>
        <w:t xml:space="preserve"> Makes nonsubstantive changes.</w:t>
      </w:r>
    </w:p>
    <w:p w:rsidR="002B6D42" w:rsidRPr="006909BA" w:rsidRDefault="002B6D42" w:rsidP="002B6D42">
      <w:pPr>
        <w:spacing w:after="0" w:line="240" w:lineRule="auto"/>
        <w:ind w:left="720"/>
        <w:jc w:val="both"/>
        <w:rPr>
          <w:rFonts w:eastAsia="Times New Roman" w:cs="Times New Roman"/>
          <w:szCs w:val="24"/>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eastAsia="Times New Roman" w:cs="Times New Roman"/>
          <w:szCs w:val="24"/>
        </w:rPr>
        <w:t>SECTION 6. Amends Section</w:t>
      </w:r>
      <w:r>
        <w:rPr>
          <w:rFonts w:eastAsia="Times New Roman" w:cs="Times New Roman"/>
          <w:szCs w:val="24"/>
        </w:rPr>
        <w:t xml:space="preserve"> </w:t>
      </w:r>
      <w:r w:rsidRPr="006909BA">
        <w:rPr>
          <w:rFonts w:eastAsia="Times New Roman" w:cs="Times New Roman"/>
          <w:szCs w:val="24"/>
        </w:rPr>
        <w:t>502.041(a), Tr</w:t>
      </w:r>
      <w:r>
        <w:rPr>
          <w:rFonts w:eastAsia="Times New Roman" w:cs="Times New Roman"/>
          <w:szCs w:val="24"/>
        </w:rPr>
        <w:t>ansportation Code, to authorize</w:t>
      </w:r>
      <w:r w:rsidRPr="006909BA">
        <w:rPr>
          <w:rFonts w:eastAsia="Times New Roman" w:cs="Times New Roman"/>
          <w:szCs w:val="24"/>
        </w:rPr>
        <w:t xml:space="preserve"> the owner of a vehicle, notwithstanding Section 502.040 (Registration Required; General Rule), to </w:t>
      </w:r>
      <w:r w:rsidRPr="006909BA">
        <w:rPr>
          <w:rFonts w:cs="Times New Roman"/>
          <w:color w:val="333333"/>
          <w:szCs w:val="24"/>
          <w:shd w:val="clear" w:color="auto" w:fill="FFFFFF"/>
        </w:rPr>
        <w:t>concurrently apply for a title and for registration through the county assessor-collector of the county in which the county assessor-collector is willing to accept the application. Makes nonsubstantive changes.</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SECTION 7. Amends Section 502.407(c), Transportation Code, to provide that it is a defense to prosecution under Section 502.407 (Operation of Vehicle With Expired License Plate) that at the time of the offense the office of the county assessor-collector for the county in which the owner of the vehicle resided was closed for a protracted period of time in accordance with TxDMV rules, rather than</w:t>
      </w:r>
      <w:r>
        <w:rPr>
          <w:rFonts w:cs="Times New Roman"/>
          <w:color w:val="333333"/>
          <w:szCs w:val="24"/>
          <w:shd w:val="clear" w:color="auto" w:fill="FFFFFF"/>
        </w:rPr>
        <w:t xml:space="preserve"> in accordance with</w:t>
      </w:r>
      <w:r w:rsidRPr="006909BA">
        <w:rPr>
          <w:rFonts w:cs="Times New Roman"/>
          <w:color w:val="333333"/>
          <w:szCs w:val="24"/>
          <w:shd w:val="clear" w:color="auto" w:fill="FFFFFF"/>
        </w:rPr>
        <w:t xml:space="preserve"> Section 502.040(b)(2) (relating to requiring that the application be accompanied by personal identification if the office of that assessor-collector is closed).</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SECTION 8. Amends the heading to Section 520.006, Transportation Code, to read as follows:</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6909BA" w:rsidRDefault="002B6D42" w:rsidP="002B6D42">
      <w:pPr>
        <w:spacing w:after="0" w:line="240" w:lineRule="auto"/>
        <w:ind w:left="720"/>
        <w:jc w:val="both"/>
        <w:rPr>
          <w:rFonts w:cs="Times New Roman"/>
          <w:color w:val="333333"/>
          <w:szCs w:val="24"/>
          <w:shd w:val="clear" w:color="auto" w:fill="FFFFFF"/>
        </w:rPr>
      </w:pPr>
      <w:r w:rsidRPr="006909BA">
        <w:rPr>
          <w:rFonts w:cs="Times New Roman"/>
          <w:color w:val="333333"/>
          <w:szCs w:val="24"/>
          <w:shd w:val="clear" w:color="auto" w:fill="FFFFFF"/>
        </w:rPr>
        <w:t>Sec. 520.006.  COLLECTION OF FEES ON BEHALF OF ANOTHER ASSESSOR-COLLECTOR; COMPENSATION OF ASSESSOR-COLLECTOR.</w:t>
      </w:r>
    </w:p>
    <w:p w:rsidR="002B6D42" w:rsidRPr="006909BA" w:rsidRDefault="002B6D42" w:rsidP="002B6D42">
      <w:pPr>
        <w:spacing w:after="0" w:line="240" w:lineRule="auto"/>
        <w:ind w:left="720"/>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SECTION 9. Amends Sections 520.006(a-1) and (b), Transportation Code, as follows:</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6909BA" w:rsidRDefault="002B6D42" w:rsidP="002B6D42">
      <w:pPr>
        <w:spacing w:after="0" w:line="240" w:lineRule="auto"/>
        <w:ind w:left="720"/>
        <w:jc w:val="both"/>
        <w:rPr>
          <w:rFonts w:cs="Times New Roman"/>
          <w:color w:val="333333"/>
          <w:szCs w:val="24"/>
          <w:shd w:val="clear" w:color="auto" w:fill="FFFFFF"/>
        </w:rPr>
      </w:pPr>
      <w:r w:rsidRPr="006909BA">
        <w:rPr>
          <w:rFonts w:cs="Times New Roman"/>
          <w:color w:val="333333"/>
          <w:szCs w:val="24"/>
          <w:shd w:val="clear" w:color="auto" w:fill="FFFFFF"/>
        </w:rPr>
        <w:t>(a-1) Requires a county assessor-collector collecting fees on behalf of another county assessor-collector for purposes of Section 501.023, 501.0234</w:t>
      </w:r>
      <w:r>
        <w:rPr>
          <w:rFonts w:cs="Times New Roman"/>
          <w:color w:val="333333"/>
          <w:szCs w:val="24"/>
          <w:shd w:val="clear" w:color="auto" w:fill="FFFFFF"/>
        </w:rPr>
        <w:t xml:space="preserve"> (Duty of Vehicle Dealer on Sale of Certain Vehicles)</w:t>
      </w:r>
      <w:r w:rsidRPr="006909BA">
        <w:rPr>
          <w:rFonts w:cs="Times New Roman"/>
          <w:color w:val="333333"/>
          <w:szCs w:val="24"/>
          <w:shd w:val="clear" w:color="auto" w:fill="FFFFFF"/>
        </w:rPr>
        <w:t>, 501.030</w:t>
      </w:r>
      <w:r>
        <w:rPr>
          <w:rFonts w:cs="Times New Roman"/>
          <w:color w:val="333333"/>
          <w:szCs w:val="24"/>
          <w:shd w:val="clear" w:color="auto" w:fill="FFFFFF"/>
        </w:rPr>
        <w:t xml:space="preserve"> (Motor Vehicles Brought Into State), 502.0023, 502.040, or 502.04</w:t>
      </w:r>
      <w:r w:rsidRPr="006909BA">
        <w:rPr>
          <w:rFonts w:cs="Times New Roman"/>
          <w:color w:val="333333"/>
          <w:szCs w:val="24"/>
          <w:shd w:val="clear" w:color="auto" w:fill="FFFFFF"/>
        </w:rPr>
        <w:t>1 (Initial Registration) to collect all taxes, fees, and other revenue based on the vehicle owner's county of residence. Requires that the vehicle's owners county of residence be the recipient of all taxes, fees, and other revenue collected as a result of the transaction, except that the county processing the application is authorized to retain the portion of the title application fee under Section 501.138</w:t>
      </w:r>
      <w:r>
        <w:rPr>
          <w:rFonts w:cs="Times New Roman"/>
          <w:color w:val="333333"/>
          <w:szCs w:val="24"/>
          <w:shd w:val="clear" w:color="auto" w:fill="FFFFFF"/>
        </w:rPr>
        <w:t xml:space="preserve"> (Collection and Disposition of Fees)</w:t>
      </w:r>
      <w:r w:rsidRPr="006909BA">
        <w:rPr>
          <w:rFonts w:cs="Times New Roman"/>
          <w:color w:val="333333"/>
          <w:szCs w:val="24"/>
          <w:shd w:val="clear" w:color="auto" w:fill="FFFFFF"/>
        </w:rPr>
        <w:t xml:space="preserve"> and the processing and handling fee under Section 502.1911</w:t>
      </w:r>
      <w:r>
        <w:rPr>
          <w:rFonts w:cs="Times New Roman"/>
          <w:color w:val="333333"/>
          <w:szCs w:val="24"/>
          <w:shd w:val="clear" w:color="auto" w:fill="FFFFFF"/>
        </w:rPr>
        <w:t xml:space="preserve"> (Registration Processing and Handling Fee)</w:t>
      </w:r>
      <w:r w:rsidRPr="006909BA">
        <w:rPr>
          <w:rFonts w:cs="Times New Roman"/>
          <w:color w:val="333333"/>
          <w:szCs w:val="24"/>
          <w:shd w:val="clear" w:color="auto" w:fill="FFFFFF"/>
        </w:rPr>
        <w:t xml:space="preserve"> that the tax assessor-collector is authorized to retain. Deletes existing text authorizing a county assessor-collector collecting fees on behalf of a county assessor-collector whose office is close</w:t>
      </w:r>
      <w:r>
        <w:rPr>
          <w:rFonts w:cs="Times New Roman"/>
          <w:color w:val="333333"/>
          <w:szCs w:val="24"/>
          <w:shd w:val="clear" w:color="auto" w:fill="FFFFFF"/>
        </w:rPr>
        <w:t>d</w:t>
      </w:r>
      <w:r w:rsidRPr="006909BA">
        <w:rPr>
          <w:rFonts w:cs="Times New Roman"/>
          <w:color w:val="333333"/>
          <w:szCs w:val="24"/>
          <w:shd w:val="clear" w:color="auto" w:fill="FFFFFF"/>
        </w:rPr>
        <w:t xml:space="preserve"> or </w:t>
      </w:r>
      <w:r>
        <w:rPr>
          <w:rFonts w:cs="Times New Roman"/>
          <w:color w:val="333333"/>
          <w:szCs w:val="24"/>
          <w:shd w:val="clear" w:color="auto" w:fill="FFFFFF"/>
        </w:rPr>
        <w:t>may</w:t>
      </w:r>
      <w:r w:rsidRPr="006909BA">
        <w:rPr>
          <w:rFonts w:cs="Times New Roman"/>
          <w:color w:val="333333"/>
          <w:szCs w:val="24"/>
          <w:shd w:val="clear" w:color="auto" w:fill="FFFFFF"/>
        </w:rPr>
        <w:t xml:space="preserve"> be close</w:t>
      </w:r>
      <w:r>
        <w:rPr>
          <w:rFonts w:cs="Times New Roman"/>
          <w:color w:val="333333"/>
          <w:szCs w:val="24"/>
          <w:shd w:val="clear" w:color="auto" w:fill="FFFFFF"/>
        </w:rPr>
        <w:t>d</w:t>
      </w:r>
      <w:r w:rsidRPr="006909BA">
        <w:rPr>
          <w:rFonts w:cs="Times New Roman"/>
          <w:color w:val="333333"/>
          <w:szCs w:val="24"/>
          <w:shd w:val="clear" w:color="auto" w:fill="FFFFFF"/>
        </w:rPr>
        <w:t xml:space="preserve"> for a protracted period of time as defined by TxDMV to retain the commission for fees collect</w:t>
      </w:r>
      <w:r>
        <w:rPr>
          <w:rFonts w:cs="Times New Roman"/>
          <w:color w:val="333333"/>
          <w:szCs w:val="24"/>
          <w:shd w:val="clear" w:color="auto" w:fill="FFFFFF"/>
        </w:rPr>
        <w:t>ed, but requiring that assessor-collector to allocate</w:t>
      </w:r>
      <w:r w:rsidRPr="006909BA">
        <w:rPr>
          <w:rFonts w:cs="Times New Roman"/>
          <w:color w:val="333333"/>
          <w:szCs w:val="24"/>
          <w:shd w:val="clear" w:color="auto" w:fill="FFFFFF"/>
        </w:rPr>
        <w:t xml:space="preserve"> the fees to the county that is closed or </w:t>
      </w:r>
      <w:r>
        <w:rPr>
          <w:rFonts w:cs="Times New Roman"/>
          <w:color w:val="333333"/>
          <w:szCs w:val="24"/>
          <w:shd w:val="clear" w:color="auto" w:fill="FFFFFF"/>
        </w:rPr>
        <w:t>may</w:t>
      </w:r>
      <w:r w:rsidRPr="006909BA">
        <w:rPr>
          <w:rFonts w:cs="Times New Roman"/>
          <w:color w:val="333333"/>
          <w:szCs w:val="24"/>
          <w:shd w:val="clear" w:color="auto" w:fill="FFFFFF"/>
        </w:rPr>
        <w:t xml:space="preserve"> be closed for a protracted period of time. Makes nonsubstantive changes.</w:t>
      </w:r>
    </w:p>
    <w:p w:rsidR="002B6D42" w:rsidRPr="006909BA" w:rsidRDefault="002B6D42" w:rsidP="002B6D42">
      <w:pPr>
        <w:spacing w:after="0" w:line="240" w:lineRule="auto"/>
        <w:ind w:left="720"/>
        <w:jc w:val="both"/>
        <w:rPr>
          <w:rFonts w:cs="Times New Roman"/>
          <w:color w:val="333333"/>
          <w:szCs w:val="24"/>
          <w:shd w:val="clear" w:color="auto" w:fill="FFFFFF"/>
        </w:rPr>
      </w:pPr>
    </w:p>
    <w:p w:rsidR="002B6D42" w:rsidRPr="006909BA" w:rsidRDefault="002B6D42" w:rsidP="002B6D42">
      <w:pPr>
        <w:spacing w:after="0" w:line="240" w:lineRule="auto"/>
        <w:ind w:left="720"/>
        <w:jc w:val="both"/>
        <w:rPr>
          <w:rFonts w:cs="Times New Roman"/>
          <w:color w:val="333333"/>
          <w:szCs w:val="24"/>
          <w:shd w:val="clear" w:color="auto" w:fill="FFFFFF"/>
        </w:rPr>
      </w:pPr>
      <w:r w:rsidRPr="006909BA">
        <w:rPr>
          <w:rFonts w:cs="Times New Roman"/>
          <w:color w:val="333333"/>
          <w:szCs w:val="24"/>
          <w:shd w:val="clear" w:color="auto" w:fill="FFFFFF"/>
        </w:rPr>
        <w:t>(b) Requires a county assessor-collector who is compensated under</w:t>
      </w:r>
      <w:r>
        <w:rPr>
          <w:rFonts w:cs="Times New Roman"/>
          <w:color w:val="333333"/>
          <w:szCs w:val="24"/>
          <w:shd w:val="clear" w:color="auto" w:fill="FFFFFF"/>
        </w:rPr>
        <w:t xml:space="preserve"> Section 520.006</w:t>
      </w:r>
      <w:r w:rsidRPr="006909BA">
        <w:rPr>
          <w:rFonts w:cs="Times New Roman"/>
          <w:color w:val="333333"/>
          <w:szCs w:val="24"/>
          <w:shd w:val="clear" w:color="auto" w:fill="FFFFFF"/>
        </w:rPr>
        <w:t xml:space="preserve"> for processing a transaction to pay the entire expense of issuing registration receipts and license plates under Chapter 501 (Certificate of Title Act) or 502 (Registration of Vehicle</w:t>
      </w:r>
      <w:r>
        <w:rPr>
          <w:rFonts w:cs="Times New Roman"/>
          <w:color w:val="333333"/>
          <w:szCs w:val="24"/>
          <w:shd w:val="clear" w:color="auto" w:fill="FFFFFF"/>
        </w:rPr>
        <w:t>s</w:t>
      </w:r>
      <w:r w:rsidRPr="006909BA">
        <w:rPr>
          <w:rFonts w:cs="Times New Roman"/>
          <w:color w:val="333333"/>
          <w:szCs w:val="24"/>
          <w:shd w:val="clear" w:color="auto" w:fill="FFFFFF"/>
        </w:rPr>
        <w:t>) from the compensation allowed under Section 520.006.</w:t>
      </w:r>
    </w:p>
    <w:p w:rsidR="002B6D42" w:rsidRPr="006909BA" w:rsidRDefault="002B6D42" w:rsidP="002B6D42">
      <w:pPr>
        <w:spacing w:after="0" w:line="240" w:lineRule="auto"/>
        <w:ind w:left="720"/>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 xml:space="preserve">SECTION 10.  Amends Section 521.144(c), </w:t>
      </w:r>
      <w:r>
        <w:rPr>
          <w:rFonts w:cs="Times New Roman"/>
          <w:color w:val="333333"/>
          <w:szCs w:val="24"/>
          <w:shd w:val="clear" w:color="auto" w:fill="FFFFFF"/>
        </w:rPr>
        <w:t>Transportation Code, to provide</w:t>
      </w:r>
      <w:r w:rsidRPr="006909BA">
        <w:rPr>
          <w:rFonts w:cs="Times New Roman"/>
          <w:color w:val="333333"/>
          <w:szCs w:val="24"/>
          <w:shd w:val="clear" w:color="auto" w:fill="FFFFFF"/>
        </w:rPr>
        <w:t xml:space="preserve"> that a registration receipt issued by a county assessor-collector in Texas, rather than by the county assessor-collector of the county in which the new resident resides, is satisfactory evidence that a motor vehicle is registered under Chapter 502.</w:t>
      </w:r>
    </w:p>
    <w:p w:rsidR="002B6D42" w:rsidRPr="006909BA" w:rsidRDefault="002B6D42" w:rsidP="002B6D42">
      <w:pPr>
        <w:spacing w:after="0" w:line="240" w:lineRule="auto"/>
        <w:ind w:left="720"/>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SECTION 11. (1) Repealer: Section 501.023(e) (relating to requiring that applications submitted to TxDMV electronically request the purchaser's choice of county as the recipient of all revenue collected as a result of the transaction), Transportation Code.</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6909BA" w:rsidRDefault="002B6D42" w:rsidP="002B6D42">
      <w:pPr>
        <w:spacing w:after="0" w:line="240" w:lineRule="auto"/>
        <w:ind w:left="720"/>
        <w:jc w:val="both"/>
        <w:rPr>
          <w:rFonts w:cs="Times New Roman"/>
          <w:color w:val="333333"/>
          <w:szCs w:val="24"/>
          <w:shd w:val="clear" w:color="auto" w:fill="FFFFFF"/>
        </w:rPr>
      </w:pPr>
      <w:r w:rsidRPr="006909BA">
        <w:rPr>
          <w:rFonts w:cs="Times New Roman"/>
          <w:color w:val="333333"/>
          <w:szCs w:val="24"/>
          <w:shd w:val="clear" w:color="auto" w:fill="FFFFFF"/>
        </w:rPr>
        <w:t>(2) Repealer</w:t>
      </w:r>
      <w:r>
        <w:rPr>
          <w:rFonts w:cs="Times New Roman"/>
          <w:color w:val="333333"/>
          <w:szCs w:val="24"/>
          <w:shd w:val="clear" w:color="auto" w:fill="FFFFFF"/>
        </w:rPr>
        <w:t>:</w:t>
      </w:r>
      <w:r w:rsidRPr="006909BA">
        <w:rPr>
          <w:rFonts w:cs="Times New Roman"/>
          <w:color w:val="333333"/>
          <w:szCs w:val="24"/>
          <w:shd w:val="clear" w:color="auto" w:fill="FFFFFF"/>
        </w:rPr>
        <w:t xml:space="preserve"> Section 501.0234(e) (relating to requiring TxDMV to develop a form or electronic process in which the purchaser of a motor vehicle is required to designate the purchaser's choice of</w:t>
      </w:r>
      <w:r>
        <w:rPr>
          <w:rFonts w:cs="Times New Roman"/>
          <w:color w:val="333333"/>
          <w:szCs w:val="24"/>
          <w:shd w:val="clear" w:color="auto" w:fill="FFFFFF"/>
        </w:rPr>
        <w:t xml:space="preserve"> the recipient</w:t>
      </w:r>
      <w:r w:rsidRPr="006909BA">
        <w:rPr>
          <w:rFonts w:cs="Times New Roman"/>
          <w:color w:val="333333"/>
          <w:szCs w:val="24"/>
          <w:shd w:val="clear" w:color="auto" w:fill="FFFFFF"/>
        </w:rPr>
        <w:t xml:space="preserve"> all revenue collected as a result of the transaction), Transportation Code.</w:t>
      </w:r>
    </w:p>
    <w:p w:rsidR="002B6D42" w:rsidRPr="006909BA" w:rsidRDefault="002B6D42" w:rsidP="002B6D42">
      <w:pPr>
        <w:spacing w:after="0" w:line="240" w:lineRule="auto"/>
        <w:ind w:left="720"/>
        <w:jc w:val="both"/>
        <w:rPr>
          <w:rFonts w:cs="Times New Roman"/>
          <w:color w:val="333333"/>
          <w:szCs w:val="24"/>
          <w:shd w:val="clear" w:color="auto" w:fill="FFFFFF"/>
        </w:rPr>
      </w:pPr>
    </w:p>
    <w:p w:rsidR="002B6D42" w:rsidRPr="006909BA" w:rsidRDefault="002B6D42" w:rsidP="002B6D42">
      <w:pPr>
        <w:spacing w:after="0" w:line="240" w:lineRule="auto"/>
        <w:jc w:val="both"/>
        <w:rPr>
          <w:rFonts w:cs="Times New Roman"/>
          <w:color w:val="333333"/>
          <w:szCs w:val="24"/>
          <w:shd w:val="clear" w:color="auto" w:fill="FFFFFF"/>
        </w:rPr>
      </w:pPr>
      <w:r w:rsidRPr="006909BA">
        <w:rPr>
          <w:rFonts w:cs="Times New Roman"/>
          <w:color w:val="333333"/>
          <w:szCs w:val="24"/>
          <w:shd w:val="clear" w:color="auto" w:fill="FFFFFF"/>
        </w:rPr>
        <w:t>SECTION 12. Makes application of Section 502.407(c), Transportation Code, as amended by this Act, prospective.</w:t>
      </w:r>
    </w:p>
    <w:p w:rsidR="002B6D42" w:rsidRPr="006909BA" w:rsidRDefault="002B6D42" w:rsidP="002B6D42">
      <w:pPr>
        <w:spacing w:after="0" w:line="240" w:lineRule="auto"/>
        <w:jc w:val="both"/>
        <w:rPr>
          <w:rFonts w:cs="Times New Roman"/>
          <w:color w:val="333333"/>
          <w:szCs w:val="24"/>
          <w:shd w:val="clear" w:color="auto" w:fill="FFFFFF"/>
        </w:rPr>
      </w:pPr>
    </w:p>
    <w:p w:rsidR="002B6D42" w:rsidRPr="00C8671F" w:rsidRDefault="002B6D42" w:rsidP="002B6D42">
      <w:pPr>
        <w:spacing w:after="0" w:line="240" w:lineRule="auto"/>
        <w:jc w:val="both"/>
        <w:rPr>
          <w:rFonts w:eastAsia="Times New Roman" w:cs="Times New Roman"/>
          <w:szCs w:val="24"/>
        </w:rPr>
      </w:pPr>
      <w:r w:rsidRPr="006909BA">
        <w:rPr>
          <w:rFonts w:cs="Times New Roman"/>
          <w:color w:val="333333"/>
          <w:szCs w:val="24"/>
          <w:shd w:val="clear" w:color="auto" w:fill="FFFFFF"/>
        </w:rPr>
        <w:t>SECTION 13. Effective date: September 1, 2021.</w:t>
      </w:r>
    </w:p>
    <w:sectPr w:rsidR="002B6D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A6" w:rsidRDefault="00F417A6" w:rsidP="000F1DF9">
      <w:pPr>
        <w:spacing w:after="0" w:line="240" w:lineRule="auto"/>
      </w:pPr>
      <w:r>
        <w:separator/>
      </w:r>
    </w:p>
  </w:endnote>
  <w:endnote w:type="continuationSeparator" w:id="0">
    <w:p w:rsidR="00F417A6" w:rsidRDefault="00F417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17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6D4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6D42">
                <w:rPr>
                  <w:sz w:val="20"/>
                  <w:szCs w:val="20"/>
                </w:rPr>
                <w:t>C.S.S.B.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6D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17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A6" w:rsidRDefault="00F417A6" w:rsidP="000F1DF9">
      <w:pPr>
        <w:spacing w:after="0" w:line="240" w:lineRule="auto"/>
      </w:pPr>
      <w:r>
        <w:separator/>
      </w:r>
    </w:p>
  </w:footnote>
  <w:footnote w:type="continuationSeparator" w:id="0">
    <w:p w:rsidR="00F417A6" w:rsidRDefault="00F417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6D4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17A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C5857"/>
  <w15:docId w15:val="{8B57C999-5141-4E76-A907-0E52702A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6D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02E7077C0A48C085554E1294EC4D5F"/>
        <w:category>
          <w:name w:val="General"/>
          <w:gallery w:val="placeholder"/>
        </w:category>
        <w:types>
          <w:type w:val="bbPlcHdr"/>
        </w:types>
        <w:behaviors>
          <w:behavior w:val="content"/>
        </w:behaviors>
        <w:guid w:val="{ABF2BDB4-3753-4C3A-BF90-67084CEE97BE}"/>
      </w:docPartPr>
      <w:docPartBody>
        <w:p w:rsidR="00000000" w:rsidRDefault="00D90083"/>
      </w:docPartBody>
    </w:docPart>
    <w:docPart>
      <w:docPartPr>
        <w:name w:val="59D7EA043C97457FA06F8C02906BCB0A"/>
        <w:category>
          <w:name w:val="General"/>
          <w:gallery w:val="placeholder"/>
        </w:category>
        <w:types>
          <w:type w:val="bbPlcHdr"/>
        </w:types>
        <w:behaviors>
          <w:behavior w:val="content"/>
        </w:behaviors>
        <w:guid w:val="{7C6FE868-E765-43DC-9209-BCB05A93B99A}"/>
      </w:docPartPr>
      <w:docPartBody>
        <w:p w:rsidR="00000000" w:rsidRDefault="00D90083"/>
      </w:docPartBody>
    </w:docPart>
    <w:docPart>
      <w:docPartPr>
        <w:name w:val="432175C45FCA431C8CE75F83B0137E42"/>
        <w:category>
          <w:name w:val="General"/>
          <w:gallery w:val="placeholder"/>
        </w:category>
        <w:types>
          <w:type w:val="bbPlcHdr"/>
        </w:types>
        <w:behaviors>
          <w:behavior w:val="content"/>
        </w:behaviors>
        <w:guid w:val="{E038E29F-EB44-4C4D-8005-9FFC9B81892E}"/>
      </w:docPartPr>
      <w:docPartBody>
        <w:p w:rsidR="00000000" w:rsidRDefault="00D90083"/>
      </w:docPartBody>
    </w:docPart>
    <w:docPart>
      <w:docPartPr>
        <w:name w:val="B21B4D2645484EF885AFBF5D43AC3963"/>
        <w:category>
          <w:name w:val="General"/>
          <w:gallery w:val="placeholder"/>
        </w:category>
        <w:types>
          <w:type w:val="bbPlcHdr"/>
        </w:types>
        <w:behaviors>
          <w:behavior w:val="content"/>
        </w:behaviors>
        <w:guid w:val="{988311E8-1A35-4F20-8009-7734CCDC08FB}"/>
      </w:docPartPr>
      <w:docPartBody>
        <w:p w:rsidR="00000000" w:rsidRDefault="00D90083"/>
      </w:docPartBody>
    </w:docPart>
    <w:docPart>
      <w:docPartPr>
        <w:name w:val="521107A2786E415B824CA7B294FB21E2"/>
        <w:category>
          <w:name w:val="General"/>
          <w:gallery w:val="placeholder"/>
        </w:category>
        <w:types>
          <w:type w:val="bbPlcHdr"/>
        </w:types>
        <w:behaviors>
          <w:behavior w:val="content"/>
        </w:behaviors>
        <w:guid w:val="{40EC696B-7CA9-4BBD-BE78-19E33BCA1921}"/>
      </w:docPartPr>
      <w:docPartBody>
        <w:p w:rsidR="00000000" w:rsidRDefault="00D90083"/>
      </w:docPartBody>
    </w:docPart>
    <w:docPart>
      <w:docPartPr>
        <w:name w:val="DE771C921E0746E69CEB710E27B20194"/>
        <w:category>
          <w:name w:val="General"/>
          <w:gallery w:val="placeholder"/>
        </w:category>
        <w:types>
          <w:type w:val="bbPlcHdr"/>
        </w:types>
        <w:behaviors>
          <w:behavior w:val="content"/>
        </w:behaviors>
        <w:guid w:val="{BAA3019A-78B6-471F-9C4E-6F0DEF030D18}"/>
      </w:docPartPr>
      <w:docPartBody>
        <w:p w:rsidR="00000000" w:rsidRDefault="00D90083"/>
      </w:docPartBody>
    </w:docPart>
    <w:docPart>
      <w:docPartPr>
        <w:name w:val="6D2068B002AE48D5BD828A725E6F5203"/>
        <w:category>
          <w:name w:val="General"/>
          <w:gallery w:val="placeholder"/>
        </w:category>
        <w:types>
          <w:type w:val="bbPlcHdr"/>
        </w:types>
        <w:behaviors>
          <w:behavior w:val="content"/>
        </w:behaviors>
        <w:guid w:val="{7506A7B0-88B2-4425-880F-245BCB365990}"/>
      </w:docPartPr>
      <w:docPartBody>
        <w:p w:rsidR="00000000" w:rsidRDefault="00D90083"/>
      </w:docPartBody>
    </w:docPart>
    <w:docPart>
      <w:docPartPr>
        <w:name w:val="55490B9858F84B79A96A513E9201A4D3"/>
        <w:category>
          <w:name w:val="General"/>
          <w:gallery w:val="placeholder"/>
        </w:category>
        <w:types>
          <w:type w:val="bbPlcHdr"/>
        </w:types>
        <w:behaviors>
          <w:behavior w:val="content"/>
        </w:behaviors>
        <w:guid w:val="{9BEB0168-4E8C-4D74-988F-B48B1B5FDE2D}"/>
      </w:docPartPr>
      <w:docPartBody>
        <w:p w:rsidR="00000000" w:rsidRDefault="00D90083"/>
      </w:docPartBody>
    </w:docPart>
    <w:docPart>
      <w:docPartPr>
        <w:name w:val="09E760ABE166454CBA9678F20CDF8E66"/>
        <w:category>
          <w:name w:val="General"/>
          <w:gallery w:val="placeholder"/>
        </w:category>
        <w:types>
          <w:type w:val="bbPlcHdr"/>
        </w:types>
        <w:behaviors>
          <w:behavior w:val="content"/>
        </w:behaviors>
        <w:guid w:val="{5525B148-79C4-4B04-9DC6-2D431F13F0AC}"/>
      </w:docPartPr>
      <w:docPartBody>
        <w:p w:rsidR="00000000" w:rsidRDefault="00D90083"/>
      </w:docPartBody>
    </w:docPart>
    <w:docPart>
      <w:docPartPr>
        <w:name w:val="D01BABBD6AB84CAC9D2C68E29603EC77"/>
        <w:category>
          <w:name w:val="General"/>
          <w:gallery w:val="placeholder"/>
        </w:category>
        <w:types>
          <w:type w:val="bbPlcHdr"/>
        </w:types>
        <w:behaviors>
          <w:behavior w:val="content"/>
        </w:behaviors>
        <w:guid w:val="{4788F8F7-EC99-4CFD-ADE9-A9F5AB0FA9DC}"/>
      </w:docPartPr>
      <w:docPartBody>
        <w:p w:rsidR="00000000" w:rsidRDefault="00E267C0" w:rsidP="00E267C0">
          <w:pPr>
            <w:pStyle w:val="D01BABBD6AB84CAC9D2C68E29603EC77"/>
          </w:pPr>
          <w:r w:rsidRPr="00A30DD1">
            <w:rPr>
              <w:rStyle w:val="PlaceholderText"/>
            </w:rPr>
            <w:t>Click here to enter a date.</w:t>
          </w:r>
        </w:p>
      </w:docPartBody>
    </w:docPart>
    <w:docPart>
      <w:docPartPr>
        <w:name w:val="980600F01D9E4985B05E68D2021349CB"/>
        <w:category>
          <w:name w:val="General"/>
          <w:gallery w:val="placeholder"/>
        </w:category>
        <w:types>
          <w:type w:val="bbPlcHdr"/>
        </w:types>
        <w:behaviors>
          <w:behavior w:val="content"/>
        </w:behaviors>
        <w:guid w:val="{626BDD1B-29DD-40A9-9822-ECC6215A9299}"/>
      </w:docPartPr>
      <w:docPartBody>
        <w:p w:rsidR="00000000" w:rsidRDefault="00D90083"/>
      </w:docPartBody>
    </w:docPart>
    <w:docPart>
      <w:docPartPr>
        <w:name w:val="00A487E764BC4D25A0D3564677198C37"/>
        <w:category>
          <w:name w:val="General"/>
          <w:gallery w:val="placeholder"/>
        </w:category>
        <w:types>
          <w:type w:val="bbPlcHdr"/>
        </w:types>
        <w:behaviors>
          <w:behavior w:val="content"/>
        </w:behaviors>
        <w:guid w:val="{DD0AA8D1-7839-4864-9BF5-70FCC1ED9857}"/>
      </w:docPartPr>
      <w:docPartBody>
        <w:p w:rsidR="00000000" w:rsidRDefault="00D90083"/>
      </w:docPartBody>
    </w:docPart>
    <w:docPart>
      <w:docPartPr>
        <w:name w:val="781D0E97E8E84EF0B731874955FDA7A7"/>
        <w:category>
          <w:name w:val="General"/>
          <w:gallery w:val="placeholder"/>
        </w:category>
        <w:types>
          <w:type w:val="bbPlcHdr"/>
        </w:types>
        <w:behaviors>
          <w:behavior w:val="content"/>
        </w:behaviors>
        <w:guid w:val="{C49AAC92-FF1B-42B6-B95B-7181E6D14AB9}"/>
      </w:docPartPr>
      <w:docPartBody>
        <w:p w:rsidR="00000000" w:rsidRDefault="00E267C0" w:rsidP="00E267C0">
          <w:pPr>
            <w:pStyle w:val="781D0E97E8E84EF0B731874955FDA7A7"/>
          </w:pPr>
          <w:r>
            <w:rPr>
              <w:rFonts w:eastAsia="Times New Roman" w:cs="Times New Roman"/>
              <w:bCs/>
              <w:szCs w:val="24"/>
            </w:rPr>
            <w:t xml:space="preserve"> </w:t>
          </w:r>
        </w:p>
      </w:docPartBody>
    </w:docPart>
    <w:docPart>
      <w:docPartPr>
        <w:name w:val="1ED2D37EABEC4209AA28132C8D08C785"/>
        <w:category>
          <w:name w:val="General"/>
          <w:gallery w:val="placeholder"/>
        </w:category>
        <w:types>
          <w:type w:val="bbPlcHdr"/>
        </w:types>
        <w:behaviors>
          <w:behavior w:val="content"/>
        </w:behaviors>
        <w:guid w:val="{FCA430E2-664A-4DF5-9DE5-F11D0A4034D9}"/>
      </w:docPartPr>
      <w:docPartBody>
        <w:p w:rsidR="00000000" w:rsidRDefault="00D90083"/>
      </w:docPartBody>
    </w:docPart>
    <w:docPart>
      <w:docPartPr>
        <w:name w:val="9F0C38163B2940A5B314B8B235256800"/>
        <w:category>
          <w:name w:val="General"/>
          <w:gallery w:val="placeholder"/>
        </w:category>
        <w:types>
          <w:type w:val="bbPlcHdr"/>
        </w:types>
        <w:behaviors>
          <w:behavior w:val="content"/>
        </w:behaviors>
        <w:guid w:val="{0868C289-441E-49BE-AD4F-DD2EA38779C4}"/>
      </w:docPartPr>
      <w:docPartBody>
        <w:p w:rsidR="00000000" w:rsidRDefault="00D90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083"/>
    <w:rsid w:val="00E11D0C"/>
    <w:rsid w:val="00E267C0"/>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7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01BABBD6AB84CAC9D2C68E29603EC77">
    <w:name w:val="D01BABBD6AB84CAC9D2C68E29603EC77"/>
    <w:rsid w:val="00E267C0"/>
    <w:pPr>
      <w:spacing w:after="160" w:line="259" w:lineRule="auto"/>
    </w:pPr>
  </w:style>
  <w:style w:type="paragraph" w:customStyle="1" w:styleId="781D0E97E8E84EF0B731874955FDA7A7">
    <w:name w:val="781D0E97E8E84EF0B731874955FDA7A7"/>
    <w:rsid w:val="00E267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EEFD5A-E770-45FD-97A0-7BDC7DB8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1282</Words>
  <Characters>7308</Characters>
  <Application>Microsoft Office Word</Application>
  <DocSecurity>0</DocSecurity>
  <Lines>60</Lines>
  <Paragraphs>17</Paragraphs>
  <ScaleCrop>false</ScaleCrop>
  <Company>Texas Legislative Council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2021-03-31T19:46:00Z</dcterms:modified>
</cp:coreProperties>
</file>

<file path=docProps/custom.xml><?xml version="1.0" encoding="utf-8"?>
<op:Properties xmlns:vt="http://schemas.openxmlformats.org/officeDocument/2006/docPropsVTypes" xmlns:op="http://schemas.openxmlformats.org/officeDocument/2006/custom-properties"/>
</file>