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29E" w:rsidRDefault="0051029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174DEDA9BF74BF1896C5A821B5ED651"/>
          </w:placeholder>
        </w:sdtPr>
        <w:sdtContent>
          <w:r w:rsidRPr="005C2A78">
            <w:rPr>
              <w:rFonts w:cs="Times New Roman"/>
              <w:b/>
              <w:szCs w:val="24"/>
              <w:u w:val="single"/>
            </w:rPr>
            <w:t>BILL ANALYSIS</w:t>
          </w:r>
        </w:sdtContent>
      </w:sdt>
    </w:p>
    <w:p w:rsidR="0051029E" w:rsidRPr="00585C31" w:rsidRDefault="0051029E" w:rsidP="000F1DF9">
      <w:pPr>
        <w:spacing w:after="0" w:line="240" w:lineRule="auto"/>
        <w:rPr>
          <w:rFonts w:cs="Times New Roman"/>
          <w:szCs w:val="24"/>
        </w:rPr>
      </w:pPr>
    </w:p>
    <w:p w:rsidR="0051029E" w:rsidRPr="00585C31" w:rsidRDefault="0051029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1029E" w:rsidTr="000F1DF9">
        <w:tc>
          <w:tcPr>
            <w:tcW w:w="2718" w:type="dxa"/>
          </w:tcPr>
          <w:p w:rsidR="0051029E" w:rsidRPr="005C2A78" w:rsidRDefault="0051029E" w:rsidP="006D756B">
            <w:pPr>
              <w:rPr>
                <w:rFonts w:cs="Times New Roman"/>
                <w:szCs w:val="24"/>
              </w:rPr>
            </w:pPr>
            <w:sdt>
              <w:sdtPr>
                <w:rPr>
                  <w:rFonts w:cs="Times New Roman"/>
                  <w:szCs w:val="24"/>
                </w:rPr>
                <w:alias w:val="Agency Title"/>
                <w:tag w:val="AgencyTitleContentControl"/>
                <w:id w:val="1920747753"/>
                <w:lock w:val="sdtContentLocked"/>
                <w:placeholder>
                  <w:docPart w:val="D2A5B789912C463AA571F3B798D05D71"/>
                </w:placeholder>
              </w:sdtPr>
              <w:sdtEndPr>
                <w:rPr>
                  <w:rFonts w:cstheme="minorBidi"/>
                  <w:szCs w:val="22"/>
                </w:rPr>
              </w:sdtEndPr>
              <w:sdtContent>
                <w:r>
                  <w:rPr>
                    <w:rFonts w:cs="Times New Roman"/>
                    <w:szCs w:val="24"/>
                  </w:rPr>
                  <w:t>Senate Research Center</w:t>
                </w:r>
              </w:sdtContent>
            </w:sdt>
          </w:p>
        </w:tc>
        <w:tc>
          <w:tcPr>
            <w:tcW w:w="6858" w:type="dxa"/>
          </w:tcPr>
          <w:p w:rsidR="0051029E" w:rsidRPr="00FF6471" w:rsidRDefault="0051029E" w:rsidP="000F1DF9">
            <w:pPr>
              <w:jc w:val="right"/>
              <w:rPr>
                <w:rFonts w:cs="Times New Roman"/>
                <w:szCs w:val="24"/>
              </w:rPr>
            </w:pPr>
            <w:sdt>
              <w:sdtPr>
                <w:rPr>
                  <w:rFonts w:cs="Times New Roman"/>
                  <w:szCs w:val="24"/>
                </w:rPr>
                <w:alias w:val="Bill Number"/>
                <w:tag w:val="BillNumberOne"/>
                <w:id w:val="-410784069"/>
                <w:lock w:val="sdtContentLocked"/>
                <w:placeholder>
                  <w:docPart w:val="B4A8F3623576472398C09CC8AB26FEEF"/>
                </w:placeholder>
              </w:sdtPr>
              <w:sdtContent>
                <w:r>
                  <w:rPr>
                    <w:rFonts w:cs="Times New Roman"/>
                    <w:szCs w:val="24"/>
                  </w:rPr>
                  <w:t>S.B. 912</w:t>
                </w:r>
              </w:sdtContent>
            </w:sdt>
          </w:p>
        </w:tc>
      </w:tr>
      <w:tr w:rsidR="0051029E" w:rsidTr="000F1DF9">
        <w:sdt>
          <w:sdtPr>
            <w:rPr>
              <w:rFonts w:cs="Times New Roman"/>
              <w:szCs w:val="24"/>
            </w:rPr>
            <w:alias w:val="TLCNumber"/>
            <w:tag w:val="TLCNumber"/>
            <w:id w:val="-542600604"/>
            <w:lock w:val="sdtLocked"/>
            <w:placeholder>
              <w:docPart w:val="0A4DAA03E3B749D299EEA70C9CC3353A"/>
            </w:placeholder>
          </w:sdtPr>
          <w:sdtContent>
            <w:tc>
              <w:tcPr>
                <w:tcW w:w="2718" w:type="dxa"/>
              </w:tcPr>
              <w:p w:rsidR="0051029E" w:rsidRPr="00053576" w:rsidRDefault="0051029E" w:rsidP="00C65088">
                <w:r>
                  <w:rPr>
                    <w:noProof/>
                  </w:rPr>
                  <w:t>87R7254 EAS-F</w:t>
                </w:r>
              </w:p>
            </w:tc>
          </w:sdtContent>
        </w:sdt>
        <w:tc>
          <w:tcPr>
            <w:tcW w:w="6858" w:type="dxa"/>
          </w:tcPr>
          <w:p w:rsidR="0051029E" w:rsidRPr="005C2A78" w:rsidRDefault="0051029E" w:rsidP="00073EDD">
            <w:pPr>
              <w:jc w:val="right"/>
              <w:rPr>
                <w:rFonts w:cs="Times New Roman"/>
                <w:szCs w:val="24"/>
              </w:rPr>
            </w:pPr>
            <w:sdt>
              <w:sdtPr>
                <w:rPr>
                  <w:rFonts w:cs="Times New Roman"/>
                  <w:szCs w:val="24"/>
                </w:rPr>
                <w:alias w:val="Author Label"/>
                <w:tag w:val="By"/>
                <w:id w:val="72399597"/>
                <w:lock w:val="sdtLocked"/>
                <w:placeholder>
                  <w:docPart w:val="635C88E3ED2848AD95CCFB1CD4B6034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C6861E280164EEB93AC718390009C2B"/>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BD3A9DE480D04BAE9D1448127E7DAB96"/>
                </w:placeholder>
                <w:showingPlcHdr/>
              </w:sdtPr>
              <w:sdtContent/>
            </w:sdt>
            <w:sdt>
              <w:sdtPr>
                <w:rPr>
                  <w:rFonts w:cs="Times New Roman"/>
                  <w:szCs w:val="24"/>
                </w:rPr>
                <w:alias w:val="DualSponsor"/>
                <w:tag w:val="DualSponsor"/>
                <w:id w:val="1029379812"/>
                <w:lock w:val="sdtContentLocked"/>
                <w:placeholder>
                  <w:docPart w:val="F18C338B36C34E2F8EF25A9705275896"/>
                </w:placeholder>
                <w:showingPlcHdr/>
              </w:sdtPr>
              <w:sdtContent/>
            </w:sdt>
          </w:p>
        </w:tc>
      </w:tr>
      <w:tr w:rsidR="0051029E" w:rsidTr="000F1DF9">
        <w:tc>
          <w:tcPr>
            <w:tcW w:w="2718" w:type="dxa"/>
          </w:tcPr>
          <w:p w:rsidR="0051029E" w:rsidRPr="00BC7495" w:rsidRDefault="0051029E" w:rsidP="000F1DF9">
            <w:pPr>
              <w:rPr>
                <w:rFonts w:cs="Times New Roman"/>
                <w:szCs w:val="24"/>
              </w:rPr>
            </w:pPr>
          </w:p>
        </w:tc>
        <w:sdt>
          <w:sdtPr>
            <w:rPr>
              <w:rFonts w:cs="Times New Roman"/>
              <w:szCs w:val="24"/>
            </w:rPr>
            <w:alias w:val="Committee"/>
            <w:tag w:val="Committee"/>
            <w:id w:val="1914272295"/>
            <w:lock w:val="sdtContentLocked"/>
            <w:placeholder>
              <w:docPart w:val="2AAB0D833E0E423DA2199287929CDF95"/>
            </w:placeholder>
          </w:sdtPr>
          <w:sdtContent>
            <w:tc>
              <w:tcPr>
                <w:tcW w:w="6858" w:type="dxa"/>
              </w:tcPr>
              <w:p w:rsidR="0051029E" w:rsidRPr="00FF6471" w:rsidRDefault="0051029E" w:rsidP="000F1DF9">
                <w:pPr>
                  <w:jc w:val="right"/>
                  <w:rPr>
                    <w:rFonts w:cs="Times New Roman"/>
                    <w:szCs w:val="24"/>
                  </w:rPr>
                </w:pPr>
                <w:r>
                  <w:rPr>
                    <w:rFonts w:cs="Times New Roman"/>
                    <w:szCs w:val="24"/>
                  </w:rPr>
                  <w:t>State Affairs</w:t>
                </w:r>
              </w:p>
            </w:tc>
          </w:sdtContent>
        </w:sdt>
      </w:tr>
      <w:tr w:rsidR="0051029E" w:rsidTr="000F1DF9">
        <w:tc>
          <w:tcPr>
            <w:tcW w:w="2718" w:type="dxa"/>
          </w:tcPr>
          <w:p w:rsidR="0051029E" w:rsidRPr="00BC7495" w:rsidRDefault="0051029E" w:rsidP="000F1DF9">
            <w:pPr>
              <w:rPr>
                <w:rFonts w:cs="Times New Roman"/>
                <w:szCs w:val="24"/>
              </w:rPr>
            </w:pPr>
          </w:p>
        </w:tc>
        <w:sdt>
          <w:sdtPr>
            <w:rPr>
              <w:rFonts w:cs="Times New Roman"/>
              <w:szCs w:val="24"/>
            </w:rPr>
            <w:alias w:val="Date"/>
            <w:tag w:val="DateContentControl"/>
            <w:id w:val="1178081906"/>
            <w:lock w:val="sdtLocked"/>
            <w:placeholder>
              <w:docPart w:val="F81884B35F124302BCE68534C93C471B"/>
            </w:placeholder>
            <w:date w:fullDate="2021-04-16T00:00:00Z">
              <w:dateFormat w:val="M/d/yyyy"/>
              <w:lid w:val="en-US"/>
              <w:storeMappedDataAs w:val="dateTime"/>
              <w:calendar w:val="gregorian"/>
            </w:date>
          </w:sdtPr>
          <w:sdtContent>
            <w:tc>
              <w:tcPr>
                <w:tcW w:w="6858" w:type="dxa"/>
              </w:tcPr>
              <w:p w:rsidR="0051029E" w:rsidRPr="00FF6471" w:rsidRDefault="0051029E" w:rsidP="00E6541D">
                <w:pPr>
                  <w:jc w:val="right"/>
                  <w:rPr>
                    <w:rFonts w:cs="Times New Roman"/>
                    <w:szCs w:val="24"/>
                  </w:rPr>
                </w:pPr>
                <w:r>
                  <w:rPr>
                    <w:rFonts w:cs="Times New Roman"/>
                    <w:szCs w:val="24"/>
                  </w:rPr>
                  <w:t>4/16/2021</w:t>
                </w:r>
              </w:p>
            </w:tc>
          </w:sdtContent>
        </w:sdt>
      </w:tr>
      <w:tr w:rsidR="0051029E" w:rsidTr="000F1DF9">
        <w:tc>
          <w:tcPr>
            <w:tcW w:w="2718" w:type="dxa"/>
          </w:tcPr>
          <w:p w:rsidR="0051029E" w:rsidRPr="00BC7495" w:rsidRDefault="0051029E" w:rsidP="000F1DF9">
            <w:pPr>
              <w:rPr>
                <w:rFonts w:cs="Times New Roman"/>
                <w:szCs w:val="24"/>
              </w:rPr>
            </w:pPr>
          </w:p>
        </w:tc>
        <w:sdt>
          <w:sdtPr>
            <w:rPr>
              <w:rFonts w:cs="Times New Roman"/>
              <w:szCs w:val="24"/>
            </w:rPr>
            <w:alias w:val="BA Version"/>
            <w:tag w:val="BAVersion"/>
            <w:id w:val="-1685590809"/>
            <w:lock w:val="sdtContentLocked"/>
            <w:placeholder>
              <w:docPart w:val="E7E148858B114CB59238C77260E054EE"/>
            </w:placeholder>
          </w:sdtPr>
          <w:sdtContent>
            <w:tc>
              <w:tcPr>
                <w:tcW w:w="6858" w:type="dxa"/>
              </w:tcPr>
              <w:p w:rsidR="0051029E" w:rsidRPr="00FF6471" w:rsidRDefault="0051029E" w:rsidP="000F1DF9">
                <w:pPr>
                  <w:jc w:val="right"/>
                  <w:rPr>
                    <w:rFonts w:cs="Times New Roman"/>
                    <w:szCs w:val="24"/>
                  </w:rPr>
                </w:pPr>
                <w:r>
                  <w:rPr>
                    <w:rFonts w:cs="Times New Roman"/>
                    <w:szCs w:val="24"/>
                  </w:rPr>
                  <w:t>As Filed</w:t>
                </w:r>
              </w:p>
            </w:tc>
          </w:sdtContent>
        </w:sdt>
      </w:tr>
    </w:tbl>
    <w:p w:rsidR="0051029E" w:rsidRPr="00FF6471" w:rsidRDefault="0051029E" w:rsidP="000F1DF9">
      <w:pPr>
        <w:spacing w:after="0" w:line="240" w:lineRule="auto"/>
        <w:rPr>
          <w:rFonts w:cs="Times New Roman"/>
          <w:szCs w:val="24"/>
        </w:rPr>
      </w:pPr>
    </w:p>
    <w:p w:rsidR="0051029E" w:rsidRPr="00FF6471" w:rsidRDefault="0051029E" w:rsidP="000F1DF9">
      <w:pPr>
        <w:spacing w:after="0" w:line="240" w:lineRule="auto"/>
        <w:rPr>
          <w:rFonts w:cs="Times New Roman"/>
          <w:szCs w:val="24"/>
        </w:rPr>
      </w:pPr>
    </w:p>
    <w:p w:rsidR="0051029E" w:rsidRPr="00FF6471" w:rsidRDefault="0051029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A6C62B3693C4F2C83CF69350034BEF0"/>
        </w:placeholder>
      </w:sdtPr>
      <w:sdtContent>
        <w:p w:rsidR="0051029E" w:rsidRDefault="0051029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620699DDF814745B9DEAC2958781A6F"/>
        </w:placeholder>
      </w:sdtPr>
      <w:sdtContent>
        <w:p w:rsidR="0051029E" w:rsidRDefault="0051029E" w:rsidP="0051029E">
          <w:pPr>
            <w:pStyle w:val="NormalWeb"/>
            <w:spacing w:before="0" w:beforeAutospacing="0" w:after="0" w:afterAutospacing="0"/>
            <w:ind w:left="82"/>
            <w:jc w:val="both"/>
            <w:divId w:val="1898583770"/>
            <w:rPr>
              <w:rFonts w:eastAsia="Times New Roman"/>
              <w:bCs/>
            </w:rPr>
          </w:pPr>
        </w:p>
        <w:p w:rsidR="0051029E" w:rsidRDefault="0051029E" w:rsidP="0051029E">
          <w:pPr>
            <w:pStyle w:val="NormalWeb"/>
            <w:spacing w:before="0" w:beforeAutospacing="0" w:after="0" w:afterAutospacing="0"/>
            <w:ind w:left="82"/>
            <w:jc w:val="both"/>
            <w:divId w:val="1898583770"/>
          </w:pPr>
          <w:r w:rsidRPr="001C25BC">
            <w:t>Section 42.02</w:t>
          </w:r>
          <w:r>
            <w:t>, Pen</w:t>
          </w:r>
          <w:r w:rsidRPr="001C25BC">
            <w:t xml:space="preserve">al Code, also known as the riot statute, has not been updated </w:t>
          </w:r>
          <w:r>
            <w:t xml:space="preserve">or amended in decades. As </w:t>
          </w:r>
          <w:r w:rsidRPr="001C25BC">
            <w:t>the statute defines a riot and provides penalties for those that knowingly engage in riots. However, the riots that occurred during 2020 and 2021 led to many first responders suffering severe injuries, and even death. The riots also caused significant property damage leading to business closures and property owners deciding to move locations.</w:t>
          </w:r>
        </w:p>
        <w:p w:rsidR="0051029E" w:rsidRPr="001C25BC" w:rsidRDefault="0051029E" w:rsidP="0051029E">
          <w:pPr>
            <w:pStyle w:val="NormalWeb"/>
            <w:spacing w:before="0" w:beforeAutospacing="0" w:after="0" w:afterAutospacing="0"/>
            <w:ind w:left="82"/>
            <w:jc w:val="both"/>
            <w:divId w:val="1898583770"/>
          </w:pPr>
        </w:p>
        <w:p w:rsidR="0051029E" w:rsidRDefault="0051029E" w:rsidP="0051029E">
          <w:pPr>
            <w:pStyle w:val="NormalWeb"/>
            <w:spacing w:before="0" w:beforeAutospacing="0" w:after="0" w:afterAutospacing="0"/>
            <w:ind w:left="82"/>
            <w:jc w:val="both"/>
            <w:divId w:val="1898583770"/>
          </w:pPr>
          <w:r w:rsidRPr="001C25BC">
            <w:t>Currently, the riot statute does not provide specific protections for first responders nor does it offer a method for property owners to be reimbursed for damages incurred as a result of riots. S</w:t>
          </w:r>
          <w:r>
            <w:t>.</w:t>
          </w:r>
          <w:r w:rsidRPr="001C25BC">
            <w:t>B</w:t>
          </w:r>
          <w:r>
            <w:t>.</w:t>
          </w:r>
          <w:r w:rsidRPr="001C25BC">
            <w:t xml:space="preserve"> 912 seeks to deter violent rioters from harming first responders and provide restitution to property owners that incur damages as a result of riots.</w:t>
          </w:r>
        </w:p>
        <w:p w:rsidR="0051029E" w:rsidRPr="001C25BC" w:rsidRDefault="0051029E" w:rsidP="0051029E">
          <w:pPr>
            <w:pStyle w:val="NormalWeb"/>
            <w:spacing w:before="0" w:beforeAutospacing="0" w:after="0" w:afterAutospacing="0"/>
            <w:ind w:left="82"/>
            <w:jc w:val="both"/>
            <w:divId w:val="1898583770"/>
          </w:pPr>
        </w:p>
        <w:p w:rsidR="0051029E" w:rsidRPr="001C25BC" w:rsidRDefault="0051029E" w:rsidP="0051029E">
          <w:pPr>
            <w:pStyle w:val="NormalWeb"/>
            <w:spacing w:before="0" w:beforeAutospacing="0" w:after="0" w:afterAutospacing="0"/>
            <w:ind w:left="82"/>
            <w:jc w:val="both"/>
            <w:divId w:val="1898583770"/>
          </w:pPr>
          <w:r w:rsidRPr="001C25BC">
            <w:t>S</w:t>
          </w:r>
          <w:r>
            <w:t>.</w:t>
          </w:r>
          <w:r w:rsidRPr="001C25BC">
            <w:t>B</w:t>
          </w:r>
          <w:r>
            <w:t>.</w:t>
          </w:r>
          <w:r w:rsidRPr="001C25BC">
            <w:t xml:space="preserve"> 912 would increase the criminal penalty for those </w:t>
          </w:r>
          <w:r>
            <w:t>who</w:t>
          </w:r>
          <w:r w:rsidRPr="001C25BC">
            <w:t xml:space="preserve"> intentionally seek out and harm first responders during a riot. The bill would also direct a court to order restitution upon conviction for any property damage caused by a rioter and require that bad actor to reimburse the property owner for the cost of restoring or replacing the property.</w:t>
          </w:r>
        </w:p>
        <w:p w:rsidR="0051029E" w:rsidRPr="00D70925" w:rsidRDefault="0051029E" w:rsidP="0051029E">
          <w:pPr>
            <w:spacing w:after="0" w:line="240" w:lineRule="auto"/>
            <w:jc w:val="both"/>
            <w:rPr>
              <w:rFonts w:eastAsia="Times New Roman" w:cs="Times New Roman"/>
              <w:bCs/>
              <w:szCs w:val="24"/>
            </w:rPr>
          </w:pPr>
        </w:p>
      </w:sdtContent>
    </w:sdt>
    <w:p w:rsidR="0051029E" w:rsidRDefault="0051029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912 </w:t>
      </w:r>
      <w:bookmarkStart w:id="1" w:name="AmendsCurrentLaw"/>
      <w:bookmarkEnd w:id="1"/>
      <w:r>
        <w:rPr>
          <w:rFonts w:cs="Times New Roman"/>
          <w:szCs w:val="24"/>
        </w:rPr>
        <w:t>amends current law relating to increasing the criminal penalty for certain conduct engaged in while participating in a riot and to restitution for property damage resulting from participating in a riot.</w:t>
      </w:r>
    </w:p>
    <w:p w:rsidR="0051029E" w:rsidRPr="00053576" w:rsidRDefault="0051029E" w:rsidP="000F1DF9">
      <w:pPr>
        <w:spacing w:after="0" w:line="240" w:lineRule="auto"/>
        <w:jc w:val="both"/>
        <w:rPr>
          <w:rFonts w:eastAsia="Times New Roman" w:cs="Times New Roman"/>
          <w:szCs w:val="24"/>
        </w:rPr>
      </w:pPr>
    </w:p>
    <w:p w:rsidR="0051029E" w:rsidRPr="005C2A78" w:rsidRDefault="0051029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B0CD9285E804402A162C1A6EE0C2E9C"/>
          </w:placeholder>
        </w:sdtPr>
        <w:sdtContent>
          <w:r>
            <w:rPr>
              <w:rFonts w:eastAsia="Times New Roman" w:cs="Times New Roman"/>
              <w:b/>
              <w:szCs w:val="24"/>
              <w:u w:val="single"/>
            </w:rPr>
            <w:t>RULEMAKING AUTHORITY</w:t>
          </w:r>
        </w:sdtContent>
      </w:sdt>
    </w:p>
    <w:p w:rsidR="0051029E" w:rsidRPr="006529C4" w:rsidRDefault="0051029E" w:rsidP="00774EC7">
      <w:pPr>
        <w:spacing w:after="0" w:line="240" w:lineRule="auto"/>
        <w:jc w:val="both"/>
        <w:rPr>
          <w:rFonts w:cs="Times New Roman"/>
          <w:szCs w:val="24"/>
        </w:rPr>
      </w:pPr>
    </w:p>
    <w:p w:rsidR="0051029E" w:rsidRPr="006529C4" w:rsidRDefault="0051029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1029E" w:rsidRPr="006529C4" w:rsidRDefault="0051029E" w:rsidP="00774EC7">
      <w:pPr>
        <w:spacing w:after="0" w:line="240" w:lineRule="auto"/>
        <w:jc w:val="both"/>
        <w:rPr>
          <w:rFonts w:cs="Times New Roman"/>
          <w:szCs w:val="24"/>
        </w:rPr>
      </w:pPr>
    </w:p>
    <w:p w:rsidR="0051029E" w:rsidRPr="005C2A78" w:rsidRDefault="0051029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A59164616C14FBA9FE3C3D2CA117EA0"/>
          </w:placeholder>
        </w:sdtPr>
        <w:sdtContent>
          <w:r>
            <w:rPr>
              <w:rFonts w:eastAsia="Times New Roman" w:cs="Times New Roman"/>
              <w:b/>
              <w:szCs w:val="24"/>
              <w:u w:val="single"/>
            </w:rPr>
            <w:t>SECTION BY SECTION ANALYSIS</w:t>
          </w:r>
        </w:sdtContent>
      </w:sdt>
    </w:p>
    <w:p w:rsidR="0051029E" w:rsidRPr="005C2A78" w:rsidRDefault="0051029E" w:rsidP="0051029E">
      <w:pPr>
        <w:spacing w:after="0" w:line="240" w:lineRule="auto"/>
        <w:jc w:val="both"/>
        <w:rPr>
          <w:rFonts w:eastAsia="Times New Roman" w:cs="Times New Roman"/>
          <w:szCs w:val="24"/>
        </w:rPr>
      </w:pPr>
    </w:p>
    <w:p w:rsidR="0051029E" w:rsidRDefault="0051029E" w:rsidP="0051029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053576">
        <w:rPr>
          <w:rFonts w:eastAsia="Times New Roman" w:cs="Times New Roman"/>
          <w:szCs w:val="24"/>
        </w:rPr>
        <w:t>Section 42.02, Penal Code</w:t>
      </w:r>
      <w:r>
        <w:rPr>
          <w:rFonts w:eastAsia="Times New Roman" w:cs="Times New Roman"/>
          <w:szCs w:val="24"/>
        </w:rPr>
        <w:t>,</w:t>
      </w:r>
      <w:r w:rsidRPr="00053576">
        <w:rPr>
          <w:rFonts w:eastAsia="Times New Roman" w:cs="Times New Roman"/>
          <w:szCs w:val="24"/>
        </w:rPr>
        <w:t xml:space="preserve"> by amending Subsections (a) and (e) and adding Subsections (g) and (h)</w:t>
      </w:r>
      <w:r>
        <w:rPr>
          <w:rFonts w:eastAsia="Times New Roman" w:cs="Times New Roman"/>
          <w:szCs w:val="24"/>
        </w:rPr>
        <w:t xml:space="preserve">, </w:t>
      </w:r>
      <w:r w:rsidRPr="00053576">
        <w:rPr>
          <w:rFonts w:eastAsia="Times New Roman" w:cs="Times New Roman"/>
          <w:szCs w:val="24"/>
        </w:rPr>
        <w:t>as follows:</w:t>
      </w:r>
    </w:p>
    <w:p w:rsidR="0051029E" w:rsidRDefault="0051029E" w:rsidP="0051029E">
      <w:pPr>
        <w:spacing w:after="0" w:line="240" w:lineRule="auto"/>
        <w:jc w:val="both"/>
        <w:rPr>
          <w:rFonts w:eastAsia="Times New Roman" w:cs="Times New Roman"/>
          <w:szCs w:val="24"/>
        </w:rPr>
      </w:pPr>
    </w:p>
    <w:p w:rsidR="0051029E" w:rsidRDefault="0051029E" w:rsidP="0051029E">
      <w:pPr>
        <w:spacing w:after="0" w:line="240" w:lineRule="auto"/>
        <w:ind w:left="720"/>
        <w:jc w:val="both"/>
        <w:rPr>
          <w:rFonts w:eastAsia="Times New Roman" w:cs="Times New Roman"/>
          <w:szCs w:val="24"/>
        </w:rPr>
      </w:pPr>
      <w:r>
        <w:rPr>
          <w:rFonts w:eastAsia="Times New Roman" w:cs="Times New Roman"/>
          <w:szCs w:val="24"/>
        </w:rPr>
        <w:t>(a) Defines "first responder." Makes nonsubstantive changes.</w:t>
      </w:r>
    </w:p>
    <w:p w:rsidR="0051029E" w:rsidRDefault="0051029E" w:rsidP="0051029E">
      <w:pPr>
        <w:spacing w:after="0" w:line="240" w:lineRule="auto"/>
        <w:ind w:left="720"/>
        <w:jc w:val="both"/>
        <w:rPr>
          <w:rFonts w:eastAsia="Times New Roman" w:cs="Times New Roman"/>
          <w:szCs w:val="24"/>
        </w:rPr>
      </w:pPr>
    </w:p>
    <w:p w:rsidR="0051029E" w:rsidRDefault="0051029E" w:rsidP="0051029E">
      <w:pPr>
        <w:spacing w:after="0" w:line="240" w:lineRule="auto"/>
        <w:ind w:left="1440"/>
        <w:jc w:val="both"/>
        <w:rPr>
          <w:rFonts w:eastAsia="Times New Roman" w:cs="Times New Roman"/>
          <w:szCs w:val="24"/>
        </w:rPr>
      </w:pPr>
      <w:r>
        <w:rPr>
          <w:rFonts w:eastAsia="Times New Roman" w:cs="Times New Roman"/>
          <w:szCs w:val="24"/>
        </w:rPr>
        <w:t>(e) Provides that, e</w:t>
      </w:r>
      <w:r w:rsidRPr="00053576">
        <w:rPr>
          <w:rFonts w:eastAsia="Times New Roman" w:cs="Times New Roman"/>
          <w:szCs w:val="24"/>
        </w:rPr>
        <w:t>xcept as provided by Subsections (f)</w:t>
      </w:r>
      <w:r>
        <w:rPr>
          <w:rFonts w:eastAsia="Times New Roman" w:cs="Times New Roman"/>
          <w:szCs w:val="24"/>
        </w:rPr>
        <w:t xml:space="preserve"> (relating to the classification of an offense under this section)</w:t>
      </w:r>
      <w:r w:rsidRPr="00053576">
        <w:rPr>
          <w:rFonts w:eastAsia="Times New Roman" w:cs="Times New Roman"/>
          <w:szCs w:val="24"/>
        </w:rPr>
        <w:t xml:space="preserve"> and (g), </w:t>
      </w:r>
      <w:r>
        <w:rPr>
          <w:rFonts w:eastAsia="Times New Roman" w:cs="Times New Roman"/>
          <w:szCs w:val="24"/>
        </w:rPr>
        <w:t xml:space="preserve">rather than as provided in Subsection (f), </w:t>
      </w:r>
      <w:r w:rsidRPr="00053576">
        <w:rPr>
          <w:rFonts w:eastAsia="Times New Roman" w:cs="Times New Roman"/>
          <w:szCs w:val="24"/>
        </w:rPr>
        <w:t>an offense under this section is a Class B misdemeanor.</w:t>
      </w:r>
    </w:p>
    <w:p w:rsidR="0051029E" w:rsidRDefault="0051029E" w:rsidP="0051029E">
      <w:pPr>
        <w:spacing w:after="0" w:line="240" w:lineRule="auto"/>
        <w:ind w:left="1440"/>
        <w:jc w:val="both"/>
        <w:rPr>
          <w:rFonts w:eastAsia="Times New Roman" w:cs="Times New Roman"/>
          <w:szCs w:val="24"/>
        </w:rPr>
      </w:pPr>
    </w:p>
    <w:p w:rsidR="0051029E" w:rsidRDefault="0051029E" w:rsidP="0051029E">
      <w:pPr>
        <w:spacing w:after="0" w:line="240" w:lineRule="auto"/>
        <w:ind w:left="1440"/>
        <w:jc w:val="both"/>
        <w:rPr>
          <w:rFonts w:eastAsia="Times New Roman" w:cs="Times New Roman"/>
          <w:szCs w:val="24"/>
        </w:rPr>
      </w:pPr>
      <w:r>
        <w:rPr>
          <w:rFonts w:eastAsia="Times New Roman" w:cs="Times New Roman"/>
          <w:szCs w:val="24"/>
        </w:rPr>
        <w:t xml:space="preserve">(g) Provides that an offense under Section 42.02 (Riot) </w:t>
      </w:r>
      <w:r w:rsidRPr="00053576">
        <w:rPr>
          <w:rFonts w:eastAsia="Times New Roman" w:cs="Times New Roman"/>
          <w:szCs w:val="24"/>
        </w:rPr>
        <w:t>is a state jail felony if it is shown on the trial of the offense that the actor, while participating in the riot, knowingly committed or attempted to commit an offense under Section 22.01(a)(1) or (3)</w:t>
      </w:r>
      <w:r>
        <w:rPr>
          <w:rFonts w:eastAsia="Times New Roman" w:cs="Times New Roman"/>
          <w:szCs w:val="24"/>
        </w:rPr>
        <w:t xml:space="preserve"> (relating to intentionally or knowingly causing bodily injury or certain physical contact with another person)</w:t>
      </w:r>
      <w:r w:rsidRPr="00053576">
        <w:rPr>
          <w:rFonts w:eastAsia="Times New Roman" w:cs="Times New Roman"/>
          <w:szCs w:val="24"/>
        </w:rPr>
        <w:t xml:space="preserve"> against a person the actor knew was a first responder while the person was performing a duty as a first responder.</w:t>
      </w:r>
    </w:p>
    <w:p w:rsidR="0051029E" w:rsidRPr="00053576" w:rsidRDefault="0051029E" w:rsidP="0051029E">
      <w:pPr>
        <w:spacing w:after="0" w:line="240" w:lineRule="auto"/>
        <w:ind w:left="1440"/>
        <w:jc w:val="both"/>
        <w:rPr>
          <w:rFonts w:eastAsia="Times New Roman" w:cs="Times New Roman"/>
          <w:szCs w:val="24"/>
        </w:rPr>
      </w:pPr>
    </w:p>
    <w:p w:rsidR="0051029E" w:rsidRPr="005C2A78" w:rsidRDefault="0051029E" w:rsidP="0051029E">
      <w:pPr>
        <w:spacing w:after="0" w:line="240" w:lineRule="auto"/>
        <w:ind w:left="1440"/>
        <w:jc w:val="both"/>
        <w:rPr>
          <w:rFonts w:eastAsia="Times New Roman" w:cs="Times New Roman"/>
          <w:szCs w:val="24"/>
        </w:rPr>
      </w:pPr>
      <w:r>
        <w:rPr>
          <w:rFonts w:eastAsia="Times New Roman" w:cs="Times New Roman"/>
          <w:szCs w:val="24"/>
        </w:rPr>
        <w:t>(h) Provides that, f</w:t>
      </w:r>
      <w:r w:rsidRPr="00053576">
        <w:rPr>
          <w:rFonts w:eastAsia="Times New Roman" w:cs="Times New Roman"/>
          <w:szCs w:val="24"/>
        </w:rPr>
        <w:t>or purposes of Subsection (g), the actor is presumed to have known the person was a first responder if the person was wearing a distinctive uniform or badge indicating the person's status as a first responder.</w:t>
      </w:r>
    </w:p>
    <w:p w:rsidR="0051029E" w:rsidRPr="005C2A78" w:rsidRDefault="0051029E" w:rsidP="0051029E">
      <w:pPr>
        <w:spacing w:after="0" w:line="240" w:lineRule="auto"/>
        <w:jc w:val="both"/>
        <w:rPr>
          <w:rFonts w:eastAsia="Times New Roman" w:cs="Times New Roman"/>
          <w:szCs w:val="24"/>
        </w:rPr>
      </w:pPr>
    </w:p>
    <w:p w:rsidR="0051029E" w:rsidRPr="005C2A78" w:rsidRDefault="0051029E" w:rsidP="0051029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053576">
        <w:rPr>
          <w:rFonts w:eastAsia="Times New Roman" w:cs="Times New Roman"/>
          <w:szCs w:val="24"/>
        </w:rPr>
        <w:t>Article 42.037, Code of Criminal Procedure, by adding Subsection (w)</w:t>
      </w:r>
      <w:r>
        <w:rPr>
          <w:rFonts w:eastAsia="Times New Roman" w:cs="Times New Roman"/>
          <w:szCs w:val="24"/>
        </w:rPr>
        <w:t>, to require the court to</w:t>
      </w:r>
      <w:r w:rsidRPr="00053576">
        <w:rPr>
          <w:rFonts w:eastAsia="Times New Roman" w:cs="Times New Roman"/>
          <w:szCs w:val="24"/>
        </w:rPr>
        <w:t xml:space="preserve"> order a defendant convicted of an offense under Section 42.02, Penal Code, to make restitution for any damage to or loss or destruction of property by reimbursing the owner of the property for the cost of restoring or replacing the property.</w:t>
      </w:r>
    </w:p>
    <w:p w:rsidR="0051029E" w:rsidRPr="005C2A78" w:rsidRDefault="0051029E" w:rsidP="0051029E">
      <w:pPr>
        <w:spacing w:after="0" w:line="240" w:lineRule="auto"/>
        <w:jc w:val="both"/>
        <w:rPr>
          <w:rFonts w:eastAsia="Times New Roman" w:cs="Times New Roman"/>
          <w:szCs w:val="24"/>
        </w:rPr>
      </w:pPr>
    </w:p>
    <w:p w:rsidR="0051029E" w:rsidRDefault="0051029E" w:rsidP="0051029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w:t>
      </w:r>
    </w:p>
    <w:p w:rsidR="0051029E" w:rsidRDefault="0051029E" w:rsidP="0051029E">
      <w:pPr>
        <w:spacing w:after="0" w:line="240" w:lineRule="auto"/>
        <w:jc w:val="both"/>
        <w:rPr>
          <w:rFonts w:eastAsia="Times New Roman" w:cs="Times New Roman"/>
          <w:szCs w:val="24"/>
        </w:rPr>
      </w:pPr>
    </w:p>
    <w:p w:rsidR="0051029E" w:rsidRPr="00C8671F" w:rsidRDefault="0051029E" w:rsidP="0051029E">
      <w:pPr>
        <w:spacing w:after="0" w:line="240" w:lineRule="auto"/>
        <w:jc w:val="both"/>
        <w:rPr>
          <w:rFonts w:eastAsia="Times New Roman" w:cs="Times New Roman"/>
          <w:szCs w:val="24"/>
        </w:rPr>
      </w:pPr>
      <w:r>
        <w:rPr>
          <w:rFonts w:eastAsia="Times New Roman" w:cs="Times New Roman"/>
          <w:szCs w:val="24"/>
        </w:rPr>
        <w:t>SECTION 4. Effective date: September 1, 2021.</w:t>
      </w:r>
    </w:p>
    <w:sectPr w:rsidR="0051029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3B3" w:rsidRDefault="00FC33B3" w:rsidP="000F1DF9">
      <w:pPr>
        <w:spacing w:after="0" w:line="240" w:lineRule="auto"/>
      </w:pPr>
      <w:r>
        <w:separator/>
      </w:r>
    </w:p>
  </w:endnote>
  <w:endnote w:type="continuationSeparator" w:id="0">
    <w:p w:rsidR="00FC33B3" w:rsidRDefault="00FC33B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C33B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1029E">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1029E">
                <w:rPr>
                  <w:sz w:val="20"/>
                  <w:szCs w:val="20"/>
                </w:rPr>
                <w:t>S.B. 912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1029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C33B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1029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1029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3B3" w:rsidRDefault="00FC33B3" w:rsidP="000F1DF9">
      <w:pPr>
        <w:spacing w:after="0" w:line="240" w:lineRule="auto"/>
      </w:pPr>
      <w:r>
        <w:separator/>
      </w:r>
    </w:p>
  </w:footnote>
  <w:footnote w:type="continuationSeparator" w:id="0">
    <w:p w:rsidR="00FC33B3" w:rsidRDefault="00FC33B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1029E"/>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33B3"/>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7C0FD"/>
  <w15:docId w15:val="{1DFD7813-27B2-4A1F-8183-53ACE867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1029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58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174DEDA9BF74BF1896C5A821B5ED651"/>
        <w:category>
          <w:name w:val="General"/>
          <w:gallery w:val="placeholder"/>
        </w:category>
        <w:types>
          <w:type w:val="bbPlcHdr"/>
        </w:types>
        <w:behaviors>
          <w:behavior w:val="content"/>
        </w:behaviors>
        <w:guid w:val="{FA2EC289-5E6F-4731-9E25-055032179BB5}"/>
      </w:docPartPr>
      <w:docPartBody>
        <w:p w:rsidR="00000000" w:rsidRDefault="00D97858"/>
      </w:docPartBody>
    </w:docPart>
    <w:docPart>
      <w:docPartPr>
        <w:name w:val="D2A5B789912C463AA571F3B798D05D71"/>
        <w:category>
          <w:name w:val="General"/>
          <w:gallery w:val="placeholder"/>
        </w:category>
        <w:types>
          <w:type w:val="bbPlcHdr"/>
        </w:types>
        <w:behaviors>
          <w:behavior w:val="content"/>
        </w:behaviors>
        <w:guid w:val="{1D77F35A-CA7F-4D62-963E-E0D94F65CD17}"/>
      </w:docPartPr>
      <w:docPartBody>
        <w:p w:rsidR="00000000" w:rsidRDefault="00D97858"/>
      </w:docPartBody>
    </w:docPart>
    <w:docPart>
      <w:docPartPr>
        <w:name w:val="B4A8F3623576472398C09CC8AB26FEEF"/>
        <w:category>
          <w:name w:val="General"/>
          <w:gallery w:val="placeholder"/>
        </w:category>
        <w:types>
          <w:type w:val="bbPlcHdr"/>
        </w:types>
        <w:behaviors>
          <w:behavior w:val="content"/>
        </w:behaviors>
        <w:guid w:val="{46B3C42D-442B-428E-9A20-249A65D8F9B7}"/>
      </w:docPartPr>
      <w:docPartBody>
        <w:p w:rsidR="00000000" w:rsidRDefault="00D97858"/>
      </w:docPartBody>
    </w:docPart>
    <w:docPart>
      <w:docPartPr>
        <w:name w:val="0A4DAA03E3B749D299EEA70C9CC3353A"/>
        <w:category>
          <w:name w:val="General"/>
          <w:gallery w:val="placeholder"/>
        </w:category>
        <w:types>
          <w:type w:val="bbPlcHdr"/>
        </w:types>
        <w:behaviors>
          <w:behavior w:val="content"/>
        </w:behaviors>
        <w:guid w:val="{770573CC-09CB-422E-96D1-1FD317F089A9}"/>
      </w:docPartPr>
      <w:docPartBody>
        <w:p w:rsidR="00000000" w:rsidRDefault="00D97858"/>
      </w:docPartBody>
    </w:docPart>
    <w:docPart>
      <w:docPartPr>
        <w:name w:val="635C88E3ED2848AD95CCFB1CD4B60344"/>
        <w:category>
          <w:name w:val="General"/>
          <w:gallery w:val="placeholder"/>
        </w:category>
        <w:types>
          <w:type w:val="bbPlcHdr"/>
        </w:types>
        <w:behaviors>
          <w:behavior w:val="content"/>
        </w:behaviors>
        <w:guid w:val="{C8BCA2BD-226A-4FF5-AA47-A03EB1E99D6C}"/>
      </w:docPartPr>
      <w:docPartBody>
        <w:p w:rsidR="00000000" w:rsidRDefault="00D97858"/>
      </w:docPartBody>
    </w:docPart>
    <w:docPart>
      <w:docPartPr>
        <w:name w:val="AC6861E280164EEB93AC718390009C2B"/>
        <w:category>
          <w:name w:val="General"/>
          <w:gallery w:val="placeholder"/>
        </w:category>
        <w:types>
          <w:type w:val="bbPlcHdr"/>
        </w:types>
        <w:behaviors>
          <w:behavior w:val="content"/>
        </w:behaviors>
        <w:guid w:val="{AC17906A-FC00-4341-87D5-2DE02D329CC6}"/>
      </w:docPartPr>
      <w:docPartBody>
        <w:p w:rsidR="00000000" w:rsidRDefault="00D97858"/>
      </w:docPartBody>
    </w:docPart>
    <w:docPart>
      <w:docPartPr>
        <w:name w:val="BD3A9DE480D04BAE9D1448127E7DAB96"/>
        <w:category>
          <w:name w:val="General"/>
          <w:gallery w:val="placeholder"/>
        </w:category>
        <w:types>
          <w:type w:val="bbPlcHdr"/>
        </w:types>
        <w:behaviors>
          <w:behavior w:val="content"/>
        </w:behaviors>
        <w:guid w:val="{0F6B28CC-B58D-4FF9-A376-A8EF7A894623}"/>
      </w:docPartPr>
      <w:docPartBody>
        <w:p w:rsidR="00000000" w:rsidRDefault="00D97858"/>
      </w:docPartBody>
    </w:docPart>
    <w:docPart>
      <w:docPartPr>
        <w:name w:val="F18C338B36C34E2F8EF25A9705275896"/>
        <w:category>
          <w:name w:val="General"/>
          <w:gallery w:val="placeholder"/>
        </w:category>
        <w:types>
          <w:type w:val="bbPlcHdr"/>
        </w:types>
        <w:behaviors>
          <w:behavior w:val="content"/>
        </w:behaviors>
        <w:guid w:val="{CE0EC59E-936B-46A7-AA70-2F47DBBCC974}"/>
      </w:docPartPr>
      <w:docPartBody>
        <w:p w:rsidR="00000000" w:rsidRDefault="00D97858"/>
      </w:docPartBody>
    </w:docPart>
    <w:docPart>
      <w:docPartPr>
        <w:name w:val="2AAB0D833E0E423DA2199287929CDF95"/>
        <w:category>
          <w:name w:val="General"/>
          <w:gallery w:val="placeholder"/>
        </w:category>
        <w:types>
          <w:type w:val="bbPlcHdr"/>
        </w:types>
        <w:behaviors>
          <w:behavior w:val="content"/>
        </w:behaviors>
        <w:guid w:val="{4CEA0FBB-B68E-4438-9A37-77CD7F61EEA3}"/>
      </w:docPartPr>
      <w:docPartBody>
        <w:p w:rsidR="00000000" w:rsidRDefault="00D97858"/>
      </w:docPartBody>
    </w:docPart>
    <w:docPart>
      <w:docPartPr>
        <w:name w:val="F81884B35F124302BCE68534C93C471B"/>
        <w:category>
          <w:name w:val="General"/>
          <w:gallery w:val="placeholder"/>
        </w:category>
        <w:types>
          <w:type w:val="bbPlcHdr"/>
        </w:types>
        <w:behaviors>
          <w:behavior w:val="content"/>
        </w:behaviors>
        <w:guid w:val="{E24B71A1-C41B-4D1C-86BF-18677CB72EAE}"/>
      </w:docPartPr>
      <w:docPartBody>
        <w:p w:rsidR="00000000" w:rsidRDefault="005315C6" w:rsidP="005315C6">
          <w:pPr>
            <w:pStyle w:val="F81884B35F124302BCE68534C93C471B"/>
          </w:pPr>
          <w:r w:rsidRPr="00A30DD1">
            <w:rPr>
              <w:rStyle w:val="PlaceholderText"/>
            </w:rPr>
            <w:t>Click here to enter a date.</w:t>
          </w:r>
        </w:p>
      </w:docPartBody>
    </w:docPart>
    <w:docPart>
      <w:docPartPr>
        <w:name w:val="E7E148858B114CB59238C77260E054EE"/>
        <w:category>
          <w:name w:val="General"/>
          <w:gallery w:val="placeholder"/>
        </w:category>
        <w:types>
          <w:type w:val="bbPlcHdr"/>
        </w:types>
        <w:behaviors>
          <w:behavior w:val="content"/>
        </w:behaviors>
        <w:guid w:val="{878FF675-86CB-47A6-B5A5-B7014C3CFAFE}"/>
      </w:docPartPr>
      <w:docPartBody>
        <w:p w:rsidR="00000000" w:rsidRDefault="00D97858"/>
      </w:docPartBody>
    </w:docPart>
    <w:docPart>
      <w:docPartPr>
        <w:name w:val="DA6C62B3693C4F2C83CF69350034BEF0"/>
        <w:category>
          <w:name w:val="General"/>
          <w:gallery w:val="placeholder"/>
        </w:category>
        <w:types>
          <w:type w:val="bbPlcHdr"/>
        </w:types>
        <w:behaviors>
          <w:behavior w:val="content"/>
        </w:behaviors>
        <w:guid w:val="{5AE29CDD-253B-4CF6-A2CD-87E0479973ED}"/>
      </w:docPartPr>
      <w:docPartBody>
        <w:p w:rsidR="00000000" w:rsidRDefault="00D97858"/>
      </w:docPartBody>
    </w:docPart>
    <w:docPart>
      <w:docPartPr>
        <w:name w:val="8620699DDF814745B9DEAC2958781A6F"/>
        <w:category>
          <w:name w:val="General"/>
          <w:gallery w:val="placeholder"/>
        </w:category>
        <w:types>
          <w:type w:val="bbPlcHdr"/>
        </w:types>
        <w:behaviors>
          <w:behavior w:val="content"/>
        </w:behaviors>
        <w:guid w:val="{4EDE26D3-545E-4437-804E-1C109D92DCA8}"/>
      </w:docPartPr>
      <w:docPartBody>
        <w:p w:rsidR="00000000" w:rsidRDefault="005315C6" w:rsidP="005315C6">
          <w:pPr>
            <w:pStyle w:val="8620699DDF814745B9DEAC2958781A6F"/>
          </w:pPr>
          <w:r>
            <w:rPr>
              <w:rFonts w:eastAsia="Times New Roman" w:cs="Times New Roman"/>
              <w:bCs/>
              <w:szCs w:val="24"/>
            </w:rPr>
            <w:t xml:space="preserve"> </w:t>
          </w:r>
        </w:p>
      </w:docPartBody>
    </w:docPart>
    <w:docPart>
      <w:docPartPr>
        <w:name w:val="FB0CD9285E804402A162C1A6EE0C2E9C"/>
        <w:category>
          <w:name w:val="General"/>
          <w:gallery w:val="placeholder"/>
        </w:category>
        <w:types>
          <w:type w:val="bbPlcHdr"/>
        </w:types>
        <w:behaviors>
          <w:behavior w:val="content"/>
        </w:behaviors>
        <w:guid w:val="{0ED019C0-35E5-4141-913A-3FD6BD62C34B}"/>
      </w:docPartPr>
      <w:docPartBody>
        <w:p w:rsidR="00000000" w:rsidRDefault="00D97858"/>
      </w:docPartBody>
    </w:docPart>
    <w:docPart>
      <w:docPartPr>
        <w:name w:val="5A59164616C14FBA9FE3C3D2CA117EA0"/>
        <w:category>
          <w:name w:val="General"/>
          <w:gallery w:val="placeholder"/>
        </w:category>
        <w:types>
          <w:type w:val="bbPlcHdr"/>
        </w:types>
        <w:behaviors>
          <w:behavior w:val="content"/>
        </w:behaviors>
        <w:guid w:val="{4727148B-3205-4392-9CA3-05AAD7902FEE}"/>
      </w:docPartPr>
      <w:docPartBody>
        <w:p w:rsidR="00000000" w:rsidRDefault="00D978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315C6"/>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97858"/>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15C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81884B35F124302BCE68534C93C471B">
    <w:name w:val="F81884B35F124302BCE68534C93C471B"/>
    <w:rsid w:val="005315C6"/>
    <w:pPr>
      <w:spacing w:after="160" w:line="259" w:lineRule="auto"/>
    </w:pPr>
  </w:style>
  <w:style w:type="paragraph" w:customStyle="1" w:styleId="8620699DDF814745B9DEAC2958781A6F">
    <w:name w:val="8620699DDF814745B9DEAC2958781A6F"/>
    <w:rsid w:val="005315C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E30C073-7FC5-455D-8D63-2EB9DF051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497</Words>
  <Characters>2837</Characters>
  <Application>Microsoft Office Word</Application>
  <DocSecurity>0</DocSecurity>
  <Lines>23</Lines>
  <Paragraphs>6</Paragraphs>
  <ScaleCrop>false</ScaleCrop>
  <Company>Texas Legislative Council</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2021-04-16T19:25:00Z</cp:lastPrinted>
  <dcterms:created xsi:type="dcterms:W3CDTF">2015-05-29T14:24:00Z</dcterms:created>
  <dcterms:modified xsi:type="dcterms:W3CDTF">2021-04-16T19:25:00Z</dcterms:modified>
</cp:coreProperties>
</file>

<file path=docProps/custom.xml><?xml version="1.0" encoding="utf-8"?>
<op:Properties xmlns:vt="http://schemas.openxmlformats.org/officeDocument/2006/docPropsVTypes" xmlns:op="http://schemas.openxmlformats.org/officeDocument/2006/custom-properties"/>
</file>