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56D09" w14:paraId="2ADEFC89" w14:textId="77777777" w:rsidTr="00345119">
        <w:tc>
          <w:tcPr>
            <w:tcW w:w="9576" w:type="dxa"/>
            <w:noWrap/>
          </w:tcPr>
          <w:p w14:paraId="21DCB380" w14:textId="77777777" w:rsidR="008423E4" w:rsidRPr="0022177D" w:rsidRDefault="00AC2949" w:rsidP="00C2235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78ACEBD" w14:textId="77777777" w:rsidR="008423E4" w:rsidRPr="0022177D" w:rsidRDefault="008423E4" w:rsidP="00C22351">
      <w:pPr>
        <w:jc w:val="center"/>
      </w:pPr>
    </w:p>
    <w:p w14:paraId="332A00A1" w14:textId="77777777" w:rsidR="008423E4" w:rsidRPr="00B31F0E" w:rsidRDefault="008423E4" w:rsidP="00C22351"/>
    <w:p w14:paraId="6D66DD67" w14:textId="77777777" w:rsidR="008423E4" w:rsidRPr="00742794" w:rsidRDefault="008423E4" w:rsidP="00C2235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6D09" w14:paraId="64FF7307" w14:textId="77777777" w:rsidTr="00345119">
        <w:tc>
          <w:tcPr>
            <w:tcW w:w="9576" w:type="dxa"/>
          </w:tcPr>
          <w:p w14:paraId="1E48AC1C" w14:textId="77777777" w:rsidR="008423E4" w:rsidRPr="00861995" w:rsidRDefault="00AC2949" w:rsidP="00C22351">
            <w:pPr>
              <w:jc w:val="right"/>
            </w:pPr>
            <w:r>
              <w:t>S.B. 937</w:t>
            </w:r>
          </w:p>
        </w:tc>
      </w:tr>
      <w:tr w:rsidR="00B56D09" w14:paraId="3619BCD8" w14:textId="77777777" w:rsidTr="00345119">
        <w:tc>
          <w:tcPr>
            <w:tcW w:w="9576" w:type="dxa"/>
          </w:tcPr>
          <w:p w14:paraId="36ECD0F9" w14:textId="77777777" w:rsidR="008423E4" w:rsidRPr="00861995" w:rsidRDefault="00AC2949" w:rsidP="00C22351">
            <w:pPr>
              <w:jc w:val="right"/>
            </w:pPr>
            <w:r>
              <w:t xml:space="preserve">By: </w:t>
            </w:r>
            <w:r w:rsidR="00150B76">
              <w:t>Campbell</w:t>
            </w:r>
          </w:p>
        </w:tc>
      </w:tr>
      <w:tr w:rsidR="00B56D09" w14:paraId="6E9FFED3" w14:textId="77777777" w:rsidTr="00345119">
        <w:tc>
          <w:tcPr>
            <w:tcW w:w="9576" w:type="dxa"/>
          </w:tcPr>
          <w:p w14:paraId="146E82E3" w14:textId="77777777" w:rsidR="008423E4" w:rsidRPr="00861995" w:rsidRDefault="00AC2949" w:rsidP="00C22351">
            <w:pPr>
              <w:jc w:val="right"/>
            </w:pPr>
            <w:r>
              <w:t>Higher Education</w:t>
            </w:r>
          </w:p>
        </w:tc>
      </w:tr>
      <w:tr w:rsidR="00B56D09" w14:paraId="16269571" w14:textId="77777777" w:rsidTr="00345119">
        <w:tc>
          <w:tcPr>
            <w:tcW w:w="9576" w:type="dxa"/>
          </w:tcPr>
          <w:p w14:paraId="0AFFE5FB" w14:textId="77777777" w:rsidR="008423E4" w:rsidRDefault="00AC2949" w:rsidP="00C22351">
            <w:pPr>
              <w:jc w:val="right"/>
            </w:pPr>
            <w:r>
              <w:t>Committee Report (Unamended)</w:t>
            </w:r>
          </w:p>
        </w:tc>
      </w:tr>
    </w:tbl>
    <w:p w14:paraId="613FDFEC" w14:textId="77777777" w:rsidR="008423E4" w:rsidRDefault="008423E4" w:rsidP="00C22351">
      <w:pPr>
        <w:tabs>
          <w:tab w:val="right" w:pos="9360"/>
        </w:tabs>
      </w:pPr>
    </w:p>
    <w:p w14:paraId="6A7E52B3" w14:textId="77777777" w:rsidR="008423E4" w:rsidRDefault="008423E4" w:rsidP="00C22351"/>
    <w:p w14:paraId="0B37816F" w14:textId="77777777" w:rsidR="008423E4" w:rsidRDefault="008423E4" w:rsidP="00C2235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56D09" w14:paraId="450F5C83" w14:textId="77777777" w:rsidTr="00345119">
        <w:tc>
          <w:tcPr>
            <w:tcW w:w="9576" w:type="dxa"/>
          </w:tcPr>
          <w:p w14:paraId="6B6D4215" w14:textId="77777777" w:rsidR="008423E4" w:rsidRPr="00A8133F" w:rsidRDefault="00AC2949" w:rsidP="00C2235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98D19C3" w14:textId="77777777" w:rsidR="008423E4" w:rsidRDefault="008423E4" w:rsidP="00C22351"/>
          <w:p w14:paraId="79BD49CA" w14:textId="15FD2D15" w:rsidR="007E386C" w:rsidRDefault="00AC2949" w:rsidP="00C223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="00150B76">
              <w:t>urrent</w:t>
            </w:r>
            <w:r w:rsidR="00E36121">
              <w:t xml:space="preserve"> law</w:t>
            </w:r>
            <w:r>
              <w:t xml:space="preserve"> requires a public institution of higher education to excuse</w:t>
            </w:r>
            <w:r w:rsidR="00E36121">
              <w:t xml:space="preserve"> </w:t>
            </w:r>
            <w:r>
              <w:t xml:space="preserve">student </w:t>
            </w:r>
            <w:r w:rsidR="00150B76">
              <w:t>absences</w:t>
            </w:r>
            <w:r w:rsidR="00E36121">
              <w:t xml:space="preserve"> </w:t>
            </w:r>
            <w:r w:rsidR="007212A1">
              <w:t>for</w:t>
            </w:r>
            <w:r w:rsidR="00150B76">
              <w:t xml:space="preserve"> active military service. </w:t>
            </w:r>
            <w:r>
              <w:t xml:space="preserve">Some affected students have noted, however, that this language </w:t>
            </w:r>
            <w:r w:rsidR="00DF5A3A">
              <w:t>is</w:t>
            </w:r>
            <w:r>
              <w:t xml:space="preserve"> not </w:t>
            </w:r>
            <w:r w:rsidR="00DF5A3A">
              <w:t>necessarily</w:t>
            </w:r>
            <w:r>
              <w:t xml:space="preserve"> interpreted to excuse certain required absences, such as those</w:t>
            </w:r>
            <w:r w:rsidR="007212A1">
              <w:t xml:space="preserve"> due to </w:t>
            </w:r>
            <w:r w:rsidR="00150B76">
              <w:t>state active duty orders, inactive drill time,</w:t>
            </w:r>
            <w:r>
              <w:t xml:space="preserve"> </w:t>
            </w:r>
            <w:r w:rsidR="00150B76">
              <w:t xml:space="preserve">and time served during annual training. S.B. 937 </w:t>
            </w:r>
            <w:r w:rsidR="00600B17">
              <w:t xml:space="preserve">seeks to </w:t>
            </w:r>
            <w:r>
              <w:t>clarify the scope of the requirement</w:t>
            </w:r>
            <w:r w:rsidR="00600B17">
              <w:t xml:space="preserve"> by </w:t>
            </w:r>
            <w:r w:rsidR="00DF5A3A">
              <w:t>substituting the term "required military service</w:t>
            </w:r>
            <w:r w:rsidR="00150B76">
              <w:t>.</w:t>
            </w:r>
            <w:r w:rsidR="00DF5A3A">
              <w:t>"</w:t>
            </w:r>
          </w:p>
          <w:p w14:paraId="4F2E7A1C" w14:textId="77777777" w:rsidR="008423E4" w:rsidRPr="00E26B13" w:rsidRDefault="008423E4" w:rsidP="00C2235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56D09" w14:paraId="04F6416B" w14:textId="77777777" w:rsidTr="00345119">
        <w:tc>
          <w:tcPr>
            <w:tcW w:w="9576" w:type="dxa"/>
          </w:tcPr>
          <w:p w14:paraId="795CED58" w14:textId="77777777" w:rsidR="0017725B" w:rsidRDefault="00AC2949" w:rsidP="00C223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D0A4E6A" w14:textId="77777777" w:rsidR="0017725B" w:rsidRDefault="0017725B" w:rsidP="00C22351">
            <w:pPr>
              <w:rPr>
                <w:b/>
                <w:u w:val="single"/>
              </w:rPr>
            </w:pPr>
          </w:p>
          <w:p w14:paraId="0F6F25AE" w14:textId="77777777" w:rsidR="003236EE" w:rsidRPr="003236EE" w:rsidRDefault="00AC2949" w:rsidP="00C22351">
            <w:pPr>
              <w:jc w:val="both"/>
            </w:pPr>
            <w:r>
              <w:t>It is the committee's opinion that this bill does not expressly create a criminal offense, increase the punishment for an existing crimin</w:t>
            </w:r>
            <w:r>
              <w:t>al offense or category of offenses, or change the eligibility of a person for community supervision, parole, or mandatory supervision.</w:t>
            </w:r>
          </w:p>
          <w:p w14:paraId="360550B7" w14:textId="77777777" w:rsidR="0017725B" w:rsidRPr="0017725B" w:rsidRDefault="0017725B" w:rsidP="00C22351">
            <w:pPr>
              <w:rPr>
                <w:b/>
                <w:u w:val="single"/>
              </w:rPr>
            </w:pPr>
          </w:p>
        </w:tc>
      </w:tr>
      <w:tr w:rsidR="00B56D09" w14:paraId="4FA6DFAC" w14:textId="77777777" w:rsidTr="00345119">
        <w:tc>
          <w:tcPr>
            <w:tcW w:w="9576" w:type="dxa"/>
          </w:tcPr>
          <w:p w14:paraId="76385D8A" w14:textId="77777777" w:rsidR="008423E4" w:rsidRPr="00A8133F" w:rsidRDefault="00AC2949" w:rsidP="00C2235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B6975C2" w14:textId="77777777" w:rsidR="008423E4" w:rsidRDefault="008423E4" w:rsidP="00C22351"/>
          <w:p w14:paraId="47D792C8" w14:textId="77777777" w:rsidR="003236EE" w:rsidRDefault="00AC2949" w:rsidP="00C223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Higher</w:t>
            </w:r>
            <w:r>
              <w:t xml:space="preserve"> Education Coordinating Board in SECTION 3 of this bill.</w:t>
            </w:r>
          </w:p>
          <w:p w14:paraId="3426CD83" w14:textId="77777777" w:rsidR="008423E4" w:rsidRPr="00E21FDC" w:rsidRDefault="008423E4" w:rsidP="00C22351">
            <w:pPr>
              <w:rPr>
                <w:b/>
              </w:rPr>
            </w:pPr>
          </w:p>
        </w:tc>
      </w:tr>
      <w:tr w:rsidR="00B56D09" w14:paraId="116C5C35" w14:textId="77777777" w:rsidTr="00345119">
        <w:tc>
          <w:tcPr>
            <w:tcW w:w="9576" w:type="dxa"/>
          </w:tcPr>
          <w:p w14:paraId="4FDFB575" w14:textId="77777777" w:rsidR="008423E4" w:rsidRPr="00A8133F" w:rsidRDefault="00AC2949" w:rsidP="00C2235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4411987" w14:textId="77777777" w:rsidR="008423E4" w:rsidRDefault="008423E4" w:rsidP="00C22351"/>
          <w:p w14:paraId="3CB1154B" w14:textId="501F72B7" w:rsidR="003236EE" w:rsidRPr="009C36CD" w:rsidRDefault="00AC2949" w:rsidP="00C223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937 amends the Education Code </w:t>
            </w:r>
            <w:r w:rsidR="000C30A1">
              <w:t xml:space="preserve">to </w:t>
            </w:r>
            <w:r w:rsidR="00BA7E04">
              <w:t>revise</w:t>
            </w:r>
            <w:r w:rsidR="00D30146">
              <w:t xml:space="preserve"> statutory provisions relating to an excused absence from a </w:t>
            </w:r>
            <w:r w:rsidR="000C30A1">
              <w:t>public institution of higher education</w:t>
            </w:r>
            <w:r w:rsidR="00D30146">
              <w:t xml:space="preserve"> for a student called to active military service </w:t>
            </w:r>
            <w:r w:rsidR="00137B84">
              <w:t>of a reasonably brief duration, as determined by Texas High</w:t>
            </w:r>
            <w:r w:rsidR="006E5293">
              <w:t>er Education Coordinating Board</w:t>
            </w:r>
            <w:r w:rsidR="00137B84">
              <w:t xml:space="preserve"> rule, </w:t>
            </w:r>
            <w:r w:rsidR="00D30146">
              <w:t xml:space="preserve">to </w:t>
            </w:r>
            <w:r w:rsidR="00BA7E04">
              <w:t>refer instead to</w:t>
            </w:r>
            <w:r w:rsidR="00D30146">
              <w:t xml:space="preserve"> required military service. </w:t>
            </w:r>
            <w:r w:rsidR="000C30A1">
              <w:t>The bill</w:t>
            </w:r>
            <w:r>
              <w:t xml:space="preserve"> applies beginning with the 2021 fall semester. </w:t>
            </w:r>
            <w:r w:rsidR="000C30A1">
              <w:t xml:space="preserve"> </w:t>
            </w:r>
          </w:p>
          <w:p w14:paraId="708AA1C1" w14:textId="77777777" w:rsidR="008423E4" w:rsidRPr="00835628" w:rsidRDefault="008423E4" w:rsidP="00C22351">
            <w:pPr>
              <w:rPr>
                <w:b/>
              </w:rPr>
            </w:pPr>
          </w:p>
        </w:tc>
      </w:tr>
      <w:tr w:rsidR="00B56D09" w14:paraId="4437345E" w14:textId="77777777" w:rsidTr="00345119">
        <w:tc>
          <w:tcPr>
            <w:tcW w:w="9576" w:type="dxa"/>
          </w:tcPr>
          <w:p w14:paraId="051A10BC" w14:textId="77777777" w:rsidR="008423E4" w:rsidRPr="00A8133F" w:rsidRDefault="00AC2949" w:rsidP="00C2235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</w:t>
            </w:r>
            <w:r w:rsidRPr="009C1E9A">
              <w:rPr>
                <w:b/>
                <w:u w:val="single"/>
              </w:rPr>
              <w:t>ECTIVE DATE</w:t>
            </w:r>
            <w:r>
              <w:rPr>
                <w:b/>
              </w:rPr>
              <w:t xml:space="preserve"> </w:t>
            </w:r>
          </w:p>
          <w:p w14:paraId="5400A79B" w14:textId="77777777" w:rsidR="008423E4" w:rsidRDefault="008423E4" w:rsidP="00C22351"/>
          <w:p w14:paraId="382ABEB3" w14:textId="77777777" w:rsidR="008423E4" w:rsidRPr="003624F2" w:rsidRDefault="00AC2949" w:rsidP="00C223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AE2A740" w14:textId="77777777" w:rsidR="008423E4" w:rsidRPr="00233FDB" w:rsidRDefault="008423E4" w:rsidP="00C22351">
            <w:pPr>
              <w:rPr>
                <w:b/>
              </w:rPr>
            </w:pPr>
          </w:p>
        </w:tc>
      </w:tr>
    </w:tbl>
    <w:p w14:paraId="14E0C621" w14:textId="77777777" w:rsidR="008423E4" w:rsidRPr="00BE0E75" w:rsidRDefault="008423E4" w:rsidP="00C22351">
      <w:pPr>
        <w:jc w:val="both"/>
        <w:rPr>
          <w:rFonts w:ascii="Arial" w:hAnsi="Arial"/>
          <w:sz w:val="16"/>
          <w:szCs w:val="16"/>
        </w:rPr>
      </w:pPr>
    </w:p>
    <w:p w14:paraId="0E1D9A83" w14:textId="77777777" w:rsidR="004108C3" w:rsidRPr="008423E4" w:rsidRDefault="004108C3" w:rsidP="00C2235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C920" w14:textId="77777777" w:rsidR="00000000" w:rsidRDefault="00AC2949">
      <w:r>
        <w:separator/>
      </w:r>
    </w:p>
  </w:endnote>
  <w:endnote w:type="continuationSeparator" w:id="0">
    <w:p w14:paraId="24649CC6" w14:textId="77777777" w:rsidR="00000000" w:rsidRDefault="00AC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7B32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6D09" w14:paraId="4E66698B" w14:textId="77777777" w:rsidTr="009C1E9A">
      <w:trPr>
        <w:cantSplit/>
      </w:trPr>
      <w:tc>
        <w:tcPr>
          <w:tcW w:w="0" w:type="pct"/>
        </w:tcPr>
        <w:p w14:paraId="1DE9417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88188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62B7B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22EC8A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7D4EB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6D09" w14:paraId="75021863" w14:textId="77777777" w:rsidTr="009C1E9A">
      <w:trPr>
        <w:cantSplit/>
      </w:trPr>
      <w:tc>
        <w:tcPr>
          <w:tcW w:w="0" w:type="pct"/>
        </w:tcPr>
        <w:p w14:paraId="49EBC61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1A92CD" w14:textId="77777777" w:rsidR="00EC379B" w:rsidRPr="009C1E9A" w:rsidRDefault="00AC294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25587</w:t>
          </w:r>
        </w:p>
      </w:tc>
      <w:tc>
        <w:tcPr>
          <w:tcW w:w="2453" w:type="pct"/>
        </w:tcPr>
        <w:p w14:paraId="177EC2C1" w14:textId="3F72CC21" w:rsidR="00EC379B" w:rsidRDefault="00AC29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D480C">
            <w:t>21.130.556</w:t>
          </w:r>
          <w:r>
            <w:fldChar w:fldCharType="end"/>
          </w:r>
        </w:p>
      </w:tc>
    </w:tr>
    <w:tr w:rsidR="00B56D09" w14:paraId="65356597" w14:textId="77777777" w:rsidTr="009C1E9A">
      <w:trPr>
        <w:cantSplit/>
      </w:trPr>
      <w:tc>
        <w:tcPr>
          <w:tcW w:w="0" w:type="pct"/>
        </w:tcPr>
        <w:p w14:paraId="6C6E899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7A1815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9EB701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83931B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6D09" w14:paraId="3134AAD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C873476" w14:textId="00AEAB89" w:rsidR="00EC379B" w:rsidRDefault="00AC294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2235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9F46E3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C8ACDF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E67C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6E406" w14:textId="77777777" w:rsidR="00000000" w:rsidRDefault="00AC2949">
      <w:r>
        <w:separator/>
      </w:r>
    </w:p>
  </w:footnote>
  <w:footnote w:type="continuationSeparator" w:id="0">
    <w:p w14:paraId="178EE742" w14:textId="77777777" w:rsidR="00000000" w:rsidRDefault="00AC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EE89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56A7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B88A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7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0A1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B84"/>
    <w:rsid w:val="00137D90"/>
    <w:rsid w:val="00141FB6"/>
    <w:rsid w:val="00142F8E"/>
    <w:rsid w:val="00143C8B"/>
    <w:rsid w:val="00147530"/>
    <w:rsid w:val="00150B76"/>
    <w:rsid w:val="0015331F"/>
    <w:rsid w:val="001536AA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0A68"/>
    <w:rsid w:val="00241EC1"/>
    <w:rsid w:val="002431DA"/>
    <w:rsid w:val="0024691D"/>
    <w:rsid w:val="00247D27"/>
    <w:rsid w:val="00250A50"/>
    <w:rsid w:val="00251ED5"/>
    <w:rsid w:val="002558C1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386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6EE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5690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5ABB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17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7486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293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2A1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152D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386C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102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949"/>
    <w:rsid w:val="00AC2E9A"/>
    <w:rsid w:val="00AC5AAB"/>
    <w:rsid w:val="00AC5AEC"/>
    <w:rsid w:val="00AC5F28"/>
    <w:rsid w:val="00AC6900"/>
    <w:rsid w:val="00AD2E3C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56D09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7E04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27A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351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A2D"/>
    <w:rsid w:val="00D22160"/>
    <w:rsid w:val="00D22172"/>
    <w:rsid w:val="00D2301B"/>
    <w:rsid w:val="00D239EE"/>
    <w:rsid w:val="00D30146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A3A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121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80C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EB239A-322B-4706-82F8-E4EDC7CC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236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3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36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3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1308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SB00937 (Committee Report (Unamended))</vt:lpstr>
    </vt:vector>
  </TitlesOfParts>
  <Company>State of Texas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25587</dc:subject>
  <dc:creator>State of Texas</dc:creator>
  <dc:description>SB 937 by Campbell-(H)Higher Education</dc:description>
  <cp:lastModifiedBy>Stacey Nicchio</cp:lastModifiedBy>
  <cp:revision>2</cp:revision>
  <cp:lastPrinted>2003-11-26T17:21:00Z</cp:lastPrinted>
  <dcterms:created xsi:type="dcterms:W3CDTF">2021-05-11T17:11:00Z</dcterms:created>
  <dcterms:modified xsi:type="dcterms:W3CDTF">2021-05-11T17:11:00Z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21.130.556</vt:lpwstr>
  </property>
</Properties>
</file>