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D7" w:rsidRDefault="007027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8BD663575147C9BA4B6E4AC11C771C"/>
          </w:placeholder>
        </w:sdtPr>
        <w:sdtContent>
          <w:r w:rsidRPr="005C2A78">
            <w:rPr>
              <w:rFonts w:cs="Times New Roman"/>
              <w:b/>
              <w:szCs w:val="24"/>
              <w:u w:val="single"/>
            </w:rPr>
            <w:t>BILL ANALYSIS</w:t>
          </w:r>
        </w:sdtContent>
      </w:sdt>
    </w:p>
    <w:p w:rsidR="007027D7" w:rsidRPr="00585C31" w:rsidRDefault="007027D7" w:rsidP="000F1DF9">
      <w:pPr>
        <w:spacing w:after="0" w:line="240" w:lineRule="auto"/>
        <w:rPr>
          <w:rFonts w:cs="Times New Roman"/>
          <w:szCs w:val="24"/>
        </w:rPr>
      </w:pPr>
    </w:p>
    <w:p w:rsidR="007027D7" w:rsidRPr="00585C31" w:rsidRDefault="007027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27D7" w:rsidTr="000F1DF9">
        <w:tc>
          <w:tcPr>
            <w:tcW w:w="2718" w:type="dxa"/>
          </w:tcPr>
          <w:p w:rsidR="007027D7" w:rsidRPr="005C2A78" w:rsidRDefault="007027D7" w:rsidP="006D756B">
            <w:pPr>
              <w:rPr>
                <w:rFonts w:cs="Times New Roman"/>
                <w:szCs w:val="24"/>
              </w:rPr>
            </w:pPr>
            <w:sdt>
              <w:sdtPr>
                <w:rPr>
                  <w:rFonts w:cs="Times New Roman"/>
                  <w:szCs w:val="24"/>
                </w:rPr>
                <w:alias w:val="Agency Title"/>
                <w:tag w:val="AgencyTitleContentControl"/>
                <w:id w:val="1920747753"/>
                <w:lock w:val="sdtContentLocked"/>
                <w:placeholder>
                  <w:docPart w:val="C126BA470EB4488FA030AFDE4A7C96C5"/>
                </w:placeholder>
              </w:sdtPr>
              <w:sdtEndPr>
                <w:rPr>
                  <w:rFonts w:cstheme="minorBidi"/>
                  <w:szCs w:val="22"/>
                </w:rPr>
              </w:sdtEndPr>
              <w:sdtContent>
                <w:r>
                  <w:rPr>
                    <w:rFonts w:cs="Times New Roman"/>
                    <w:szCs w:val="24"/>
                  </w:rPr>
                  <w:t>Senate Research Center</w:t>
                </w:r>
              </w:sdtContent>
            </w:sdt>
          </w:p>
        </w:tc>
        <w:tc>
          <w:tcPr>
            <w:tcW w:w="6858" w:type="dxa"/>
          </w:tcPr>
          <w:p w:rsidR="007027D7" w:rsidRPr="00FF6471" w:rsidRDefault="007027D7" w:rsidP="000F1DF9">
            <w:pPr>
              <w:jc w:val="right"/>
              <w:rPr>
                <w:rFonts w:cs="Times New Roman"/>
                <w:szCs w:val="24"/>
              </w:rPr>
            </w:pPr>
            <w:sdt>
              <w:sdtPr>
                <w:rPr>
                  <w:rFonts w:cs="Times New Roman"/>
                  <w:szCs w:val="24"/>
                </w:rPr>
                <w:alias w:val="Bill Number"/>
                <w:tag w:val="BillNumberOne"/>
                <w:id w:val="-410784069"/>
                <w:lock w:val="sdtContentLocked"/>
                <w:placeholder>
                  <w:docPart w:val="CFC732C7360042B590F7648151E5632A"/>
                </w:placeholder>
              </w:sdtPr>
              <w:sdtContent>
                <w:r>
                  <w:rPr>
                    <w:rFonts w:cs="Times New Roman"/>
                    <w:szCs w:val="24"/>
                  </w:rPr>
                  <w:t>C.S.S.B. 985</w:t>
                </w:r>
              </w:sdtContent>
            </w:sdt>
          </w:p>
        </w:tc>
      </w:tr>
      <w:tr w:rsidR="007027D7" w:rsidTr="000F1DF9">
        <w:sdt>
          <w:sdtPr>
            <w:rPr>
              <w:rFonts w:cs="Times New Roman"/>
              <w:szCs w:val="24"/>
            </w:rPr>
            <w:alias w:val="TLCNumber"/>
            <w:tag w:val="TLCNumber"/>
            <w:id w:val="-542600604"/>
            <w:lock w:val="sdtLocked"/>
            <w:placeholder>
              <w:docPart w:val="9EA1CC22925C4EAFA25FDDD9E096D0E0"/>
            </w:placeholder>
          </w:sdtPr>
          <w:sdtContent>
            <w:tc>
              <w:tcPr>
                <w:tcW w:w="2718" w:type="dxa"/>
              </w:tcPr>
              <w:p w:rsidR="007027D7" w:rsidRPr="000F1DF9" w:rsidRDefault="007027D7" w:rsidP="00C65088">
                <w:pPr>
                  <w:rPr>
                    <w:rFonts w:cs="Times New Roman"/>
                    <w:szCs w:val="24"/>
                  </w:rPr>
                </w:pPr>
                <w:r>
                  <w:rPr>
                    <w:rFonts w:cs="Times New Roman"/>
                    <w:szCs w:val="24"/>
                  </w:rPr>
                  <w:t>87R18664 BRG-F</w:t>
                </w:r>
              </w:p>
            </w:tc>
          </w:sdtContent>
        </w:sdt>
        <w:tc>
          <w:tcPr>
            <w:tcW w:w="6858" w:type="dxa"/>
          </w:tcPr>
          <w:p w:rsidR="007027D7" w:rsidRPr="005C2A78" w:rsidRDefault="007027D7" w:rsidP="00073EDD">
            <w:pPr>
              <w:jc w:val="right"/>
              <w:rPr>
                <w:rFonts w:cs="Times New Roman"/>
                <w:szCs w:val="24"/>
              </w:rPr>
            </w:pPr>
            <w:sdt>
              <w:sdtPr>
                <w:rPr>
                  <w:rFonts w:cs="Times New Roman"/>
                  <w:szCs w:val="24"/>
                </w:rPr>
                <w:alias w:val="Author Label"/>
                <w:tag w:val="By"/>
                <w:id w:val="72399597"/>
                <w:lock w:val="sdtLocked"/>
                <w:placeholder>
                  <w:docPart w:val="0B0AECFC42274C3291A6FB79BC25D2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301E093FD44492B6D692BEC2EC1AF6"/>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1B3860D5115466F86998F6D76414EDD"/>
                </w:placeholder>
                <w:showingPlcHdr/>
              </w:sdtPr>
              <w:sdtContent/>
            </w:sdt>
            <w:sdt>
              <w:sdtPr>
                <w:rPr>
                  <w:rFonts w:cs="Times New Roman"/>
                  <w:szCs w:val="24"/>
                </w:rPr>
                <w:alias w:val="DualSponsor"/>
                <w:tag w:val="DualSponsor"/>
                <w:id w:val="1029379812"/>
                <w:lock w:val="sdtContentLocked"/>
                <w:placeholder>
                  <w:docPart w:val="764F57BEA40549A6922FDC9F5D4C738C"/>
                </w:placeholder>
                <w:showingPlcHdr/>
              </w:sdtPr>
              <w:sdtContent/>
            </w:sdt>
          </w:p>
        </w:tc>
      </w:tr>
      <w:tr w:rsidR="007027D7" w:rsidTr="000F1DF9">
        <w:tc>
          <w:tcPr>
            <w:tcW w:w="2718" w:type="dxa"/>
          </w:tcPr>
          <w:p w:rsidR="007027D7" w:rsidRPr="00BC7495" w:rsidRDefault="007027D7" w:rsidP="000F1DF9">
            <w:pPr>
              <w:rPr>
                <w:rFonts w:cs="Times New Roman"/>
                <w:szCs w:val="24"/>
              </w:rPr>
            </w:pPr>
          </w:p>
        </w:tc>
        <w:sdt>
          <w:sdtPr>
            <w:rPr>
              <w:rFonts w:cs="Times New Roman"/>
              <w:szCs w:val="24"/>
            </w:rPr>
            <w:alias w:val="Committee"/>
            <w:tag w:val="Committee"/>
            <w:id w:val="1914272295"/>
            <w:lock w:val="sdtContentLocked"/>
            <w:placeholder>
              <w:docPart w:val="1CA434379DF648A79CE4CF40574263C1"/>
            </w:placeholder>
          </w:sdtPr>
          <w:sdtContent>
            <w:tc>
              <w:tcPr>
                <w:tcW w:w="6858" w:type="dxa"/>
              </w:tcPr>
              <w:p w:rsidR="007027D7" w:rsidRPr="00FF6471" w:rsidRDefault="007027D7" w:rsidP="000F1DF9">
                <w:pPr>
                  <w:jc w:val="right"/>
                  <w:rPr>
                    <w:rFonts w:cs="Times New Roman"/>
                    <w:szCs w:val="24"/>
                  </w:rPr>
                </w:pPr>
                <w:r>
                  <w:rPr>
                    <w:rFonts w:cs="Times New Roman"/>
                    <w:szCs w:val="24"/>
                  </w:rPr>
                  <w:t>Jurisprudence</w:t>
                </w:r>
              </w:p>
            </w:tc>
          </w:sdtContent>
        </w:sdt>
      </w:tr>
      <w:tr w:rsidR="007027D7" w:rsidTr="000F1DF9">
        <w:tc>
          <w:tcPr>
            <w:tcW w:w="2718" w:type="dxa"/>
          </w:tcPr>
          <w:p w:rsidR="007027D7" w:rsidRPr="00BC7495" w:rsidRDefault="007027D7" w:rsidP="000F1DF9">
            <w:pPr>
              <w:rPr>
                <w:rFonts w:cs="Times New Roman"/>
                <w:szCs w:val="24"/>
              </w:rPr>
            </w:pPr>
          </w:p>
        </w:tc>
        <w:sdt>
          <w:sdtPr>
            <w:rPr>
              <w:rFonts w:cs="Times New Roman"/>
              <w:szCs w:val="24"/>
            </w:rPr>
            <w:alias w:val="Date"/>
            <w:tag w:val="DateContentControl"/>
            <w:id w:val="1178081906"/>
            <w:lock w:val="sdtLocked"/>
            <w:placeholder>
              <w:docPart w:val="CF62C0D68A204A61B97BFD23E7D159B7"/>
            </w:placeholder>
            <w:date w:fullDate="2021-04-07T00:00:00Z">
              <w:dateFormat w:val="M/d/yyyy"/>
              <w:lid w:val="en-US"/>
              <w:storeMappedDataAs w:val="dateTime"/>
              <w:calendar w:val="gregorian"/>
            </w:date>
          </w:sdtPr>
          <w:sdtContent>
            <w:tc>
              <w:tcPr>
                <w:tcW w:w="6858" w:type="dxa"/>
              </w:tcPr>
              <w:p w:rsidR="007027D7" w:rsidRPr="00FF6471" w:rsidRDefault="007027D7" w:rsidP="000F1DF9">
                <w:pPr>
                  <w:jc w:val="right"/>
                  <w:rPr>
                    <w:rFonts w:cs="Times New Roman"/>
                    <w:szCs w:val="24"/>
                  </w:rPr>
                </w:pPr>
                <w:r>
                  <w:rPr>
                    <w:rFonts w:cs="Times New Roman"/>
                    <w:szCs w:val="24"/>
                  </w:rPr>
                  <w:t>4/7/2021</w:t>
                </w:r>
              </w:p>
            </w:tc>
          </w:sdtContent>
        </w:sdt>
      </w:tr>
      <w:tr w:rsidR="007027D7" w:rsidTr="000F1DF9">
        <w:tc>
          <w:tcPr>
            <w:tcW w:w="2718" w:type="dxa"/>
          </w:tcPr>
          <w:p w:rsidR="007027D7" w:rsidRPr="00BC7495" w:rsidRDefault="007027D7" w:rsidP="000F1DF9">
            <w:pPr>
              <w:rPr>
                <w:rFonts w:cs="Times New Roman"/>
                <w:szCs w:val="24"/>
              </w:rPr>
            </w:pPr>
          </w:p>
        </w:tc>
        <w:sdt>
          <w:sdtPr>
            <w:rPr>
              <w:rFonts w:cs="Times New Roman"/>
              <w:szCs w:val="24"/>
            </w:rPr>
            <w:alias w:val="BA Version"/>
            <w:tag w:val="BAVersion"/>
            <w:id w:val="-1685590809"/>
            <w:lock w:val="sdtContentLocked"/>
            <w:placeholder>
              <w:docPart w:val="C7E2F804377C4792A8D27EF68E2CCA03"/>
            </w:placeholder>
          </w:sdtPr>
          <w:sdtContent>
            <w:tc>
              <w:tcPr>
                <w:tcW w:w="6858" w:type="dxa"/>
              </w:tcPr>
              <w:p w:rsidR="007027D7" w:rsidRPr="00FF6471" w:rsidRDefault="007027D7" w:rsidP="000F1DF9">
                <w:pPr>
                  <w:jc w:val="right"/>
                  <w:rPr>
                    <w:rFonts w:cs="Times New Roman"/>
                    <w:szCs w:val="24"/>
                  </w:rPr>
                </w:pPr>
                <w:r>
                  <w:rPr>
                    <w:rFonts w:cs="Times New Roman"/>
                    <w:szCs w:val="24"/>
                  </w:rPr>
                  <w:t>Committee Report (Substituted)</w:t>
                </w:r>
              </w:p>
            </w:tc>
          </w:sdtContent>
        </w:sdt>
      </w:tr>
    </w:tbl>
    <w:p w:rsidR="007027D7" w:rsidRPr="00FF6471" w:rsidRDefault="007027D7" w:rsidP="000F1DF9">
      <w:pPr>
        <w:spacing w:after="0" w:line="240" w:lineRule="auto"/>
        <w:rPr>
          <w:rFonts w:cs="Times New Roman"/>
          <w:szCs w:val="24"/>
        </w:rPr>
      </w:pPr>
    </w:p>
    <w:p w:rsidR="007027D7" w:rsidRPr="00FF6471" w:rsidRDefault="007027D7" w:rsidP="000F1DF9">
      <w:pPr>
        <w:spacing w:after="0" w:line="240" w:lineRule="auto"/>
        <w:rPr>
          <w:rFonts w:cs="Times New Roman"/>
          <w:szCs w:val="24"/>
        </w:rPr>
      </w:pPr>
    </w:p>
    <w:p w:rsidR="007027D7" w:rsidRPr="00FF6471" w:rsidRDefault="007027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9C837FA0FF4794AF9BA9B43541FFF3"/>
        </w:placeholder>
      </w:sdtPr>
      <w:sdtContent>
        <w:p w:rsidR="007027D7" w:rsidRDefault="007027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46D127CB4C430A8BDB6964F9C80323"/>
        </w:placeholder>
      </w:sdtPr>
      <w:sdtContent>
        <w:p w:rsidR="007027D7" w:rsidRDefault="007027D7" w:rsidP="007027D7">
          <w:pPr>
            <w:pStyle w:val="NormalWeb"/>
            <w:spacing w:before="0" w:beforeAutospacing="0" w:after="0" w:afterAutospacing="0"/>
            <w:jc w:val="both"/>
            <w:divId w:val="1679772326"/>
            <w:rPr>
              <w:rFonts w:eastAsia="Times New Roman"/>
              <w:bCs/>
            </w:rPr>
          </w:pPr>
        </w:p>
        <w:p w:rsidR="007027D7" w:rsidRPr="0054670C" w:rsidRDefault="007027D7" w:rsidP="007027D7">
          <w:pPr>
            <w:pStyle w:val="NormalWeb"/>
            <w:spacing w:before="0" w:beforeAutospacing="0" w:after="0" w:afterAutospacing="0"/>
            <w:jc w:val="both"/>
            <w:divId w:val="1679772326"/>
          </w:pPr>
          <w:r w:rsidRPr="0054670C">
            <w:t>Under current law, the Public Utility Commission (PUC) was previously required to compile a report analyzing the emergency operations plans developed by electric utilities, power generation companies, municipally owned utilities, and electric cooperatives that operate generation facilities in this state and prepare a weather emergency preparedness report on power generation weatherization preparedness. Th</w:t>
          </w:r>
          <w:r>
            <w:t>is report was submitted to the l</w:t>
          </w:r>
          <w:r w:rsidRPr="0054670C">
            <w:t>egislature in September 2012. The PUC also has the option to require electric generation entities to file an updated emergency operations plan in the event the report filed with the PUC was inadequate. This has raised questions about the amount of oversight provided by the PUC regarding regulated entities' most recent emergency preparedness plans.</w:t>
          </w:r>
        </w:p>
        <w:p w:rsidR="007027D7" w:rsidRPr="0054670C" w:rsidRDefault="007027D7" w:rsidP="007027D7">
          <w:pPr>
            <w:pStyle w:val="NormalWeb"/>
            <w:spacing w:before="0" w:beforeAutospacing="0" w:after="0" w:afterAutospacing="0"/>
            <w:jc w:val="both"/>
            <w:divId w:val="1679772326"/>
          </w:pPr>
          <w:r w:rsidRPr="0054670C">
            <w:t> </w:t>
          </w:r>
        </w:p>
        <w:p w:rsidR="007027D7" w:rsidRPr="0054670C" w:rsidRDefault="007027D7" w:rsidP="007027D7">
          <w:pPr>
            <w:pStyle w:val="NormalWeb"/>
            <w:spacing w:before="0" w:beforeAutospacing="0" w:after="0" w:afterAutospacing="0"/>
            <w:jc w:val="both"/>
            <w:divId w:val="1679772326"/>
          </w:pPr>
          <w:r w:rsidRPr="0054670C">
            <w:t>To address this issue, S.B. 985 would assure that the PUC increases its oversight of electric utilities, power generation companies, municipally owned utilities, and electric cooperatives by requiring the PUC to review emergency preparedness plans to determine what updates need to be made and submit its findings to the legislature on an annual basis. To ensure these emergency plans are sufficient, the bill also requires the PUC to determine whether the electric grid is prepared to withstand both 50- and 100-year weather events.</w:t>
          </w:r>
        </w:p>
        <w:p w:rsidR="007027D7" w:rsidRPr="00D70925" w:rsidRDefault="007027D7" w:rsidP="007027D7">
          <w:pPr>
            <w:spacing w:after="0" w:line="240" w:lineRule="auto"/>
            <w:jc w:val="both"/>
            <w:rPr>
              <w:rFonts w:eastAsia="Times New Roman" w:cs="Times New Roman"/>
              <w:bCs/>
              <w:szCs w:val="24"/>
            </w:rPr>
          </w:pPr>
        </w:p>
      </w:sdtContent>
    </w:sdt>
    <w:p w:rsidR="007027D7" w:rsidRDefault="007027D7" w:rsidP="007027D7">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7027D7" w:rsidRDefault="007027D7" w:rsidP="007027D7">
      <w:pPr>
        <w:spacing w:after="0" w:line="240" w:lineRule="auto"/>
        <w:jc w:val="both"/>
        <w:rPr>
          <w:rFonts w:cs="Times New Roman"/>
          <w:szCs w:val="24"/>
        </w:rPr>
      </w:pPr>
    </w:p>
    <w:p w:rsidR="007027D7" w:rsidRDefault="007027D7" w:rsidP="007027D7">
      <w:pPr>
        <w:spacing w:after="0" w:line="240" w:lineRule="auto"/>
        <w:jc w:val="both"/>
        <w:rPr>
          <w:rFonts w:eastAsia="Times New Roman" w:cs="Times New Roman"/>
          <w:b/>
          <w:szCs w:val="24"/>
          <w:u w:val="single"/>
        </w:rPr>
      </w:pPr>
      <w:r>
        <w:rPr>
          <w:rFonts w:cs="Times New Roman"/>
          <w:szCs w:val="24"/>
        </w:rPr>
        <w:t xml:space="preserve">C.S.S.B. 985 </w:t>
      </w:r>
      <w:bookmarkStart w:id="1" w:name="AmendsCurrentLaw"/>
      <w:bookmarkEnd w:id="1"/>
      <w:r>
        <w:rPr>
          <w:rFonts w:cs="Times New Roman"/>
          <w:szCs w:val="24"/>
        </w:rPr>
        <w:t>amends current law relating to reports by the Public Utility Commission of Texas on the ability of electric generators to respond to abnormal weather conditions.</w:t>
      </w:r>
    </w:p>
    <w:p w:rsidR="007027D7" w:rsidRPr="0054670C" w:rsidRDefault="007027D7" w:rsidP="007027D7">
      <w:pPr>
        <w:spacing w:after="0" w:line="240" w:lineRule="auto"/>
        <w:jc w:val="both"/>
        <w:rPr>
          <w:rFonts w:eastAsia="Times New Roman" w:cs="Times New Roman"/>
          <w:szCs w:val="24"/>
        </w:rPr>
      </w:pPr>
    </w:p>
    <w:p w:rsidR="007027D7" w:rsidRPr="005C2A78" w:rsidRDefault="007027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01F46D3BD7446A8F41625937155522"/>
          </w:placeholder>
        </w:sdtPr>
        <w:sdtContent>
          <w:r>
            <w:rPr>
              <w:rFonts w:eastAsia="Times New Roman" w:cs="Times New Roman"/>
              <w:b/>
              <w:szCs w:val="24"/>
              <w:u w:val="single"/>
            </w:rPr>
            <w:t>RULEMAKING AUTHORITY</w:t>
          </w:r>
        </w:sdtContent>
      </w:sdt>
    </w:p>
    <w:p w:rsidR="007027D7" w:rsidRPr="006529C4" w:rsidRDefault="007027D7" w:rsidP="007027D7">
      <w:pPr>
        <w:spacing w:after="0" w:line="240" w:lineRule="auto"/>
        <w:jc w:val="both"/>
        <w:rPr>
          <w:rFonts w:cs="Times New Roman"/>
          <w:szCs w:val="24"/>
        </w:rPr>
      </w:pPr>
    </w:p>
    <w:p w:rsidR="007027D7" w:rsidRPr="006529C4" w:rsidRDefault="007027D7" w:rsidP="007027D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27D7" w:rsidRPr="006529C4" w:rsidRDefault="007027D7" w:rsidP="007027D7">
      <w:pPr>
        <w:spacing w:after="0" w:line="240" w:lineRule="auto"/>
        <w:jc w:val="both"/>
        <w:rPr>
          <w:rFonts w:cs="Times New Roman"/>
          <w:szCs w:val="24"/>
        </w:rPr>
      </w:pPr>
    </w:p>
    <w:p w:rsidR="007027D7" w:rsidRPr="005C2A78" w:rsidRDefault="007027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378A520AAD4E8681A40FE60FE7354F"/>
          </w:placeholder>
        </w:sdtPr>
        <w:sdtContent>
          <w:r>
            <w:rPr>
              <w:rFonts w:eastAsia="Times New Roman" w:cs="Times New Roman"/>
              <w:b/>
              <w:szCs w:val="24"/>
              <w:u w:val="single"/>
            </w:rPr>
            <w:t>SECTION BY SECTION ANALYSIS</w:t>
          </w:r>
        </w:sdtContent>
      </w:sdt>
    </w:p>
    <w:p w:rsidR="007027D7" w:rsidRPr="005C2A78" w:rsidRDefault="007027D7" w:rsidP="007027D7">
      <w:pPr>
        <w:spacing w:after="0" w:line="240" w:lineRule="auto"/>
        <w:jc w:val="both"/>
        <w:rPr>
          <w:rFonts w:eastAsia="Times New Roman" w:cs="Times New Roman"/>
          <w:szCs w:val="24"/>
        </w:rPr>
      </w:pPr>
    </w:p>
    <w:p w:rsidR="007027D7" w:rsidRPr="00D51A39" w:rsidRDefault="007027D7" w:rsidP="007027D7">
      <w:pPr>
        <w:spacing w:after="0" w:line="240" w:lineRule="auto"/>
        <w:jc w:val="both"/>
        <w:rPr>
          <w:rFonts w:eastAsia="Times New Roman" w:cs="Times New Roman"/>
          <w:szCs w:val="24"/>
        </w:rPr>
      </w:pPr>
      <w:r w:rsidRPr="00D51A39">
        <w:rPr>
          <w:rFonts w:eastAsia="Times New Roman" w:cs="Times New Roman"/>
          <w:szCs w:val="24"/>
        </w:rPr>
        <w:t>SECTION 1. Amends the heading to Section 186.007, Utilities Code, to read as follows:</w:t>
      </w:r>
    </w:p>
    <w:p w:rsidR="007027D7" w:rsidRPr="00D51A39" w:rsidRDefault="007027D7" w:rsidP="007027D7">
      <w:pPr>
        <w:spacing w:after="0" w:line="240" w:lineRule="auto"/>
        <w:jc w:val="both"/>
        <w:rPr>
          <w:rFonts w:eastAsia="Times New Roman" w:cs="Times New Roman"/>
          <w:szCs w:val="24"/>
        </w:rPr>
      </w:pPr>
    </w:p>
    <w:p w:rsidR="007027D7" w:rsidRPr="00D51A39" w:rsidRDefault="007027D7" w:rsidP="007027D7">
      <w:pPr>
        <w:spacing w:after="0" w:line="240" w:lineRule="auto"/>
        <w:ind w:left="720"/>
        <w:jc w:val="both"/>
        <w:rPr>
          <w:rFonts w:eastAsia="Times New Roman" w:cs="Times New Roman"/>
          <w:szCs w:val="24"/>
        </w:rPr>
      </w:pPr>
      <w:r>
        <w:rPr>
          <w:rFonts w:eastAsia="Times New Roman" w:cs="Times New Roman"/>
          <w:szCs w:val="24"/>
        </w:rPr>
        <w:t>Sec. 186.007.</w:t>
      </w:r>
      <w:r w:rsidRPr="00D51A39">
        <w:rPr>
          <w:rFonts w:eastAsia="Times New Roman" w:cs="Times New Roman"/>
          <w:szCs w:val="24"/>
        </w:rPr>
        <w:t> WEATHER EMERGENCY PREPAREDNESS REPORTS.</w:t>
      </w:r>
    </w:p>
    <w:p w:rsidR="007027D7" w:rsidRPr="005C2A78" w:rsidRDefault="007027D7" w:rsidP="007027D7">
      <w:pPr>
        <w:spacing w:after="0" w:line="240" w:lineRule="auto"/>
        <w:jc w:val="both"/>
        <w:rPr>
          <w:rFonts w:eastAsia="Times New Roman" w:cs="Times New Roman"/>
          <w:szCs w:val="24"/>
        </w:rPr>
      </w:pPr>
    </w:p>
    <w:p w:rsidR="007027D7" w:rsidRDefault="007027D7" w:rsidP="007027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186.007(a-1), (b), (d), (e), and (f), Utilities Code, as follows:</w:t>
      </w:r>
    </w:p>
    <w:p w:rsidR="007027D7" w:rsidRDefault="007027D7" w:rsidP="007027D7">
      <w:pPr>
        <w:spacing w:after="0" w:line="240" w:lineRule="auto"/>
        <w:ind w:left="720"/>
        <w:jc w:val="both"/>
        <w:rPr>
          <w:rFonts w:eastAsia="Times New Roman" w:cs="Times New Roman"/>
          <w:szCs w:val="24"/>
        </w:rPr>
      </w:pPr>
    </w:p>
    <w:p w:rsidR="007027D7" w:rsidRDefault="007027D7" w:rsidP="007027D7">
      <w:pPr>
        <w:spacing w:after="0" w:line="240" w:lineRule="auto"/>
        <w:ind w:left="720"/>
        <w:jc w:val="both"/>
        <w:rPr>
          <w:rFonts w:eastAsia="Times New Roman" w:cs="Times New Roman"/>
          <w:szCs w:val="24"/>
        </w:rPr>
      </w:pPr>
      <w:r>
        <w:rPr>
          <w:rFonts w:eastAsia="Times New Roman" w:cs="Times New Roman"/>
          <w:szCs w:val="24"/>
        </w:rPr>
        <w:t>(a-1) Requires the Public Utility Commission of Texas (PUC), i</w:t>
      </w:r>
      <w:r w:rsidRPr="00D51A39">
        <w:rPr>
          <w:rFonts w:eastAsia="Times New Roman" w:cs="Times New Roman"/>
          <w:szCs w:val="24"/>
        </w:rPr>
        <w:t xml:space="preserve">n preparing the </w:t>
      </w:r>
      <w:r>
        <w:rPr>
          <w:rFonts w:eastAsia="Times New Roman" w:cs="Times New Roman"/>
          <w:szCs w:val="24"/>
        </w:rPr>
        <w:t>weather emergency preparedness report on power generation weatherization preparedness, to</w:t>
      </w:r>
      <w:r w:rsidRPr="00D51A39">
        <w:rPr>
          <w:rFonts w:eastAsia="Times New Roman" w:cs="Times New Roman"/>
          <w:szCs w:val="24"/>
        </w:rPr>
        <w:t> </w:t>
      </w:r>
      <w:r>
        <w:rPr>
          <w:rFonts w:eastAsia="Times New Roman" w:cs="Times New Roman"/>
          <w:szCs w:val="24"/>
        </w:rPr>
        <w:t>take certain actions, including analyzing and determining</w:t>
      </w:r>
      <w:r w:rsidRPr="00D51A39">
        <w:rPr>
          <w:rFonts w:eastAsia="Times New Roman" w:cs="Times New Roman"/>
          <w:szCs w:val="24"/>
        </w:rPr>
        <w:t xml:space="preserve"> the ability of the electric grid to withstand extreme weather events in the upcoming year, including weather events that have only a one percent or two percent chance of occurring in the upcoming year</w:t>
      </w:r>
      <w:r>
        <w:rPr>
          <w:rFonts w:eastAsia="Times New Roman" w:cs="Times New Roman"/>
          <w:szCs w:val="24"/>
        </w:rPr>
        <w:t>.</w:t>
      </w:r>
    </w:p>
    <w:p w:rsidR="007027D7" w:rsidRDefault="007027D7" w:rsidP="007027D7">
      <w:pPr>
        <w:spacing w:after="0" w:line="240" w:lineRule="auto"/>
        <w:ind w:left="720"/>
        <w:jc w:val="both"/>
        <w:rPr>
          <w:rFonts w:eastAsia="Times New Roman" w:cs="Times New Roman"/>
          <w:szCs w:val="24"/>
        </w:rPr>
      </w:pPr>
    </w:p>
    <w:p w:rsidR="007027D7" w:rsidRDefault="007027D7" w:rsidP="007027D7">
      <w:pPr>
        <w:spacing w:after="0" w:line="240" w:lineRule="auto"/>
        <w:ind w:left="720"/>
        <w:jc w:val="both"/>
        <w:rPr>
          <w:rFonts w:eastAsia="Times New Roman" w:cs="Times New Roman"/>
          <w:szCs w:val="24"/>
        </w:rPr>
      </w:pPr>
      <w:r>
        <w:rPr>
          <w:rFonts w:eastAsia="Times New Roman" w:cs="Times New Roman"/>
          <w:szCs w:val="24"/>
        </w:rPr>
        <w:t xml:space="preserve">(b) Requires, rather than authorizes, the PUC to </w:t>
      </w:r>
      <w:r w:rsidRPr="00D51A39">
        <w:rPr>
          <w:rFonts w:eastAsia="Times New Roman" w:cs="Times New Roman"/>
          <w:szCs w:val="24"/>
        </w:rPr>
        <w:t xml:space="preserve">require an electric generation entity subject to </w:t>
      </w:r>
      <w:r>
        <w:rPr>
          <w:rFonts w:eastAsia="Times New Roman" w:cs="Times New Roman"/>
          <w:szCs w:val="24"/>
        </w:rPr>
        <w:t>Section 186.007</w:t>
      </w:r>
      <w:r w:rsidRPr="00D51A39">
        <w:rPr>
          <w:rFonts w:eastAsia="Times New Roman" w:cs="Times New Roman"/>
          <w:szCs w:val="24"/>
        </w:rPr>
        <w:t xml:space="preserve"> to file an updated emergency operations plan if it finds that an emergency operations plan on file does not contain adequate information to determine whether the electric generation entity can provide adequate electric generation services.</w:t>
      </w:r>
    </w:p>
    <w:p w:rsidR="007027D7" w:rsidRPr="00D51A39" w:rsidRDefault="007027D7" w:rsidP="007027D7">
      <w:pPr>
        <w:spacing w:after="0" w:line="240" w:lineRule="auto"/>
        <w:ind w:left="720"/>
        <w:jc w:val="both"/>
        <w:rPr>
          <w:rFonts w:eastAsia="Times New Roman" w:cs="Times New Roman"/>
          <w:szCs w:val="24"/>
        </w:rPr>
      </w:pPr>
    </w:p>
    <w:p w:rsidR="007027D7" w:rsidRDefault="007027D7" w:rsidP="007027D7">
      <w:pPr>
        <w:spacing w:after="0" w:line="240" w:lineRule="auto"/>
        <w:ind w:left="720"/>
        <w:jc w:val="both"/>
        <w:rPr>
          <w:rFonts w:eastAsia="Times New Roman" w:cs="Times New Roman"/>
          <w:szCs w:val="24"/>
        </w:rPr>
      </w:pPr>
      <w:r w:rsidRPr="00D51A39">
        <w:rPr>
          <w:rFonts w:eastAsia="Times New Roman" w:cs="Times New Roman"/>
          <w:szCs w:val="24"/>
        </w:rPr>
        <w:t xml:space="preserve">(d) Requires the PUC to submit the report described by Subsection (a-1) to the lieutenant governor, the speaker of the house of representatives, and the members of the legislature not later than September 30 of each </w:t>
      </w:r>
      <w:r>
        <w:rPr>
          <w:rFonts w:eastAsia="Times New Roman" w:cs="Times New Roman"/>
          <w:szCs w:val="24"/>
        </w:rPr>
        <w:t xml:space="preserve">even-numbered </w:t>
      </w:r>
      <w:r w:rsidRPr="00D51A39">
        <w:rPr>
          <w:rFonts w:eastAsia="Times New Roman" w:cs="Times New Roman"/>
          <w:szCs w:val="24"/>
        </w:rPr>
        <w:t>year, rather than not later than September 30, 2012.</w:t>
      </w:r>
    </w:p>
    <w:p w:rsidR="007027D7" w:rsidRDefault="007027D7" w:rsidP="007027D7">
      <w:pPr>
        <w:spacing w:after="0" w:line="240" w:lineRule="auto"/>
        <w:ind w:left="720"/>
        <w:jc w:val="both"/>
        <w:rPr>
          <w:rFonts w:eastAsia="Times New Roman" w:cs="Times New Roman"/>
          <w:szCs w:val="24"/>
        </w:rPr>
      </w:pPr>
    </w:p>
    <w:p w:rsidR="007027D7" w:rsidRDefault="007027D7" w:rsidP="007027D7">
      <w:pPr>
        <w:spacing w:after="0" w:line="240" w:lineRule="auto"/>
        <w:ind w:left="720"/>
        <w:jc w:val="both"/>
        <w:rPr>
          <w:rFonts w:eastAsia="Times New Roman" w:cs="Times New Roman"/>
          <w:szCs w:val="24"/>
        </w:rPr>
      </w:pPr>
      <w:r>
        <w:rPr>
          <w:rFonts w:eastAsia="Times New Roman" w:cs="Times New Roman"/>
          <w:szCs w:val="24"/>
        </w:rPr>
        <w:t xml:space="preserve">(e) Authorizes </w:t>
      </w:r>
      <w:r w:rsidRPr="00D51A39">
        <w:rPr>
          <w:rFonts w:eastAsia="Times New Roman" w:cs="Times New Roman"/>
          <w:szCs w:val="24"/>
        </w:rPr>
        <w:t>the PUC to submit additional, rather than subsequent, weather emergency preparedness reports if the PUC finds that significant changes to weatherization techniques have occurred or are necessary to protect consumers or vital services, or if there have been changes to statutes or rules relating to weatherization requirements.</w:t>
      </w:r>
    </w:p>
    <w:p w:rsidR="007027D7" w:rsidRDefault="007027D7" w:rsidP="007027D7">
      <w:pPr>
        <w:spacing w:after="0" w:line="240" w:lineRule="auto"/>
        <w:ind w:left="720"/>
        <w:jc w:val="both"/>
        <w:rPr>
          <w:rFonts w:eastAsia="Times New Roman" w:cs="Times New Roman"/>
          <w:szCs w:val="24"/>
        </w:rPr>
      </w:pPr>
    </w:p>
    <w:p w:rsidR="007027D7" w:rsidRPr="00D51A39" w:rsidRDefault="007027D7" w:rsidP="007027D7">
      <w:pPr>
        <w:spacing w:after="0" w:line="240" w:lineRule="auto"/>
        <w:ind w:left="720"/>
        <w:jc w:val="both"/>
        <w:rPr>
          <w:rFonts w:eastAsia="Times New Roman" w:cs="Times New Roman"/>
          <w:szCs w:val="24"/>
        </w:rPr>
      </w:pPr>
      <w:r>
        <w:rPr>
          <w:rFonts w:eastAsia="Times New Roman" w:cs="Times New Roman"/>
          <w:szCs w:val="24"/>
        </w:rPr>
        <w:t>(f) Makes conforming changes to this subsection.</w:t>
      </w:r>
    </w:p>
    <w:p w:rsidR="007027D7" w:rsidRPr="005C2A78" w:rsidRDefault="007027D7" w:rsidP="007027D7">
      <w:pPr>
        <w:spacing w:after="0" w:line="240" w:lineRule="auto"/>
        <w:jc w:val="both"/>
        <w:rPr>
          <w:rFonts w:eastAsia="Times New Roman" w:cs="Times New Roman"/>
          <w:szCs w:val="24"/>
        </w:rPr>
      </w:pPr>
    </w:p>
    <w:p w:rsidR="007027D7" w:rsidRDefault="007027D7" w:rsidP="007027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D51A39">
        <w:rPr>
          <w:rFonts w:eastAsia="Times New Roman" w:cs="Times New Roman"/>
          <w:szCs w:val="24"/>
        </w:rPr>
        <w:t>first report described by Section 186.007(a-1)</w:t>
      </w:r>
      <w:r>
        <w:rPr>
          <w:rFonts w:eastAsia="Times New Roman" w:cs="Times New Roman"/>
          <w:szCs w:val="24"/>
        </w:rPr>
        <w:t xml:space="preserve">, </w:t>
      </w:r>
      <w:r w:rsidRPr="00D51A39">
        <w:rPr>
          <w:rFonts w:eastAsia="Times New Roman" w:cs="Times New Roman"/>
          <w:szCs w:val="24"/>
        </w:rPr>
        <w:t>Utilities Code, as amended by thi</w:t>
      </w:r>
      <w:r>
        <w:rPr>
          <w:rFonts w:eastAsia="Times New Roman" w:cs="Times New Roman"/>
          <w:szCs w:val="24"/>
        </w:rPr>
        <w:t>s Act, is due September 30, 2022</w:t>
      </w:r>
      <w:r w:rsidRPr="00D51A39">
        <w:rPr>
          <w:rFonts w:eastAsia="Times New Roman" w:cs="Times New Roman"/>
          <w:szCs w:val="24"/>
        </w:rPr>
        <w:t>.</w:t>
      </w:r>
    </w:p>
    <w:p w:rsidR="007027D7" w:rsidRDefault="007027D7" w:rsidP="007027D7">
      <w:pPr>
        <w:spacing w:after="0" w:line="240" w:lineRule="auto"/>
        <w:jc w:val="both"/>
        <w:rPr>
          <w:rFonts w:eastAsia="Times New Roman" w:cs="Times New Roman"/>
          <w:szCs w:val="24"/>
        </w:rPr>
      </w:pPr>
    </w:p>
    <w:p w:rsidR="007027D7" w:rsidRPr="00C8671F" w:rsidRDefault="007027D7" w:rsidP="007027D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7027D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7A" w:rsidRDefault="00A46F7A" w:rsidP="000F1DF9">
      <w:pPr>
        <w:spacing w:after="0" w:line="240" w:lineRule="auto"/>
      </w:pPr>
      <w:r>
        <w:separator/>
      </w:r>
    </w:p>
  </w:endnote>
  <w:endnote w:type="continuationSeparator" w:id="0">
    <w:p w:rsidR="00A46F7A" w:rsidRDefault="00A46F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6F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27D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27D7">
                <w:rPr>
                  <w:sz w:val="20"/>
                  <w:szCs w:val="20"/>
                </w:rPr>
                <w:t>C.S.S.B. 985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27D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6F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27D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27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7A" w:rsidRDefault="00A46F7A" w:rsidP="000F1DF9">
      <w:pPr>
        <w:spacing w:after="0" w:line="240" w:lineRule="auto"/>
      </w:pPr>
      <w:r>
        <w:separator/>
      </w:r>
    </w:p>
  </w:footnote>
  <w:footnote w:type="continuationSeparator" w:id="0">
    <w:p w:rsidR="00A46F7A" w:rsidRDefault="00A46F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27D7"/>
    <w:rsid w:val="00774EC7"/>
    <w:rsid w:val="00833061"/>
    <w:rsid w:val="008A6859"/>
    <w:rsid w:val="0093341F"/>
    <w:rsid w:val="009562E3"/>
    <w:rsid w:val="00986E9F"/>
    <w:rsid w:val="00A46F7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E042D-04A2-454E-A288-11A54C01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27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8BD663575147C9BA4B6E4AC11C771C"/>
        <w:category>
          <w:name w:val="General"/>
          <w:gallery w:val="placeholder"/>
        </w:category>
        <w:types>
          <w:type w:val="bbPlcHdr"/>
        </w:types>
        <w:behaviors>
          <w:behavior w:val="content"/>
        </w:behaviors>
        <w:guid w:val="{77E88FA0-9A72-47E2-ABED-02922C6DBAD6}"/>
      </w:docPartPr>
      <w:docPartBody>
        <w:p w:rsidR="00000000" w:rsidRDefault="004A6E30"/>
      </w:docPartBody>
    </w:docPart>
    <w:docPart>
      <w:docPartPr>
        <w:name w:val="C126BA470EB4488FA030AFDE4A7C96C5"/>
        <w:category>
          <w:name w:val="General"/>
          <w:gallery w:val="placeholder"/>
        </w:category>
        <w:types>
          <w:type w:val="bbPlcHdr"/>
        </w:types>
        <w:behaviors>
          <w:behavior w:val="content"/>
        </w:behaviors>
        <w:guid w:val="{59839E1A-DA58-4F08-AB47-81D10779472A}"/>
      </w:docPartPr>
      <w:docPartBody>
        <w:p w:rsidR="00000000" w:rsidRDefault="004A6E30"/>
      </w:docPartBody>
    </w:docPart>
    <w:docPart>
      <w:docPartPr>
        <w:name w:val="CFC732C7360042B590F7648151E5632A"/>
        <w:category>
          <w:name w:val="General"/>
          <w:gallery w:val="placeholder"/>
        </w:category>
        <w:types>
          <w:type w:val="bbPlcHdr"/>
        </w:types>
        <w:behaviors>
          <w:behavior w:val="content"/>
        </w:behaviors>
        <w:guid w:val="{9ECB88F7-3149-426C-8D5E-09762DCCB831}"/>
      </w:docPartPr>
      <w:docPartBody>
        <w:p w:rsidR="00000000" w:rsidRDefault="004A6E30"/>
      </w:docPartBody>
    </w:docPart>
    <w:docPart>
      <w:docPartPr>
        <w:name w:val="9EA1CC22925C4EAFA25FDDD9E096D0E0"/>
        <w:category>
          <w:name w:val="General"/>
          <w:gallery w:val="placeholder"/>
        </w:category>
        <w:types>
          <w:type w:val="bbPlcHdr"/>
        </w:types>
        <w:behaviors>
          <w:behavior w:val="content"/>
        </w:behaviors>
        <w:guid w:val="{2D532E78-B98C-4641-9298-069DE5B314D3}"/>
      </w:docPartPr>
      <w:docPartBody>
        <w:p w:rsidR="00000000" w:rsidRDefault="004A6E30"/>
      </w:docPartBody>
    </w:docPart>
    <w:docPart>
      <w:docPartPr>
        <w:name w:val="0B0AECFC42274C3291A6FB79BC25D2BC"/>
        <w:category>
          <w:name w:val="General"/>
          <w:gallery w:val="placeholder"/>
        </w:category>
        <w:types>
          <w:type w:val="bbPlcHdr"/>
        </w:types>
        <w:behaviors>
          <w:behavior w:val="content"/>
        </w:behaviors>
        <w:guid w:val="{C9052F9B-D4D2-4188-B2CF-BEABBAD01D56}"/>
      </w:docPartPr>
      <w:docPartBody>
        <w:p w:rsidR="00000000" w:rsidRDefault="004A6E30"/>
      </w:docPartBody>
    </w:docPart>
    <w:docPart>
      <w:docPartPr>
        <w:name w:val="53301E093FD44492B6D692BEC2EC1AF6"/>
        <w:category>
          <w:name w:val="General"/>
          <w:gallery w:val="placeholder"/>
        </w:category>
        <w:types>
          <w:type w:val="bbPlcHdr"/>
        </w:types>
        <w:behaviors>
          <w:behavior w:val="content"/>
        </w:behaviors>
        <w:guid w:val="{90A05D9D-03E4-4C09-AEFC-AE9B23A8B4CC}"/>
      </w:docPartPr>
      <w:docPartBody>
        <w:p w:rsidR="00000000" w:rsidRDefault="004A6E30"/>
      </w:docPartBody>
    </w:docPart>
    <w:docPart>
      <w:docPartPr>
        <w:name w:val="01B3860D5115466F86998F6D76414EDD"/>
        <w:category>
          <w:name w:val="General"/>
          <w:gallery w:val="placeholder"/>
        </w:category>
        <w:types>
          <w:type w:val="bbPlcHdr"/>
        </w:types>
        <w:behaviors>
          <w:behavior w:val="content"/>
        </w:behaviors>
        <w:guid w:val="{532F074B-64E7-4234-ABB4-880675AF3463}"/>
      </w:docPartPr>
      <w:docPartBody>
        <w:p w:rsidR="00000000" w:rsidRDefault="004A6E30"/>
      </w:docPartBody>
    </w:docPart>
    <w:docPart>
      <w:docPartPr>
        <w:name w:val="764F57BEA40549A6922FDC9F5D4C738C"/>
        <w:category>
          <w:name w:val="General"/>
          <w:gallery w:val="placeholder"/>
        </w:category>
        <w:types>
          <w:type w:val="bbPlcHdr"/>
        </w:types>
        <w:behaviors>
          <w:behavior w:val="content"/>
        </w:behaviors>
        <w:guid w:val="{119116D1-7EED-4471-98D5-C14D33465C20}"/>
      </w:docPartPr>
      <w:docPartBody>
        <w:p w:rsidR="00000000" w:rsidRDefault="004A6E30"/>
      </w:docPartBody>
    </w:docPart>
    <w:docPart>
      <w:docPartPr>
        <w:name w:val="1CA434379DF648A79CE4CF40574263C1"/>
        <w:category>
          <w:name w:val="General"/>
          <w:gallery w:val="placeholder"/>
        </w:category>
        <w:types>
          <w:type w:val="bbPlcHdr"/>
        </w:types>
        <w:behaviors>
          <w:behavior w:val="content"/>
        </w:behaviors>
        <w:guid w:val="{F4CC665A-192A-4113-9E1F-7760AB9526FB}"/>
      </w:docPartPr>
      <w:docPartBody>
        <w:p w:rsidR="00000000" w:rsidRDefault="004A6E30"/>
      </w:docPartBody>
    </w:docPart>
    <w:docPart>
      <w:docPartPr>
        <w:name w:val="CF62C0D68A204A61B97BFD23E7D159B7"/>
        <w:category>
          <w:name w:val="General"/>
          <w:gallery w:val="placeholder"/>
        </w:category>
        <w:types>
          <w:type w:val="bbPlcHdr"/>
        </w:types>
        <w:behaviors>
          <w:behavior w:val="content"/>
        </w:behaviors>
        <w:guid w:val="{1137736E-6BE5-42EA-BF89-710689E1A768}"/>
      </w:docPartPr>
      <w:docPartBody>
        <w:p w:rsidR="00000000" w:rsidRDefault="00A0269C" w:rsidP="00A0269C">
          <w:pPr>
            <w:pStyle w:val="CF62C0D68A204A61B97BFD23E7D159B7"/>
          </w:pPr>
          <w:r w:rsidRPr="00A30DD1">
            <w:rPr>
              <w:rStyle w:val="PlaceholderText"/>
            </w:rPr>
            <w:t>Click here to enter a date.</w:t>
          </w:r>
        </w:p>
      </w:docPartBody>
    </w:docPart>
    <w:docPart>
      <w:docPartPr>
        <w:name w:val="C7E2F804377C4792A8D27EF68E2CCA03"/>
        <w:category>
          <w:name w:val="General"/>
          <w:gallery w:val="placeholder"/>
        </w:category>
        <w:types>
          <w:type w:val="bbPlcHdr"/>
        </w:types>
        <w:behaviors>
          <w:behavior w:val="content"/>
        </w:behaviors>
        <w:guid w:val="{77AA17E5-C31A-4D84-88DC-98A09A37F4C6}"/>
      </w:docPartPr>
      <w:docPartBody>
        <w:p w:rsidR="00000000" w:rsidRDefault="004A6E30"/>
      </w:docPartBody>
    </w:docPart>
    <w:docPart>
      <w:docPartPr>
        <w:name w:val="029C837FA0FF4794AF9BA9B43541FFF3"/>
        <w:category>
          <w:name w:val="General"/>
          <w:gallery w:val="placeholder"/>
        </w:category>
        <w:types>
          <w:type w:val="bbPlcHdr"/>
        </w:types>
        <w:behaviors>
          <w:behavior w:val="content"/>
        </w:behaviors>
        <w:guid w:val="{BB3F83B2-54B8-4C24-9D0F-986C4A765FAF}"/>
      </w:docPartPr>
      <w:docPartBody>
        <w:p w:rsidR="00000000" w:rsidRDefault="004A6E30"/>
      </w:docPartBody>
    </w:docPart>
    <w:docPart>
      <w:docPartPr>
        <w:name w:val="D746D127CB4C430A8BDB6964F9C80323"/>
        <w:category>
          <w:name w:val="General"/>
          <w:gallery w:val="placeholder"/>
        </w:category>
        <w:types>
          <w:type w:val="bbPlcHdr"/>
        </w:types>
        <w:behaviors>
          <w:behavior w:val="content"/>
        </w:behaviors>
        <w:guid w:val="{8B0555B3-2337-4604-BE50-7A2CF60B6C82}"/>
      </w:docPartPr>
      <w:docPartBody>
        <w:p w:rsidR="00000000" w:rsidRDefault="00A0269C" w:rsidP="00A0269C">
          <w:pPr>
            <w:pStyle w:val="D746D127CB4C430A8BDB6964F9C80323"/>
          </w:pPr>
          <w:r>
            <w:rPr>
              <w:rFonts w:eastAsia="Times New Roman" w:cs="Times New Roman"/>
              <w:bCs/>
              <w:szCs w:val="24"/>
            </w:rPr>
            <w:t xml:space="preserve"> </w:t>
          </w:r>
        </w:p>
      </w:docPartBody>
    </w:docPart>
    <w:docPart>
      <w:docPartPr>
        <w:name w:val="2E01F46D3BD7446A8F41625937155522"/>
        <w:category>
          <w:name w:val="General"/>
          <w:gallery w:val="placeholder"/>
        </w:category>
        <w:types>
          <w:type w:val="bbPlcHdr"/>
        </w:types>
        <w:behaviors>
          <w:behavior w:val="content"/>
        </w:behaviors>
        <w:guid w:val="{21AE06F0-7831-410A-815B-789BE4E787E8}"/>
      </w:docPartPr>
      <w:docPartBody>
        <w:p w:rsidR="00000000" w:rsidRDefault="004A6E30"/>
      </w:docPartBody>
    </w:docPart>
    <w:docPart>
      <w:docPartPr>
        <w:name w:val="E7378A520AAD4E8681A40FE60FE7354F"/>
        <w:category>
          <w:name w:val="General"/>
          <w:gallery w:val="placeholder"/>
        </w:category>
        <w:types>
          <w:type w:val="bbPlcHdr"/>
        </w:types>
        <w:behaviors>
          <w:behavior w:val="content"/>
        </w:behaviors>
        <w:guid w:val="{1E293010-72F6-4D0F-9F33-42920087ABC0}"/>
      </w:docPartPr>
      <w:docPartBody>
        <w:p w:rsidR="00000000" w:rsidRDefault="004A6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6E30"/>
    <w:rsid w:val="00576003"/>
    <w:rsid w:val="005B408E"/>
    <w:rsid w:val="005D31F2"/>
    <w:rsid w:val="00635291"/>
    <w:rsid w:val="006959CC"/>
    <w:rsid w:val="00696675"/>
    <w:rsid w:val="006B0016"/>
    <w:rsid w:val="008C55F7"/>
    <w:rsid w:val="0090598B"/>
    <w:rsid w:val="00984D6C"/>
    <w:rsid w:val="00A0269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6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62C0D68A204A61B97BFD23E7D159B7">
    <w:name w:val="CF62C0D68A204A61B97BFD23E7D159B7"/>
    <w:rsid w:val="00A0269C"/>
    <w:pPr>
      <w:spacing w:after="160" w:line="259" w:lineRule="auto"/>
    </w:pPr>
  </w:style>
  <w:style w:type="paragraph" w:customStyle="1" w:styleId="D746D127CB4C430A8BDB6964F9C80323">
    <w:name w:val="D746D127CB4C430A8BDB6964F9C80323"/>
    <w:rsid w:val="00A02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9ECBB5-7CEA-4DC9-804A-C112E508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574</Words>
  <Characters>3273</Characters>
  <Application>Microsoft Office Word</Application>
  <DocSecurity>0</DocSecurity>
  <Lines>27</Lines>
  <Paragraphs>7</Paragraphs>
  <ScaleCrop>false</ScaleCrop>
  <Company>Texas Legislative Council</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2021-04-07T16:18:00Z</cp:lastPrinted>
  <dcterms:created xsi:type="dcterms:W3CDTF">2015-05-29T14:24:00Z</dcterms:created>
  <dcterms:modified xsi:type="dcterms:W3CDTF">2021-04-07T16:18:00Z</dcterms:modified>
</cp:coreProperties>
</file>

<file path=docProps/custom.xml><?xml version="1.0" encoding="utf-8"?>
<op:Properties xmlns:vt="http://schemas.openxmlformats.org/officeDocument/2006/docPropsVTypes" xmlns:op="http://schemas.openxmlformats.org/officeDocument/2006/custom-properties"/>
</file>