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8D1" w:rsidRDefault="00C548D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911609232DC4ADDAA75768C2D044E67"/>
          </w:placeholder>
        </w:sdtPr>
        <w:sdtContent>
          <w:r w:rsidRPr="005C2A78">
            <w:rPr>
              <w:rFonts w:cs="Times New Roman"/>
              <w:b/>
              <w:szCs w:val="24"/>
              <w:u w:val="single"/>
            </w:rPr>
            <w:t>BILL ANALYSIS</w:t>
          </w:r>
        </w:sdtContent>
      </w:sdt>
    </w:p>
    <w:p w:rsidR="00C548D1" w:rsidRPr="00585C31" w:rsidRDefault="00C548D1" w:rsidP="000F1DF9">
      <w:pPr>
        <w:spacing w:after="0" w:line="240" w:lineRule="auto"/>
        <w:rPr>
          <w:rFonts w:cs="Times New Roman"/>
          <w:szCs w:val="24"/>
        </w:rPr>
      </w:pPr>
    </w:p>
    <w:p w:rsidR="00C548D1" w:rsidRPr="00585C31" w:rsidRDefault="00C548D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548D1" w:rsidTr="000F1DF9">
        <w:tc>
          <w:tcPr>
            <w:tcW w:w="2718" w:type="dxa"/>
          </w:tcPr>
          <w:p w:rsidR="00C548D1" w:rsidRPr="005C2A78" w:rsidRDefault="00C548D1" w:rsidP="006D756B">
            <w:pPr>
              <w:rPr>
                <w:rFonts w:cs="Times New Roman"/>
                <w:szCs w:val="24"/>
              </w:rPr>
            </w:pPr>
            <w:sdt>
              <w:sdtPr>
                <w:rPr>
                  <w:rFonts w:cs="Times New Roman"/>
                  <w:szCs w:val="24"/>
                </w:rPr>
                <w:alias w:val="Agency Title"/>
                <w:tag w:val="AgencyTitleContentControl"/>
                <w:id w:val="1920747753"/>
                <w:lock w:val="sdtContentLocked"/>
                <w:placeholder>
                  <w:docPart w:val="EEE40F0F8A3C4C81A3DBE6F89EC49108"/>
                </w:placeholder>
              </w:sdtPr>
              <w:sdtEndPr>
                <w:rPr>
                  <w:rFonts w:cstheme="minorBidi"/>
                  <w:szCs w:val="22"/>
                </w:rPr>
              </w:sdtEndPr>
              <w:sdtContent>
                <w:r>
                  <w:rPr>
                    <w:rFonts w:cs="Times New Roman"/>
                    <w:szCs w:val="24"/>
                  </w:rPr>
                  <w:t>Senate Research Center</w:t>
                </w:r>
              </w:sdtContent>
            </w:sdt>
          </w:p>
        </w:tc>
        <w:tc>
          <w:tcPr>
            <w:tcW w:w="6858" w:type="dxa"/>
          </w:tcPr>
          <w:p w:rsidR="00C548D1" w:rsidRPr="00FF6471" w:rsidRDefault="00C548D1" w:rsidP="000F1DF9">
            <w:pPr>
              <w:jc w:val="right"/>
              <w:rPr>
                <w:rFonts w:cs="Times New Roman"/>
                <w:szCs w:val="24"/>
              </w:rPr>
            </w:pPr>
            <w:sdt>
              <w:sdtPr>
                <w:rPr>
                  <w:rFonts w:cs="Times New Roman"/>
                  <w:szCs w:val="24"/>
                </w:rPr>
                <w:alias w:val="Bill Number"/>
                <w:tag w:val="BillNumberOne"/>
                <w:id w:val="-410784069"/>
                <w:lock w:val="sdtContentLocked"/>
                <w:placeholder>
                  <w:docPart w:val="02F1423468954FEEA9D6ED7FD3983884"/>
                </w:placeholder>
              </w:sdtPr>
              <w:sdtContent>
                <w:r>
                  <w:rPr>
                    <w:rFonts w:cs="Times New Roman"/>
                    <w:szCs w:val="24"/>
                  </w:rPr>
                  <w:t>C.S.S.B. 997</w:t>
                </w:r>
              </w:sdtContent>
            </w:sdt>
          </w:p>
        </w:tc>
      </w:tr>
      <w:tr w:rsidR="00C548D1" w:rsidTr="000F1DF9">
        <w:sdt>
          <w:sdtPr>
            <w:rPr>
              <w:rFonts w:cs="Times New Roman"/>
              <w:szCs w:val="24"/>
            </w:rPr>
            <w:alias w:val="TLCNumber"/>
            <w:tag w:val="TLCNumber"/>
            <w:id w:val="-542600604"/>
            <w:lock w:val="sdtLocked"/>
            <w:placeholder>
              <w:docPart w:val="2C19A7DF5369478A8042294061C7145D"/>
            </w:placeholder>
          </w:sdtPr>
          <w:sdtContent>
            <w:tc>
              <w:tcPr>
                <w:tcW w:w="2718" w:type="dxa"/>
              </w:tcPr>
              <w:p w:rsidR="00C548D1" w:rsidRPr="000F1DF9" w:rsidRDefault="00C548D1" w:rsidP="00C65088">
                <w:pPr>
                  <w:rPr>
                    <w:rFonts w:cs="Times New Roman"/>
                    <w:szCs w:val="24"/>
                  </w:rPr>
                </w:pPr>
                <w:r>
                  <w:rPr>
                    <w:rFonts w:cs="Times New Roman"/>
                    <w:szCs w:val="24"/>
                  </w:rPr>
                  <w:t>87R17854 JXC-F</w:t>
                </w:r>
              </w:p>
            </w:tc>
          </w:sdtContent>
        </w:sdt>
        <w:tc>
          <w:tcPr>
            <w:tcW w:w="6858" w:type="dxa"/>
          </w:tcPr>
          <w:p w:rsidR="00C548D1" w:rsidRPr="005C2A78" w:rsidRDefault="00C548D1" w:rsidP="00073EDD">
            <w:pPr>
              <w:jc w:val="right"/>
              <w:rPr>
                <w:rFonts w:cs="Times New Roman"/>
                <w:szCs w:val="24"/>
              </w:rPr>
            </w:pPr>
            <w:sdt>
              <w:sdtPr>
                <w:rPr>
                  <w:rFonts w:cs="Times New Roman"/>
                  <w:szCs w:val="24"/>
                </w:rPr>
                <w:alias w:val="Author Label"/>
                <w:tag w:val="By"/>
                <w:id w:val="72399597"/>
                <w:lock w:val="sdtLocked"/>
                <w:placeholder>
                  <w:docPart w:val="3271085248C74AA6B476146D35C9B29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4949423183420EAC1FB5EF4C6393C4"/>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D00D09C160804ABE8069D4EC10930053"/>
                </w:placeholder>
                <w:showingPlcHdr/>
              </w:sdtPr>
              <w:sdtContent/>
            </w:sdt>
            <w:sdt>
              <w:sdtPr>
                <w:rPr>
                  <w:rFonts w:cs="Times New Roman"/>
                  <w:szCs w:val="24"/>
                </w:rPr>
                <w:alias w:val="DualSponsor"/>
                <w:tag w:val="DualSponsor"/>
                <w:id w:val="1029379812"/>
                <w:lock w:val="sdtContentLocked"/>
                <w:placeholder>
                  <w:docPart w:val="996304750640451BA405FDBFFAA9AE10"/>
                </w:placeholder>
                <w:showingPlcHdr/>
              </w:sdtPr>
              <w:sdtContent/>
            </w:sdt>
          </w:p>
        </w:tc>
      </w:tr>
      <w:tr w:rsidR="00C548D1" w:rsidTr="000F1DF9">
        <w:tc>
          <w:tcPr>
            <w:tcW w:w="2718" w:type="dxa"/>
          </w:tcPr>
          <w:p w:rsidR="00C548D1" w:rsidRPr="00BC7495" w:rsidRDefault="00C548D1" w:rsidP="000F1DF9">
            <w:pPr>
              <w:rPr>
                <w:rFonts w:cs="Times New Roman"/>
                <w:szCs w:val="24"/>
              </w:rPr>
            </w:pPr>
          </w:p>
        </w:tc>
        <w:sdt>
          <w:sdtPr>
            <w:rPr>
              <w:rFonts w:cs="Times New Roman"/>
              <w:szCs w:val="24"/>
            </w:rPr>
            <w:alias w:val="Committee"/>
            <w:tag w:val="Committee"/>
            <w:id w:val="1914272295"/>
            <w:lock w:val="sdtContentLocked"/>
            <w:placeholder>
              <w:docPart w:val="5E7B758D95E544888B6DB5AC3EB663B0"/>
            </w:placeholder>
          </w:sdtPr>
          <w:sdtContent>
            <w:tc>
              <w:tcPr>
                <w:tcW w:w="6858" w:type="dxa"/>
              </w:tcPr>
              <w:p w:rsidR="00C548D1" w:rsidRPr="00FF6471" w:rsidRDefault="00C548D1" w:rsidP="000F1DF9">
                <w:pPr>
                  <w:jc w:val="right"/>
                  <w:rPr>
                    <w:rFonts w:cs="Times New Roman"/>
                    <w:szCs w:val="24"/>
                  </w:rPr>
                </w:pPr>
                <w:r>
                  <w:rPr>
                    <w:rFonts w:cs="Times New Roman"/>
                    <w:szCs w:val="24"/>
                  </w:rPr>
                  <w:t>Water, Agriculture &amp; Rural Affairs</w:t>
                </w:r>
              </w:p>
            </w:tc>
          </w:sdtContent>
        </w:sdt>
      </w:tr>
      <w:tr w:rsidR="00C548D1" w:rsidTr="000F1DF9">
        <w:tc>
          <w:tcPr>
            <w:tcW w:w="2718" w:type="dxa"/>
          </w:tcPr>
          <w:p w:rsidR="00C548D1" w:rsidRPr="00BC7495" w:rsidRDefault="00C548D1" w:rsidP="000F1DF9">
            <w:pPr>
              <w:rPr>
                <w:rFonts w:cs="Times New Roman"/>
                <w:szCs w:val="24"/>
              </w:rPr>
            </w:pPr>
          </w:p>
        </w:tc>
        <w:sdt>
          <w:sdtPr>
            <w:rPr>
              <w:rFonts w:cs="Times New Roman"/>
              <w:szCs w:val="24"/>
            </w:rPr>
            <w:alias w:val="Date"/>
            <w:tag w:val="DateContentControl"/>
            <w:id w:val="1178081906"/>
            <w:lock w:val="sdtLocked"/>
            <w:placeholder>
              <w:docPart w:val="60FC1A2EF53D4FD0A5B9F5B7E1F42DAA"/>
            </w:placeholder>
            <w:date w:fullDate="2021-04-12T00:00:00Z">
              <w:dateFormat w:val="M/d/yyyy"/>
              <w:lid w:val="en-US"/>
              <w:storeMappedDataAs w:val="dateTime"/>
              <w:calendar w:val="gregorian"/>
            </w:date>
          </w:sdtPr>
          <w:sdtContent>
            <w:tc>
              <w:tcPr>
                <w:tcW w:w="6858" w:type="dxa"/>
              </w:tcPr>
              <w:p w:rsidR="00C548D1" w:rsidRPr="00FF6471" w:rsidRDefault="00C548D1" w:rsidP="000F1DF9">
                <w:pPr>
                  <w:jc w:val="right"/>
                  <w:rPr>
                    <w:rFonts w:cs="Times New Roman"/>
                    <w:szCs w:val="24"/>
                  </w:rPr>
                </w:pPr>
                <w:r>
                  <w:rPr>
                    <w:rFonts w:cs="Times New Roman"/>
                    <w:szCs w:val="24"/>
                  </w:rPr>
                  <w:t>4/12/2021</w:t>
                </w:r>
              </w:p>
            </w:tc>
          </w:sdtContent>
        </w:sdt>
      </w:tr>
      <w:tr w:rsidR="00C548D1" w:rsidTr="000F1DF9">
        <w:tc>
          <w:tcPr>
            <w:tcW w:w="2718" w:type="dxa"/>
          </w:tcPr>
          <w:p w:rsidR="00C548D1" w:rsidRPr="00BC7495" w:rsidRDefault="00C548D1" w:rsidP="000F1DF9">
            <w:pPr>
              <w:rPr>
                <w:rFonts w:cs="Times New Roman"/>
                <w:szCs w:val="24"/>
              </w:rPr>
            </w:pPr>
          </w:p>
        </w:tc>
        <w:sdt>
          <w:sdtPr>
            <w:rPr>
              <w:rFonts w:cs="Times New Roman"/>
              <w:szCs w:val="24"/>
            </w:rPr>
            <w:alias w:val="BA Version"/>
            <w:tag w:val="BAVersion"/>
            <w:id w:val="-1685590809"/>
            <w:lock w:val="sdtContentLocked"/>
            <w:placeholder>
              <w:docPart w:val="DB26DBC3B8684622BCAB4968B6F8A2BF"/>
            </w:placeholder>
          </w:sdtPr>
          <w:sdtContent>
            <w:tc>
              <w:tcPr>
                <w:tcW w:w="6858" w:type="dxa"/>
              </w:tcPr>
              <w:p w:rsidR="00C548D1" w:rsidRPr="00FF6471" w:rsidRDefault="00C548D1" w:rsidP="000F1DF9">
                <w:pPr>
                  <w:jc w:val="right"/>
                  <w:rPr>
                    <w:rFonts w:cs="Times New Roman"/>
                    <w:szCs w:val="24"/>
                  </w:rPr>
                </w:pPr>
                <w:r>
                  <w:rPr>
                    <w:rFonts w:cs="Times New Roman"/>
                    <w:szCs w:val="24"/>
                  </w:rPr>
                  <w:t>Committee Report (Substituted)</w:t>
                </w:r>
              </w:p>
            </w:tc>
          </w:sdtContent>
        </w:sdt>
      </w:tr>
    </w:tbl>
    <w:p w:rsidR="00C548D1" w:rsidRPr="00FF6471" w:rsidRDefault="00C548D1" w:rsidP="000F1DF9">
      <w:pPr>
        <w:spacing w:after="0" w:line="240" w:lineRule="auto"/>
        <w:rPr>
          <w:rFonts w:cs="Times New Roman"/>
          <w:szCs w:val="24"/>
        </w:rPr>
      </w:pPr>
    </w:p>
    <w:p w:rsidR="00C548D1" w:rsidRPr="00FF6471" w:rsidRDefault="00C548D1" w:rsidP="000F1DF9">
      <w:pPr>
        <w:spacing w:after="0" w:line="240" w:lineRule="auto"/>
        <w:rPr>
          <w:rFonts w:cs="Times New Roman"/>
          <w:szCs w:val="24"/>
        </w:rPr>
      </w:pPr>
    </w:p>
    <w:p w:rsidR="00C548D1" w:rsidRPr="00FF6471" w:rsidRDefault="00C548D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B1EE15D7B546DA8A36D657B750BEFE"/>
        </w:placeholder>
      </w:sdtPr>
      <w:sdtContent>
        <w:p w:rsidR="00C548D1" w:rsidRDefault="00C548D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2EC948883244515AD668CB63D326858"/>
        </w:placeholder>
      </w:sdtPr>
      <w:sdtContent>
        <w:p w:rsidR="00C548D1" w:rsidRDefault="00C548D1" w:rsidP="001A3278">
          <w:pPr>
            <w:pStyle w:val="NormalWeb"/>
            <w:spacing w:before="0" w:beforeAutospacing="0" w:after="0" w:afterAutospacing="0"/>
            <w:jc w:val="both"/>
            <w:divId w:val="771708260"/>
            <w:rPr>
              <w:rFonts w:eastAsia="Times New Roman"/>
              <w:bCs/>
            </w:rPr>
          </w:pPr>
        </w:p>
        <w:p w:rsidR="00C548D1" w:rsidRPr="00405247" w:rsidRDefault="00C548D1" w:rsidP="001A3278">
          <w:pPr>
            <w:pStyle w:val="NormalWeb"/>
            <w:spacing w:before="0" w:beforeAutospacing="0" w:after="0" w:afterAutospacing="0"/>
            <w:jc w:val="both"/>
            <w:divId w:val="771708260"/>
          </w:pPr>
          <w:r w:rsidRPr="00405247">
            <w:t>Under current law, the Public Utility Commission</w:t>
          </w:r>
          <w:r>
            <w:t xml:space="preserve"> of Texas</w:t>
          </w:r>
          <w:r w:rsidRPr="00405247">
            <w:t xml:space="preserve"> (PUC) maintains jurisdiction over both retail and wholesale water rates. The PUC's jurisdiction over wholesale water and sewer rates requires that such rates/contracts be found by the PUC to violate the public interest in order to trigger the agency's jurisdiction to set reasonable rates. There is some ambiguity in statute regarding the procedure for applying this standard, and S.B. 997 seeks to provide clarity. Specifically, S.B. 997 amends Texas Water Code Chapter 13 to specify that a finding by the PUC that a water rate is in violation of the public interest is a final ruling for purposes of appeal, and that judicial review of a public interest finding will be de novo.</w:t>
          </w:r>
        </w:p>
        <w:p w:rsidR="00C548D1" w:rsidRPr="00D70925" w:rsidRDefault="00C548D1" w:rsidP="001A3278">
          <w:pPr>
            <w:spacing w:after="0" w:line="240" w:lineRule="auto"/>
            <w:jc w:val="both"/>
            <w:rPr>
              <w:rFonts w:eastAsia="Times New Roman" w:cs="Times New Roman"/>
              <w:bCs/>
              <w:szCs w:val="24"/>
            </w:rPr>
          </w:pPr>
        </w:p>
      </w:sdtContent>
    </w:sdt>
    <w:p w:rsidR="00C548D1" w:rsidRDefault="00C548D1" w:rsidP="00C548D1">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C548D1" w:rsidRDefault="00C548D1" w:rsidP="00C548D1">
      <w:pPr>
        <w:spacing w:after="0" w:line="240" w:lineRule="auto"/>
        <w:jc w:val="both"/>
        <w:rPr>
          <w:rFonts w:cs="Times New Roman"/>
          <w:szCs w:val="24"/>
        </w:rPr>
      </w:pPr>
    </w:p>
    <w:p w:rsidR="00C548D1" w:rsidRDefault="00C548D1" w:rsidP="00C548D1">
      <w:pPr>
        <w:spacing w:after="0" w:line="240" w:lineRule="auto"/>
        <w:jc w:val="both"/>
        <w:rPr>
          <w:rFonts w:eastAsia="Times New Roman" w:cs="Times New Roman"/>
          <w:b/>
          <w:szCs w:val="24"/>
          <w:u w:val="single"/>
        </w:rPr>
      </w:pPr>
      <w:r>
        <w:rPr>
          <w:rFonts w:cs="Times New Roman"/>
          <w:szCs w:val="24"/>
        </w:rPr>
        <w:t xml:space="preserve">C.S.S.B. 997 </w:t>
      </w:r>
      <w:bookmarkStart w:id="1" w:name="AmendsCurrentLaw"/>
      <w:bookmarkEnd w:id="1"/>
      <w:r>
        <w:rPr>
          <w:rFonts w:cs="Times New Roman"/>
          <w:szCs w:val="24"/>
        </w:rPr>
        <w:t>amends current law relating to procedural requirements for the review of a contractual rate charged for the furnishing of raw or treated water or water or sewer service.</w:t>
      </w:r>
    </w:p>
    <w:p w:rsidR="00C548D1" w:rsidRPr="001C6A01" w:rsidRDefault="00C548D1" w:rsidP="000F1DF9">
      <w:pPr>
        <w:spacing w:after="0" w:line="240" w:lineRule="auto"/>
        <w:jc w:val="both"/>
        <w:rPr>
          <w:rFonts w:eastAsia="Times New Roman" w:cs="Times New Roman"/>
          <w:szCs w:val="24"/>
        </w:rPr>
      </w:pPr>
    </w:p>
    <w:p w:rsidR="00C548D1" w:rsidRPr="005C2A78" w:rsidRDefault="00C548D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E97DB544F1409EB5A5A99042F15392"/>
          </w:placeholder>
        </w:sdtPr>
        <w:sdtContent>
          <w:r>
            <w:rPr>
              <w:rFonts w:eastAsia="Times New Roman" w:cs="Times New Roman"/>
              <w:b/>
              <w:szCs w:val="24"/>
              <w:u w:val="single"/>
            </w:rPr>
            <w:t>RULEMAKING AUTHORITY</w:t>
          </w:r>
        </w:sdtContent>
      </w:sdt>
    </w:p>
    <w:p w:rsidR="00C548D1" w:rsidRPr="006529C4" w:rsidRDefault="00C548D1" w:rsidP="00C548D1">
      <w:pPr>
        <w:spacing w:after="0" w:line="240" w:lineRule="auto"/>
        <w:jc w:val="both"/>
        <w:rPr>
          <w:rFonts w:cs="Times New Roman"/>
          <w:szCs w:val="24"/>
        </w:rPr>
      </w:pPr>
    </w:p>
    <w:p w:rsidR="00C548D1" w:rsidRPr="006529C4" w:rsidRDefault="00C548D1" w:rsidP="00C548D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548D1" w:rsidRPr="006529C4" w:rsidRDefault="00C548D1" w:rsidP="00774EC7">
      <w:pPr>
        <w:spacing w:after="0" w:line="240" w:lineRule="auto"/>
        <w:jc w:val="both"/>
        <w:rPr>
          <w:rFonts w:cs="Times New Roman"/>
          <w:szCs w:val="24"/>
        </w:rPr>
      </w:pPr>
    </w:p>
    <w:p w:rsidR="00C548D1" w:rsidRPr="005C2A78" w:rsidRDefault="00C548D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50C2ACB88E54107BF0A76003F66A4DA"/>
          </w:placeholder>
        </w:sdtPr>
        <w:sdtContent>
          <w:r>
            <w:rPr>
              <w:rFonts w:eastAsia="Times New Roman" w:cs="Times New Roman"/>
              <w:b/>
              <w:szCs w:val="24"/>
              <w:u w:val="single"/>
            </w:rPr>
            <w:t>SECTION BY SECTION ANALYSIS</w:t>
          </w:r>
        </w:sdtContent>
      </w:sdt>
    </w:p>
    <w:p w:rsidR="00C548D1" w:rsidRPr="005C2A78" w:rsidRDefault="00C548D1" w:rsidP="00C548D1">
      <w:pPr>
        <w:spacing w:after="0" w:line="240" w:lineRule="auto"/>
        <w:jc w:val="both"/>
        <w:rPr>
          <w:rFonts w:eastAsia="Times New Roman" w:cs="Times New Roman"/>
          <w:szCs w:val="24"/>
        </w:rPr>
      </w:pPr>
    </w:p>
    <w:p w:rsidR="00C548D1" w:rsidRDefault="00C548D1" w:rsidP="00C548D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12.013, Water Code, by adding Subsections (g), (h), (i), (j), (k), and (l), as follows:</w:t>
      </w:r>
    </w:p>
    <w:p w:rsidR="00C548D1" w:rsidRDefault="00C548D1" w:rsidP="00C548D1">
      <w:pPr>
        <w:spacing w:after="0" w:line="240" w:lineRule="auto"/>
        <w:jc w:val="both"/>
        <w:rPr>
          <w:rFonts w:eastAsia="Times New Roman" w:cs="Times New Roman"/>
          <w:szCs w:val="24"/>
        </w:rPr>
      </w:pPr>
    </w:p>
    <w:p w:rsidR="00C548D1" w:rsidRPr="00D446BF" w:rsidRDefault="00C548D1" w:rsidP="00C548D1">
      <w:pPr>
        <w:spacing w:after="0" w:line="240" w:lineRule="auto"/>
        <w:ind w:left="720"/>
        <w:jc w:val="both"/>
        <w:rPr>
          <w:rFonts w:eastAsia="Times New Roman" w:cs="Times New Roman"/>
          <w:szCs w:val="24"/>
        </w:rPr>
      </w:pPr>
      <w:r>
        <w:rPr>
          <w:rFonts w:eastAsia="Times New Roman" w:cs="Times New Roman"/>
          <w:szCs w:val="24"/>
        </w:rPr>
        <w:t>(g) Prohibits the Public Utility Commission of Texas (PUC), i</w:t>
      </w:r>
      <w:r w:rsidRPr="00D446BF">
        <w:rPr>
          <w:rFonts w:eastAsia="Times New Roman" w:cs="Times New Roman"/>
          <w:szCs w:val="24"/>
        </w:rPr>
        <w:t xml:space="preserve">n a proceeding under </w:t>
      </w:r>
      <w:r>
        <w:rPr>
          <w:rFonts w:eastAsia="Times New Roman" w:cs="Times New Roman"/>
          <w:szCs w:val="24"/>
        </w:rPr>
        <w:t>Section 12.013 (Rate-Fixing Power)</w:t>
      </w:r>
      <w:r w:rsidRPr="00D446BF">
        <w:rPr>
          <w:rFonts w:eastAsia="Times New Roman" w:cs="Times New Roman"/>
          <w:szCs w:val="24"/>
        </w:rPr>
        <w:t xml:space="preserve"> or Chapter 11</w:t>
      </w:r>
      <w:r>
        <w:rPr>
          <w:rFonts w:eastAsia="Times New Roman" w:cs="Times New Roman"/>
          <w:szCs w:val="24"/>
        </w:rPr>
        <w:t xml:space="preserve"> (Water Rights)</w:t>
      </w:r>
      <w:r w:rsidRPr="00D446BF">
        <w:rPr>
          <w:rFonts w:eastAsia="Times New Roman" w:cs="Times New Roman"/>
          <w:szCs w:val="24"/>
        </w:rPr>
        <w:t xml:space="preserve"> to review a rate charged under a written contract, </w:t>
      </w:r>
      <w:r>
        <w:rPr>
          <w:rFonts w:eastAsia="Times New Roman" w:cs="Times New Roman"/>
          <w:szCs w:val="24"/>
        </w:rPr>
        <w:t>from holding</w:t>
      </w:r>
      <w:r w:rsidRPr="00D446BF">
        <w:rPr>
          <w:rFonts w:eastAsia="Times New Roman" w:cs="Times New Roman"/>
          <w:szCs w:val="24"/>
        </w:rPr>
        <w:t xml:space="preserve"> a h</w:t>
      </w:r>
      <w:r>
        <w:rPr>
          <w:rFonts w:eastAsia="Times New Roman" w:cs="Times New Roman"/>
          <w:szCs w:val="24"/>
        </w:rPr>
        <w:t>earing on or otherwise prescribing</w:t>
      </w:r>
      <w:r w:rsidRPr="00D446BF">
        <w:rPr>
          <w:rFonts w:eastAsia="Times New Roman" w:cs="Times New Roman"/>
          <w:szCs w:val="24"/>
        </w:rPr>
        <w:t xml:space="preserve"> just and reasonable amounts to be charged under the contract unless the </w:t>
      </w:r>
      <w:r>
        <w:rPr>
          <w:rFonts w:eastAsia="Times New Roman" w:cs="Times New Roman"/>
          <w:szCs w:val="24"/>
        </w:rPr>
        <w:t>PUC</w:t>
      </w:r>
      <w:r w:rsidRPr="00D446BF">
        <w:rPr>
          <w:rFonts w:eastAsia="Times New Roman" w:cs="Times New Roman"/>
          <w:szCs w:val="24"/>
        </w:rPr>
        <w:t xml:space="preserve"> determines that the amount charged under the contr</w:t>
      </w:r>
      <w:r>
        <w:rPr>
          <w:rFonts w:eastAsia="Times New Roman" w:cs="Times New Roman"/>
          <w:szCs w:val="24"/>
        </w:rPr>
        <w:t>act harms the public interest. Provides that a</w:t>
      </w:r>
      <w:r w:rsidRPr="00D446BF">
        <w:rPr>
          <w:rFonts w:eastAsia="Times New Roman" w:cs="Times New Roman"/>
          <w:szCs w:val="24"/>
        </w:rPr>
        <w:t xml:space="preserve"> determination under this subsection becomes final for purposes of appeal in the manner provided by Section 2001.144</w:t>
      </w:r>
      <w:r>
        <w:rPr>
          <w:rFonts w:eastAsia="Times New Roman" w:cs="Times New Roman"/>
          <w:szCs w:val="24"/>
        </w:rPr>
        <w:t xml:space="preserve"> (Decisions or Orders; When Final)</w:t>
      </w:r>
      <w:r w:rsidRPr="00D446BF">
        <w:rPr>
          <w:rFonts w:eastAsia="Times New Roman" w:cs="Times New Roman"/>
          <w:szCs w:val="24"/>
        </w:rPr>
        <w:t>, Government Code.</w:t>
      </w:r>
    </w:p>
    <w:p w:rsidR="00C548D1" w:rsidRDefault="00C548D1" w:rsidP="00C548D1">
      <w:pPr>
        <w:spacing w:after="0" w:line="240" w:lineRule="auto"/>
        <w:ind w:left="720"/>
        <w:jc w:val="both"/>
        <w:rPr>
          <w:rFonts w:eastAsia="Times New Roman" w:cs="Times New Roman"/>
          <w:szCs w:val="24"/>
        </w:rPr>
      </w:pPr>
    </w:p>
    <w:p w:rsidR="00C548D1" w:rsidRPr="00D446BF" w:rsidRDefault="00C548D1" w:rsidP="00C548D1">
      <w:pPr>
        <w:spacing w:after="0" w:line="240" w:lineRule="auto"/>
        <w:ind w:left="720"/>
        <w:jc w:val="both"/>
        <w:rPr>
          <w:rFonts w:eastAsia="Times New Roman" w:cs="Times New Roman"/>
          <w:szCs w:val="24"/>
        </w:rPr>
      </w:pPr>
      <w:r>
        <w:rPr>
          <w:rFonts w:eastAsia="Times New Roman" w:cs="Times New Roman"/>
          <w:szCs w:val="24"/>
        </w:rPr>
        <w:t>(h) Authorizes a</w:t>
      </w:r>
      <w:r w:rsidRPr="00D446BF">
        <w:rPr>
          <w:rFonts w:eastAsia="Times New Roman" w:cs="Times New Roman"/>
          <w:szCs w:val="24"/>
        </w:rPr>
        <w:t xml:space="preserve"> party adversely affected by a determination under Subsection (g) </w:t>
      </w:r>
      <w:r>
        <w:rPr>
          <w:rFonts w:eastAsia="Times New Roman" w:cs="Times New Roman"/>
          <w:szCs w:val="24"/>
        </w:rPr>
        <w:t>to</w:t>
      </w:r>
      <w:r w:rsidRPr="00D446BF">
        <w:rPr>
          <w:rFonts w:eastAsia="Times New Roman" w:cs="Times New Roman"/>
          <w:szCs w:val="24"/>
        </w:rPr>
        <w:t xml:space="preserve"> seek judicia</w:t>
      </w:r>
      <w:r>
        <w:rPr>
          <w:rFonts w:eastAsia="Times New Roman" w:cs="Times New Roman"/>
          <w:szCs w:val="24"/>
        </w:rPr>
        <w:t>l review of the determination. Requires that j</w:t>
      </w:r>
      <w:r w:rsidRPr="00D446BF">
        <w:rPr>
          <w:rFonts w:eastAsia="Times New Roman" w:cs="Times New Roman"/>
          <w:szCs w:val="24"/>
        </w:rPr>
        <w:t>udicial review of a determination under Subsection (g) be by trial de novo.</w:t>
      </w:r>
    </w:p>
    <w:p w:rsidR="00C548D1" w:rsidRDefault="00C548D1" w:rsidP="00C548D1">
      <w:pPr>
        <w:spacing w:after="0" w:line="240" w:lineRule="auto"/>
        <w:ind w:left="720"/>
        <w:jc w:val="both"/>
        <w:rPr>
          <w:rFonts w:eastAsia="Times New Roman" w:cs="Times New Roman"/>
          <w:szCs w:val="24"/>
        </w:rPr>
      </w:pPr>
    </w:p>
    <w:p w:rsidR="00C548D1" w:rsidRPr="00D446BF" w:rsidRDefault="00C548D1" w:rsidP="00C548D1">
      <w:pPr>
        <w:spacing w:after="0" w:line="240" w:lineRule="auto"/>
        <w:ind w:left="720"/>
        <w:jc w:val="both"/>
        <w:rPr>
          <w:rFonts w:eastAsia="Times New Roman" w:cs="Times New Roman"/>
          <w:szCs w:val="24"/>
        </w:rPr>
      </w:pPr>
      <w:r>
        <w:rPr>
          <w:rFonts w:eastAsia="Times New Roman" w:cs="Times New Roman"/>
          <w:szCs w:val="24"/>
        </w:rPr>
        <w:t>(i) Requires the PUC to</w:t>
      </w:r>
      <w:r w:rsidRPr="00D446BF">
        <w:rPr>
          <w:rFonts w:eastAsia="Times New Roman" w:cs="Times New Roman"/>
          <w:szCs w:val="24"/>
        </w:rPr>
        <w:t xml:space="preserve"> abate proceedings on the contract in the event of an appeal under Subsection (h) until the entry of a final judicial determination that a rate charged under the contract harms the public interest.</w:t>
      </w:r>
    </w:p>
    <w:p w:rsidR="00C548D1" w:rsidRDefault="00C548D1" w:rsidP="00C548D1">
      <w:pPr>
        <w:spacing w:after="0" w:line="240" w:lineRule="auto"/>
        <w:ind w:left="720"/>
        <w:jc w:val="both"/>
        <w:rPr>
          <w:rFonts w:eastAsia="Times New Roman" w:cs="Times New Roman"/>
          <w:szCs w:val="24"/>
        </w:rPr>
      </w:pPr>
    </w:p>
    <w:p w:rsidR="00C548D1" w:rsidRPr="00D446BF" w:rsidRDefault="00C548D1" w:rsidP="00C548D1">
      <w:pPr>
        <w:spacing w:after="0" w:line="240" w:lineRule="auto"/>
        <w:ind w:left="720"/>
        <w:jc w:val="both"/>
        <w:rPr>
          <w:rFonts w:eastAsia="Times New Roman" w:cs="Times New Roman"/>
          <w:szCs w:val="24"/>
        </w:rPr>
      </w:pPr>
      <w:r>
        <w:rPr>
          <w:rFonts w:eastAsia="Times New Roman" w:cs="Times New Roman"/>
          <w:szCs w:val="24"/>
        </w:rPr>
        <w:t>(j)</w:t>
      </w:r>
      <w:r w:rsidRPr="00D446BF">
        <w:rPr>
          <w:rFonts w:eastAsia="Times New Roman" w:cs="Times New Roman"/>
          <w:szCs w:val="24"/>
        </w:rPr>
        <w:t> </w:t>
      </w:r>
      <w:r>
        <w:rPr>
          <w:rFonts w:eastAsia="Times New Roman" w:cs="Times New Roman"/>
          <w:szCs w:val="24"/>
        </w:rPr>
        <w:t xml:space="preserve">Provides that </w:t>
      </w:r>
      <w:r w:rsidRPr="00D446BF">
        <w:rPr>
          <w:rFonts w:eastAsia="Times New Roman" w:cs="Times New Roman"/>
          <w:szCs w:val="24"/>
        </w:rPr>
        <w:t>Chapter 2001</w:t>
      </w:r>
      <w:r>
        <w:rPr>
          <w:rFonts w:eastAsia="Times New Roman" w:cs="Times New Roman"/>
          <w:szCs w:val="24"/>
        </w:rPr>
        <w:t xml:space="preserve"> (Administrative Procedure)</w:t>
      </w:r>
      <w:r w:rsidRPr="00D446BF">
        <w:rPr>
          <w:rFonts w:eastAsia="Times New Roman" w:cs="Times New Roman"/>
          <w:szCs w:val="24"/>
        </w:rPr>
        <w:t>, Government Code, applies to an appeal under Subsection (h).</w:t>
      </w:r>
    </w:p>
    <w:p w:rsidR="00C548D1" w:rsidRDefault="00C548D1" w:rsidP="00C548D1">
      <w:pPr>
        <w:spacing w:after="0" w:line="240" w:lineRule="auto"/>
        <w:ind w:left="720"/>
        <w:jc w:val="both"/>
        <w:rPr>
          <w:rFonts w:eastAsia="Times New Roman" w:cs="Times New Roman"/>
          <w:szCs w:val="24"/>
        </w:rPr>
      </w:pPr>
    </w:p>
    <w:p w:rsidR="00C548D1" w:rsidRPr="00D446BF" w:rsidRDefault="00C548D1" w:rsidP="00C548D1">
      <w:pPr>
        <w:spacing w:after="0" w:line="240" w:lineRule="auto"/>
        <w:ind w:left="720"/>
        <w:jc w:val="both"/>
        <w:rPr>
          <w:rFonts w:eastAsia="Times New Roman" w:cs="Times New Roman"/>
          <w:szCs w:val="24"/>
        </w:rPr>
      </w:pPr>
      <w:r>
        <w:rPr>
          <w:rFonts w:eastAsia="Times New Roman" w:cs="Times New Roman"/>
          <w:szCs w:val="24"/>
        </w:rPr>
        <w:t>(k) Requires the PUC</w:t>
      </w:r>
      <w:r w:rsidRPr="00D446BF">
        <w:rPr>
          <w:rFonts w:eastAsia="Times New Roman" w:cs="Times New Roman"/>
          <w:szCs w:val="24"/>
        </w:rPr>
        <w:t xml:space="preserve">, before holding a hearing on or otherwise prescribing a just and reasonable rate to be charged under the contract, </w:t>
      </w:r>
      <w:r>
        <w:rPr>
          <w:rFonts w:eastAsia="Times New Roman" w:cs="Times New Roman"/>
          <w:szCs w:val="24"/>
        </w:rPr>
        <w:t xml:space="preserve">to </w:t>
      </w:r>
      <w:r w:rsidRPr="00D446BF">
        <w:rPr>
          <w:rFonts w:eastAsia="Times New Roman" w:cs="Times New Roman"/>
          <w:szCs w:val="24"/>
        </w:rPr>
        <w:t>allow the contracting parties to amend the amount charged under the contract until at</w:t>
      </w:r>
      <w:r>
        <w:rPr>
          <w:rFonts w:eastAsia="Times New Roman" w:cs="Times New Roman"/>
          <w:szCs w:val="24"/>
        </w:rPr>
        <w:t xml:space="preserve"> least 60 days after the date</w:t>
      </w:r>
      <w:r w:rsidRPr="00D446BF">
        <w:rPr>
          <w:rFonts w:eastAsia="Times New Roman" w:cs="Times New Roman"/>
          <w:szCs w:val="24"/>
        </w:rPr>
        <w:t> of a final judicial determination in an appeal under Subsection (h) that a rate charged under the contra</w:t>
      </w:r>
      <w:r>
        <w:rPr>
          <w:rFonts w:eastAsia="Times New Roman" w:cs="Times New Roman"/>
          <w:szCs w:val="24"/>
        </w:rPr>
        <w:t>ct harms the public interest, or</w:t>
      </w:r>
      <w:r w:rsidRPr="00D446BF">
        <w:rPr>
          <w:rFonts w:eastAsia="Times New Roman" w:cs="Times New Roman"/>
          <w:szCs w:val="24"/>
        </w:rPr>
        <w:t> </w:t>
      </w:r>
      <w:r>
        <w:rPr>
          <w:rFonts w:eastAsia="Times New Roman" w:cs="Times New Roman"/>
          <w:szCs w:val="24"/>
        </w:rPr>
        <w:t xml:space="preserve">the date </w:t>
      </w:r>
      <w:r w:rsidRPr="00D446BF">
        <w:rPr>
          <w:rFonts w:eastAsia="Times New Roman" w:cs="Times New Roman"/>
          <w:szCs w:val="24"/>
        </w:rPr>
        <w:t>the determination made under Subsection (g) became final if a motion for rehearing was not filed on time.</w:t>
      </w:r>
    </w:p>
    <w:p w:rsidR="00C548D1" w:rsidRDefault="00C548D1" w:rsidP="00C548D1">
      <w:pPr>
        <w:spacing w:after="0" w:line="240" w:lineRule="auto"/>
        <w:ind w:left="720"/>
        <w:jc w:val="both"/>
        <w:rPr>
          <w:rFonts w:eastAsia="Times New Roman" w:cs="Times New Roman"/>
          <w:szCs w:val="24"/>
        </w:rPr>
      </w:pPr>
    </w:p>
    <w:p w:rsidR="00C548D1" w:rsidRPr="00D446BF" w:rsidRDefault="00C548D1" w:rsidP="00C548D1">
      <w:pPr>
        <w:spacing w:after="0" w:line="240" w:lineRule="auto"/>
        <w:ind w:left="720"/>
        <w:jc w:val="both"/>
        <w:rPr>
          <w:rFonts w:eastAsia="Times New Roman" w:cs="Times New Roman"/>
          <w:szCs w:val="24"/>
        </w:rPr>
      </w:pPr>
      <w:r>
        <w:rPr>
          <w:rFonts w:eastAsia="Times New Roman" w:cs="Times New Roman"/>
          <w:szCs w:val="24"/>
        </w:rPr>
        <w:t>(l) Provides that, i</w:t>
      </w:r>
      <w:r w:rsidRPr="00D446BF">
        <w:rPr>
          <w:rFonts w:eastAsia="Times New Roman" w:cs="Times New Roman"/>
          <w:szCs w:val="24"/>
        </w:rPr>
        <w:t xml:space="preserve">f the parties amend their contract under Subsection (k), none of the parties </w:t>
      </w:r>
      <w:r>
        <w:rPr>
          <w:rFonts w:eastAsia="Times New Roman" w:cs="Times New Roman"/>
          <w:szCs w:val="24"/>
        </w:rPr>
        <w:t>are authorized to</w:t>
      </w:r>
      <w:r w:rsidRPr="00D446BF">
        <w:rPr>
          <w:rFonts w:eastAsia="Times New Roman" w:cs="Times New Roman"/>
          <w:szCs w:val="24"/>
        </w:rPr>
        <w:t xml:space="preserve"> challenge before the </w:t>
      </w:r>
      <w:r>
        <w:rPr>
          <w:rFonts w:eastAsia="Times New Roman" w:cs="Times New Roman"/>
          <w:szCs w:val="24"/>
        </w:rPr>
        <w:t>PUC</w:t>
      </w:r>
      <w:r w:rsidRPr="00D446BF">
        <w:rPr>
          <w:rFonts w:eastAsia="Times New Roman" w:cs="Times New Roman"/>
          <w:szCs w:val="24"/>
        </w:rPr>
        <w:t xml:space="preserve"> the rate paid un</w:t>
      </w:r>
      <w:r>
        <w:rPr>
          <w:rFonts w:eastAsia="Times New Roman" w:cs="Times New Roman"/>
          <w:szCs w:val="24"/>
        </w:rPr>
        <w:t>der the amended contract before</w:t>
      </w:r>
      <w:r w:rsidRPr="00D446BF">
        <w:rPr>
          <w:rFonts w:eastAsia="Times New Roman" w:cs="Times New Roman"/>
          <w:szCs w:val="24"/>
        </w:rPr>
        <w:t> the fifth anniversary of the date of the contra</w:t>
      </w:r>
      <w:r>
        <w:rPr>
          <w:rFonts w:eastAsia="Times New Roman" w:cs="Times New Roman"/>
          <w:szCs w:val="24"/>
        </w:rPr>
        <w:t xml:space="preserve">ct amendment, or before </w:t>
      </w:r>
      <w:r w:rsidRPr="00D446BF">
        <w:rPr>
          <w:rFonts w:eastAsia="Times New Roman" w:cs="Times New Roman"/>
          <w:szCs w:val="24"/>
        </w:rPr>
        <w:t>a date agreed to by the parties that is after the fifth anniversary of the date of the contract amendment.</w:t>
      </w:r>
    </w:p>
    <w:p w:rsidR="00C548D1" w:rsidRPr="005C2A78" w:rsidRDefault="00C548D1" w:rsidP="00C548D1">
      <w:pPr>
        <w:spacing w:after="0" w:line="240" w:lineRule="auto"/>
        <w:jc w:val="both"/>
        <w:rPr>
          <w:rFonts w:eastAsia="Times New Roman" w:cs="Times New Roman"/>
          <w:szCs w:val="24"/>
        </w:rPr>
      </w:pPr>
    </w:p>
    <w:p w:rsidR="00C548D1" w:rsidRDefault="00C548D1" w:rsidP="00C548D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13, Water Code, by adding Section 13.0431, as follows:</w:t>
      </w:r>
    </w:p>
    <w:p w:rsidR="00C548D1" w:rsidRDefault="00C548D1" w:rsidP="00C548D1">
      <w:pPr>
        <w:spacing w:after="0" w:line="240" w:lineRule="auto"/>
        <w:jc w:val="both"/>
        <w:rPr>
          <w:rFonts w:eastAsia="Times New Roman" w:cs="Times New Roman"/>
          <w:szCs w:val="24"/>
        </w:rPr>
      </w:pPr>
    </w:p>
    <w:p w:rsidR="00C548D1" w:rsidRPr="00D446BF" w:rsidRDefault="00C548D1" w:rsidP="00C548D1">
      <w:pPr>
        <w:spacing w:after="0" w:line="240" w:lineRule="auto"/>
        <w:ind w:left="720"/>
        <w:jc w:val="both"/>
        <w:rPr>
          <w:rFonts w:eastAsia="Times New Roman" w:cs="Times New Roman"/>
          <w:szCs w:val="24"/>
        </w:rPr>
      </w:pPr>
      <w:r w:rsidRPr="00D446BF">
        <w:rPr>
          <w:rFonts w:eastAsia="Times New Roman" w:cs="Times New Roman"/>
          <w:szCs w:val="24"/>
        </w:rPr>
        <w:t>Sec. </w:t>
      </w:r>
      <w:bookmarkStart w:id="2" w:name="#WA13.0431"/>
      <w:r w:rsidRPr="00D446BF">
        <w:rPr>
          <w:rFonts w:eastAsia="Times New Roman" w:cs="Times New Roman"/>
          <w:szCs w:val="24"/>
        </w:rPr>
        <w:t>13.0431</w:t>
      </w:r>
      <w:bookmarkEnd w:id="2"/>
      <w:r>
        <w:rPr>
          <w:rFonts w:eastAsia="Times New Roman" w:cs="Times New Roman"/>
          <w:szCs w:val="24"/>
        </w:rPr>
        <w:t>. </w:t>
      </w:r>
      <w:r w:rsidRPr="00D446BF">
        <w:rPr>
          <w:rFonts w:eastAsia="Times New Roman" w:cs="Times New Roman"/>
          <w:szCs w:val="24"/>
        </w:rPr>
        <w:t>APPEALS B</w:t>
      </w:r>
      <w:r>
        <w:rPr>
          <w:rFonts w:eastAsia="Times New Roman" w:cs="Times New Roman"/>
          <w:szCs w:val="24"/>
        </w:rPr>
        <w:t>Y RETAIL PUBLIC UTILITIES. (a) Prohibits the PUC, i</w:t>
      </w:r>
      <w:r w:rsidRPr="00D446BF">
        <w:rPr>
          <w:rFonts w:eastAsia="Times New Roman" w:cs="Times New Roman"/>
          <w:szCs w:val="24"/>
        </w:rPr>
        <w:t xml:space="preserve">n an appeal under Section 13.043(f) </w:t>
      </w:r>
      <w:r>
        <w:rPr>
          <w:rFonts w:eastAsia="Times New Roman" w:cs="Times New Roman"/>
          <w:szCs w:val="24"/>
        </w:rPr>
        <w:t xml:space="preserve">(relating to an appeal of a decision of a provider of water or sewer service affecting the amount paid for water or sewer service) </w:t>
      </w:r>
      <w:r w:rsidRPr="00D446BF">
        <w:rPr>
          <w:rFonts w:eastAsia="Times New Roman" w:cs="Times New Roman"/>
          <w:szCs w:val="24"/>
        </w:rPr>
        <w:t>on the amount paid for water or sewer ser</w:t>
      </w:r>
      <w:r>
        <w:rPr>
          <w:rFonts w:eastAsia="Times New Roman" w:cs="Times New Roman"/>
          <w:szCs w:val="24"/>
        </w:rPr>
        <w:t>vice under a written contract, from holding</w:t>
      </w:r>
      <w:r w:rsidRPr="00D446BF">
        <w:rPr>
          <w:rFonts w:eastAsia="Times New Roman" w:cs="Times New Roman"/>
          <w:szCs w:val="24"/>
        </w:rPr>
        <w:t xml:space="preserve"> a h</w:t>
      </w:r>
      <w:r>
        <w:rPr>
          <w:rFonts w:eastAsia="Times New Roman" w:cs="Times New Roman"/>
          <w:szCs w:val="24"/>
        </w:rPr>
        <w:t>earing on or otherwise prescribing</w:t>
      </w:r>
      <w:r w:rsidRPr="00D446BF">
        <w:rPr>
          <w:rFonts w:eastAsia="Times New Roman" w:cs="Times New Roman"/>
          <w:szCs w:val="24"/>
        </w:rPr>
        <w:t xml:space="preserve"> just and reasonable amounts to be charged under the contract unless the </w:t>
      </w:r>
      <w:r>
        <w:rPr>
          <w:rFonts w:eastAsia="Times New Roman" w:cs="Times New Roman"/>
          <w:szCs w:val="24"/>
        </w:rPr>
        <w:t>PUC</w:t>
      </w:r>
      <w:r w:rsidRPr="00D446BF">
        <w:rPr>
          <w:rFonts w:eastAsia="Times New Roman" w:cs="Times New Roman"/>
          <w:szCs w:val="24"/>
        </w:rPr>
        <w:t xml:space="preserve"> determines that the amount charged under the contr</w:t>
      </w:r>
      <w:r>
        <w:rPr>
          <w:rFonts w:eastAsia="Times New Roman" w:cs="Times New Roman"/>
          <w:szCs w:val="24"/>
        </w:rPr>
        <w:t>act harms the public interest. Provides that a</w:t>
      </w:r>
      <w:r w:rsidRPr="00D446BF">
        <w:rPr>
          <w:rFonts w:eastAsia="Times New Roman" w:cs="Times New Roman"/>
          <w:szCs w:val="24"/>
        </w:rPr>
        <w:t xml:space="preserve"> determination under this subsection becomes final for purposes of appeal in the manner provided by Section 2001.144, Government Code.</w:t>
      </w:r>
    </w:p>
    <w:p w:rsidR="00C548D1" w:rsidRDefault="00C548D1" w:rsidP="00C548D1">
      <w:pPr>
        <w:spacing w:after="0" w:line="240" w:lineRule="auto"/>
        <w:ind w:left="720"/>
        <w:jc w:val="both"/>
        <w:rPr>
          <w:rFonts w:eastAsia="Times New Roman" w:cs="Times New Roman"/>
          <w:szCs w:val="24"/>
        </w:rPr>
      </w:pPr>
    </w:p>
    <w:p w:rsidR="00C548D1" w:rsidRPr="00D446BF" w:rsidRDefault="00C548D1" w:rsidP="00C548D1">
      <w:pPr>
        <w:spacing w:after="0" w:line="240" w:lineRule="auto"/>
        <w:ind w:left="1440"/>
        <w:jc w:val="both"/>
        <w:rPr>
          <w:rFonts w:eastAsia="Times New Roman" w:cs="Times New Roman"/>
          <w:szCs w:val="24"/>
        </w:rPr>
      </w:pPr>
      <w:r>
        <w:rPr>
          <w:rFonts w:eastAsia="Times New Roman" w:cs="Times New Roman"/>
          <w:szCs w:val="24"/>
        </w:rPr>
        <w:t>(b) Authorizes a</w:t>
      </w:r>
      <w:r w:rsidRPr="00D446BF">
        <w:rPr>
          <w:rFonts w:eastAsia="Times New Roman" w:cs="Times New Roman"/>
          <w:szCs w:val="24"/>
        </w:rPr>
        <w:t xml:space="preserve"> party adversely affected by a determination under Subsection (a) </w:t>
      </w:r>
      <w:r>
        <w:rPr>
          <w:rFonts w:eastAsia="Times New Roman" w:cs="Times New Roman"/>
          <w:szCs w:val="24"/>
        </w:rPr>
        <w:t>to</w:t>
      </w:r>
      <w:r w:rsidRPr="00D446BF">
        <w:rPr>
          <w:rFonts w:eastAsia="Times New Roman" w:cs="Times New Roman"/>
          <w:szCs w:val="24"/>
        </w:rPr>
        <w:t xml:space="preserve"> seek judicia</w:t>
      </w:r>
      <w:r>
        <w:rPr>
          <w:rFonts w:eastAsia="Times New Roman" w:cs="Times New Roman"/>
          <w:szCs w:val="24"/>
        </w:rPr>
        <w:t>l review of the determination. Requires that j</w:t>
      </w:r>
      <w:r w:rsidRPr="00D446BF">
        <w:rPr>
          <w:rFonts w:eastAsia="Times New Roman" w:cs="Times New Roman"/>
          <w:szCs w:val="24"/>
        </w:rPr>
        <w:t>udicial review of a determination under Subsection (a) be by trial de novo.</w:t>
      </w:r>
    </w:p>
    <w:p w:rsidR="00C548D1" w:rsidRDefault="00C548D1" w:rsidP="00C548D1">
      <w:pPr>
        <w:spacing w:after="0" w:line="240" w:lineRule="auto"/>
        <w:ind w:left="1440"/>
        <w:jc w:val="both"/>
        <w:rPr>
          <w:rFonts w:eastAsia="Times New Roman" w:cs="Times New Roman"/>
          <w:szCs w:val="24"/>
        </w:rPr>
      </w:pPr>
    </w:p>
    <w:p w:rsidR="00C548D1" w:rsidRPr="00D446BF" w:rsidRDefault="00C548D1" w:rsidP="00C548D1">
      <w:pPr>
        <w:spacing w:after="0" w:line="240" w:lineRule="auto"/>
        <w:ind w:left="1440"/>
        <w:jc w:val="both"/>
        <w:rPr>
          <w:rFonts w:eastAsia="Times New Roman" w:cs="Times New Roman"/>
          <w:szCs w:val="24"/>
        </w:rPr>
      </w:pPr>
      <w:r>
        <w:rPr>
          <w:rFonts w:eastAsia="Times New Roman" w:cs="Times New Roman"/>
          <w:szCs w:val="24"/>
        </w:rPr>
        <w:t>(c) Requires the PUC to</w:t>
      </w:r>
      <w:r w:rsidRPr="00D446BF">
        <w:rPr>
          <w:rFonts w:eastAsia="Times New Roman" w:cs="Times New Roman"/>
          <w:szCs w:val="24"/>
        </w:rPr>
        <w:t xml:space="preserve"> abate proceedings on the contract in the event of an appeal under Subsection (b) until the entry of a final judicial determination that a rate charged under the contract harms the public interest.</w:t>
      </w:r>
    </w:p>
    <w:p w:rsidR="00C548D1" w:rsidRDefault="00C548D1" w:rsidP="00C548D1">
      <w:pPr>
        <w:spacing w:after="0" w:line="240" w:lineRule="auto"/>
        <w:ind w:left="1440"/>
        <w:jc w:val="both"/>
        <w:rPr>
          <w:rFonts w:eastAsia="Times New Roman" w:cs="Times New Roman"/>
          <w:szCs w:val="24"/>
        </w:rPr>
      </w:pPr>
    </w:p>
    <w:p w:rsidR="00C548D1" w:rsidRPr="00D446BF" w:rsidRDefault="00C548D1" w:rsidP="00C548D1">
      <w:pPr>
        <w:spacing w:after="0" w:line="240" w:lineRule="auto"/>
        <w:ind w:left="1440"/>
        <w:jc w:val="both"/>
        <w:rPr>
          <w:rFonts w:eastAsia="Times New Roman" w:cs="Times New Roman"/>
          <w:szCs w:val="24"/>
        </w:rPr>
      </w:pPr>
      <w:r>
        <w:rPr>
          <w:rFonts w:eastAsia="Times New Roman" w:cs="Times New Roman"/>
          <w:szCs w:val="24"/>
        </w:rPr>
        <w:t xml:space="preserve">(d) Provides that </w:t>
      </w:r>
      <w:r w:rsidRPr="00D446BF">
        <w:rPr>
          <w:rFonts w:eastAsia="Times New Roman" w:cs="Times New Roman"/>
          <w:szCs w:val="24"/>
        </w:rPr>
        <w:t>Chapter 2001, Government Code, applies to an appeal under Subsection (b).</w:t>
      </w:r>
    </w:p>
    <w:p w:rsidR="00C548D1" w:rsidRDefault="00C548D1" w:rsidP="00C548D1">
      <w:pPr>
        <w:spacing w:after="0" w:line="240" w:lineRule="auto"/>
        <w:ind w:left="1440"/>
        <w:jc w:val="both"/>
        <w:rPr>
          <w:rFonts w:eastAsia="Times New Roman" w:cs="Times New Roman"/>
          <w:szCs w:val="24"/>
        </w:rPr>
      </w:pPr>
    </w:p>
    <w:p w:rsidR="00C548D1" w:rsidRPr="00D446BF" w:rsidRDefault="00C548D1" w:rsidP="00C548D1">
      <w:pPr>
        <w:spacing w:after="0" w:line="240" w:lineRule="auto"/>
        <w:ind w:left="1440"/>
        <w:jc w:val="both"/>
        <w:rPr>
          <w:rFonts w:eastAsia="Times New Roman" w:cs="Times New Roman"/>
          <w:szCs w:val="24"/>
        </w:rPr>
      </w:pPr>
      <w:r>
        <w:rPr>
          <w:rFonts w:eastAsia="Times New Roman" w:cs="Times New Roman"/>
          <w:szCs w:val="24"/>
        </w:rPr>
        <w:t>(e) Requires the PUC</w:t>
      </w:r>
      <w:r w:rsidRPr="00D446BF">
        <w:rPr>
          <w:rFonts w:eastAsia="Times New Roman" w:cs="Times New Roman"/>
          <w:szCs w:val="24"/>
        </w:rPr>
        <w:t xml:space="preserve">, before holding a hearing on or otherwise prescribing a just and reasonable rate to be charged under the contract, </w:t>
      </w:r>
      <w:r>
        <w:rPr>
          <w:rFonts w:eastAsia="Times New Roman" w:cs="Times New Roman"/>
          <w:szCs w:val="24"/>
        </w:rPr>
        <w:t xml:space="preserve">to </w:t>
      </w:r>
      <w:r w:rsidRPr="00D446BF">
        <w:rPr>
          <w:rFonts w:eastAsia="Times New Roman" w:cs="Times New Roman"/>
          <w:szCs w:val="24"/>
        </w:rPr>
        <w:t xml:space="preserve">allow the contracting parties to amend the amount charged under the contract until </w:t>
      </w:r>
      <w:r>
        <w:rPr>
          <w:rFonts w:eastAsia="Times New Roman" w:cs="Times New Roman"/>
          <w:szCs w:val="24"/>
        </w:rPr>
        <w:t>at least 60 days after the date </w:t>
      </w:r>
      <w:r w:rsidRPr="00D446BF">
        <w:rPr>
          <w:rFonts w:eastAsia="Times New Roman" w:cs="Times New Roman"/>
          <w:szCs w:val="24"/>
        </w:rPr>
        <w:t>of a final judicial determination in an appeal under Subsection (b) that a rate charged under the con</w:t>
      </w:r>
      <w:r>
        <w:rPr>
          <w:rFonts w:eastAsia="Times New Roman" w:cs="Times New Roman"/>
          <w:szCs w:val="24"/>
        </w:rPr>
        <w:t>tract harms the public interest, or</w:t>
      </w:r>
      <w:r w:rsidRPr="00D446BF">
        <w:rPr>
          <w:rFonts w:eastAsia="Times New Roman" w:cs="Times New Roman"/>
          <w:szCs w:val="24"/>
        </w:rPr>
        <w:t xml:space="preserve"> the </w:t>
      </w:r>
      <w:r>
        <w:rPr>
          <w:rFonts w:eastAsia="Times New Roman" w:cs="Times New Roman"/>
          <w:szCs w:val="24"/>
        </w:rPr>
        <w:t xml:space="preserve">date the </w:t>
      </w:r>
      <w:r w:rsidRPr="00D446BF">
        <w:rPr>
          <w:rFonts w:eastAsia="Times New Roman" w:cs="Times New Roman"/>
          <w:szCs w:val="24"/>
        </w:rPr>
        <w:t>determination made under Subsection (a) became final if a motion for rehearing was not filed on time.</w:t>
      </w:r>
    </w:p>
    <w:p w:rsidR="00C548D1" w:rsidRDefault="00C548D1" w:rsidP="00C548D1">
      <w:pPr>
        <w:spacing w:after="0" w:line="240" w:lineRule="auto"/>
        <w:ind w:left="1440"/>
        <w:jc w:val="both"/>
        <w:rPr>
          <w:rFonts w:eastAsia="Times New Roman" w:cs="Times New Roman"/>
          <w:szCs w:val="24"/>
        </w:rPr>
      </w:pPr>
    </w:p>
    <w:p w:rsidR="00C548D1" w:rsidRPr="005C2A78" w:rsidRDefault="00C548D1" w:rsidP="00C548D1">
      <w:pPr>
        <w:spacing w:after="0" w:line="240" w:lineRule="auto"/>
        <w:ind w:left="1440"/>
        <w:jc w:val="both"/>
        <w:rPr>
          <w:rFonts w:eastAsia="Times New Roman" w:cs="Times New Roman"/>
          <w:szCs w:val="24"/>
        </w:rPr>
      </w:pPr>
      <w:r>
        <w:rPr>
          <w:rFonts w:eastAsia="Times New Roman" w:cs="Times New Roman"/>
          <w:szCs w:val="24"/>
        </w:rPr>
        <w:t>(f) Provides that i</w:t>
      </w:r>
      <w:r w:rsidRPr="00D446BF">
        <w:rPr>
          <w:rFonts w:eastAsia="Times New Roman" w:cs="Times New Roman"/>
          <w:szCs w:val="24"/>
        </w:rPr>
        <w:t xml:space="preserve">f the parties amend their contract under Subsection (e), none of the parties </w:t>
      </w:r>
      <w:r>
        <w:rPr>
          <w:rFonts w:eastAsia="Times New Roman" w:cs="Times New Roman"/>
          <w:szCs w:val="24"/>
        </w:rPr>
        <w:t>are authorized to</w:t>
      </w:r>
      <w:r w:rsidRPr="00D446BF">
        <w:rPr>
          <w:rFonts w:eastAsia="Times New Roman" w:cs="Times New Roman"/>
          <w:szCs w:val="24"/>
        </w:rPr>
        <w:t xml:space="preserve"> challenge before the </w:t>
      </w:r>
      <w:r>
        <w:rPr>
          <w:rFonts w:eastAsia="Times New Roman" w:cs="Times New Roman"/>
          <w:szCs w:val="24"/>
        </w:rPr>
        <w:t>PUC</w:t>
      </w:r>
      <w:r w:rsidRPr="00D446BF">
        <w:rPr>
          <w:rFonts w:eastAsia="Times New Roman" w:cs="Times New Roman"/>
          <w:szCs w:val="24"/>
        </w:rPr>
        <w:t xml:space="preserve"> the rate paid un</w:t>
      </w:r>
      <w:r>
        <w:rPr>
          <w:rFonts w:eastAsia="Times New Roman" w:cs="Times New Roman"/>
          <w:szCs w:val="24"/>
        </w:rPr>
        <w:t>der the amended contract before</w:t>
      </w:r>
      <w:r w:rsidRPr="00D446BF">
        <w:rPr>
          <w:rFonts w:eastAsia="Times New Roman" w:cs="Times New Roman"/>
          <w:szCs w:val="24"/>
        </w:rPr>
        <w:t> the fifth anniversary of the da</w:t>
      </w:r>
      <w:r>
        <w:rPr>
          <w:rFonts w:eastAsia="Times New Roman" w:cs="Times New Roman"/>
          <w:szCs w:val="24"/>
        </w:rPr>
        <w:t xml:space="preserve">te of the contract amendment, or before </w:t>
      </w:r>
      <w:r w:rsidRPr="00D446BF">
        <w:rPr>
          <w:rFonts w:eastAsia="Times New Roman" w:cs="Times New Roman"/>
          <w:szCs w:val="24"/>
        </w:rPr>
        <w:t>a date agreed to by the parties that is after the fifth anniversary of the date of the contract amendment.</w:t>
      </w:r>
    </w:p>
    <w:p w:rsidR="00C548D1" w:rsidRPr="005C2A78" w:rsidRDefault="00C548D1" w:rsidP="00C548D1">
      <w:pPr>
        <w:spacing w:after="0" w:line="240" w:lineRule="auto"/>
        <w:ind w:left="720"/>
        <w:jc w:val="both"/>
        <w:rPr>
          <w:rFonts w:eastAsia="Times New Roman" w:cs="Times New Roman"/>
          <w:szCs w:val="24"/>
        </w:rPr>
      </w:pPr>
    </w:p>
    <w:p w:rsidR="00C548D1" w:rsidRDefault="00C548D1" w:rsidP="00C548D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C548D1" w:rsidRDefault="00C548D1" w:rsidP="00C548D1">
      <w:pPr>
        <w:spacing w:after="0" w:line="240" w:lineRule="auto"/>
        <w:jc w:val="both"/>
        <w:rPr>
          <w:rFonts w:eastAsia="Times New Roman" w:cs="Times New Roman"/>
          <w:szCs w:val="24"/>
        </w:rPr>
      </w:pPr>
    </w:p>
    <w:p w:rsidR="00C548D1" w:rsidRPr="00C8671F" w:rsidRDefault="00C548D1" w:rsidP="00C548D1">
      <w:pPr>
        <w:spacing w:after="0" w:line="240" w:lineRule="auto"/>
        <w:jc w:val="both"/>
        <w:rPr>
          <w:rFonts w:eastAsia="Times New Roman" w:cs="Times New Roman"/>
          <w:szCs w:val="24"/>
        </w:rPr>
      </w:pPr>
      <w:r>
        <w:rPr>
          <w:rFonts w:eastAsia="Times New Roman" w:cs="Times New Roman"/>
          <w:szCs w:val="24"/>
        </w:rPr>
        <w:t xml:space="preserve">SECTION 4. Effective date: September 1, 2021. </w:t>
      </w:r>
    </w:p>
    <w:sectPr w:rsidR="00C548D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CED" w:rsidRDefault="006D7CED" w:rsidP="000F1DF9">
      <w:pPr>
        <w:spacing w:after="0" w:line="240" w:lineRule="auto"/>
      </w:pPr>
      <w:r>
        <w:separator/>
      </w:r>
    </w:p>
  </w:endnote>
  <w:endnote w:type="continuationSeparator" w:id="0">
    <w:p w:rsidR="006D7CED" w:rsidRDefault="006D7CE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D7CE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548D1">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548D1">
                <w:rPr>
                  <w:sz w:val="20"/>
                  <w:szCs w:val="20"/>
                </w:rPr>
                <w:t>C.S.S.B. 997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548D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D7CE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548D1">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548D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CED" w:rsidRDefault="006D7CED" w:rsidP="000F1DF9">
      <w:pPr>
        <w:spacing w:after="0" w:line="240" w:lineRule="auto"/>
      </w:pPr>
      <w:r>
        <w:separator/>
      </w:r>
    </w:p>
  </w:footnote>
  <w:footnote w:type="continuationSeparator" w:id="0">
    <w:p w:rsidR="006D7CED" w:rsidRDefault="006D7CE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D7CED"/>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48D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810A"/>
  <w15:docId w15:val="{4FFDD6BE-F098-419C-BA66-93345174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548D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911609232DC4ADDAA75768C2D044E67"/>
        <w:category>
          <w:name w:val="General"/>
          <w:gallery w:val="placeholder"/>
        </w:category>
        <w:types>
          <w:type w:val="bbPlcHdr"/>
        </w:types>
        <w:behaviors>
          <w:behavior w:val="content"/>
        </w:behaviors>
        <w:guid w:val="{4053751A-808C-4349-8D09-4712E5361B8A}"/>
      </w:docPartPr>
      <w:docPartBody>
        <w:p w:rsidR="00000000" w:rsidRDefault="00103040"/>
      </w:docPartBody>
    </w:docPart>
    <w:docPart>
      <w:docPartPr>
        <w:name w:val="EEE40F0F8A3C4C81A3DBE6F89EC49108"/>
        <w:category>
          <w:name w:val="General"/>
          <w:gallery w:val="placeholder"/>
        </w:category>
        <w:types>
          <w:type w:val="bbPlcHdr"/>
        </w:types>
        <w:behaviors>
          <w:behavior w:val="content"/>
        </w:behaviors>
        <w:guid w:val="{BA1606E3-CEF8-4848-8F27-D5A6990D2ACB}"/>
      </w:docPartPr>
      <w:docPartBody>
        <w:p w:rsidR="00000000" w:rsidRDefault="00103040"/>
      </w:docPartBody>
    </w:docPart>
    <w:docPart>
      <w:docPartPr>
        <w:name w:val="02F1423468954FEEA9D6ED7FD3983884"/>
        <w:category>
          <w:name w:val="General"/>
          <w:gallery w:val="placeholder"/>
        </w:category>
        <w:types>
          <w:type w:val="bbPlcHdr"/>
        </w:types>
        <w:behaviors>
          <w:behavior w:val="content"/>
        </w:behaviors>
        <w:guid w:val="{405A19CC-B344-4CDC-87BA-26BCB726DB46}"/>
      </w:docPartPr>
      <w:docPartBody>
        <w:p w:rsidR="00000000" w:rsidRDefault="00103040"/>
      </w:docPartBody>
    </w:docPart>
    <w:docPart>
      <w:docPartPr>
        <w:name w:val="2C19A7DF5369478A8042294061C7145D"/>
        <w:category>
          <w:name w:val="General"/>
          <w:gallery w:val="placeholder"/>
        </w:category>
        <w:types>
          <w:type w:val="bbPlcHdr"/>
        </w:types>
        <w:behaviors>
          <w:behavior w:val="content"/>
        </w:behaviors>
        <w:guid w:val="{AEEDD81B-665B-4D6D-B5E9-06E3B1B9F5D4}"/>
      </w:docPartPr>
      <w:docPartBody>
        <w:p w:rsidR="00000000" w:rsidRDefault="00103040"/>
      </w:docPartBody>
    </w:docPart>
    <w:docPart>
      <w:docPartPr>
        <w:name w:val="3271085248C74AA6B476146D35C9B298"/>
        <w:category>
          <w:name w:val="General"/>
          <w:gallery w:val="placeholder"/>
        </w:category>
        <w:types>
          <w:type w:val="bbPlcHdr"/>
        </w:types>
        <w:behaviors>
          <w:behavior w:val="content"/>
        </w:behaviors>
        <w:guid w:val="{393FA0C6-B4C9-45E8-8909-1DFF120C0A5F}"/>
      </w:docPartPr>
      <w:docPartBody>
        <w:p w:rsidR="00000000" w:rsidRDefault="00103040"/>
      </w:docPartBody>
    </w:docPart>
    <w:docPart>
      <w:docPartPr>
        <w:name w:val="944949423183420EAC1FB5EF4C6393C4"/>
        <w:category>
          <w:name w:val="General"/>
          <w:gallery w:val="placeholder"/>
        </w:category>
        <w:types>
          <w:type w:val="bbPlcHdr"/>
        </w:types>
        <w:behaviors>
          <w:behavior w:val="content"/>
        </w:behaviors>
        <w:guid w:val="{4BF55298-A78A-43C1-A5A1-0FD84DDF0F18}"/>
      </w:docPartPr>
      <w:docPartBody>
        <w:p w:rsidR="00000000" w:rsidRDefault="00103040"/>
      </w:docPartBody>
    </w:docPart>
    <w:docPart>
      <w:docPartPr>
        <w:name w:val="D00D09C160804ABE8069D4EC10930053"/>
        <w:category>
          <w:name w:val="General"/>
          <w:gallery w:val="placeholder"/>
        </w:category>
        <w:types>
          <w:type w:val="bbPlcHdr"/>
        </w:types>
        <w:behaviors>
          <w:behavior w:val="content"/>
        </w:behaviors>
        <w:guid w:val="{E9DF85D4-CF59-4D47-8892-00FE283D5CAD}"/>
      </w:docPartPr>
      <w:docPartBody>
        <w:p w:rsidR="00000000" w:rsidRDefault="00103040"/>
      </w:docPartBody>
    </w:docPart>
    <w:docPart>
      <w:docPartPr>
        <w:name w:val="996304750640451BA405FDBFFAA9AE10"/>
        <w:category>
          <w:name w:val="General"/>
          <w:gallery w:val="placeholder"/>
        </w:category>
        <w:types>
          <w:type w:val="bbPlcHdr"/>
        </w:types>
        <w:behaviors>
          <w:behavior w:val="content"/>
        </w:behaviors>
        <w:guid w:val="{01FFB459-4339-4852-B86C-0ACE3AA2DAA6}"/>
      </w:docPartPr>
      <w:docPartBody>
        <w:p w:rsidR="00000000" w:rsidRDefault="00103040"/>
      </w:docPartBody>
    </w:docPart>
    <w:docPart>
      <w:docPartPr>
        <w:name w:val="5E7B758D95E544888B6DB5AC3EB663B0"/>
        <w:category>
          <w:name w:val="General"/>
          <w:gallery w:val="placeholder"/>
        </w:category>
        <w:types>
          <w:type w:val="bbPlcHdr"/>
        </w:types>
        <w:behaviors>
          <w:behavior w:val="content"/>
        </w:behaviors>
        <w:guid w:val="{36F61273-C92B-4C44-B4FE-0CA22E260F8C}"/>
      </w:docPartPr>
      <w:docPartBody>
        <w:p w:rsidR="00000000" w:rsidRDefault="00103040"/>
      </w:docPartBody>
    </w:docPart>
    <w:docPart>
      <w:docPartPr>
        <w:name w:val="60FC1A2EF53D4FD0A5B9F5B7E1F42DAA"/>
        <w:category>
          <w:name w:val="General"/>
          <w:gallery w:val="placeholder"/>
        </w:category>
        <w:types>
          <w:type w:val="bbPlcHdr"/>
        </w:types>
        <w:behaviors>
          <w:behavior w:val="content"/>
        </w:behaviors>
        <w:guid w:val="{3A369079-438B-4E54-AA15-D22464859FB5}"/>
      </w:docPartPr>
      <w:docPartBody>
        <w:p w:rsidR="00000000" w:rsidRDefault="005A5808" w:rsidP="005A5808">
          <w:pPr>
            <w:pStyle w:val="60FC1A2EF53D4FD0A5B9F5B7E1F42DAA"/>
          </w:pPr>
          <w:r w:rsidRPr="00A30DD1">
            <w:rPr>
              <w:rStyle w:val="PlaceholderText"/>
            </w:rPr>
            <w:t>Click here to enter a date.</w:t>
          </w:r>
        </w:p>
      </w:docPartBody>
    </w:docPart>
    <w:docPart>
      <w:docPartPr>
        <w:name w:val="DB26DBC3B8684622BCAB4968B6F8A2BF"/>
        <w:category>
          <w:name w:val="General"/>
          <w:gallery w:val="placeholder"/>
        </w:category>
        <w:types>
          <w:type w:val="bbPlcHdr"/>
        </w:types>
        <w:behaviors>
          <w:behavior w:val="content"/>
        </w:behaviors>
        <w:guid w:val="{8117536F-5FFB-4B2F-BE00-1EC1BA3A6142}"/>
      </w:docPartPr>
      <w:docPartBody>
        <w:p w:rsidR="00000000" w:rsidRDefault="00103040"/>
      </w:docPartBody>
    </w:docPart>
    <w:docPart>
      <w:docPartPr>
        <w:name w:val="3BB1EE15D7B546DA8A36D657B750BEFE"/>
        <w:category>
          <w:name w:val="General"/>
          <w:gallery w:val="placeholder"/>
        </w:category>
        <w:types>
          <w:type w:val="bbPlcHdr"/>
        </w:types>
        <w:behaviors>
          <w:behavior w:val="content"/>
        </w:behaviors>
        <w:guid w:val="{A0A68CD2-5705-4256-B5AE-7690796B022C}"/>
      </w:docPartPr>
      <w:docPartBody>
        <w:p w:rsidR="00000000" w:rsidRDefault="00103040"/>
      </w:docPartBody>
    </w:docPart>
    <w:docPart>
      <w:docPartPr>
        <w:name w:val="72EC948883244515AD668CB63D326858"/>
        <w:category>
          <w:name w:val="General"/>
          <w:gallery w:val="placeholder"/>
        </w:category>
        <w:types>
          <w:type w:val="bbPlcHdr"/>
        </w:types>
        <w:behaviors>
          <w:behavior w:val="content"/>
        </w:behaviors>
        <w:guid w:val="{1E9E47D2-A80C-4967-9BA5-3D85B581BCAA}"/>
      </w:docPartPr>
      <w:docPartBody>
        <w:p w:rsidR="00000000" w:rsidRDefault="005A5808" w:rsidP="005A5808">
          <w:pPr>
            <w:pStyle w:val="72EC948883244515AD668CB63D326858"/>
          </w:pPr>
          <w:r>
            <w:rPr>
              <w:rFonts w:eastAsia="Times New Roman" w:cs="Times New Roman"/>
              <w:bCs/>
              <w:szCs w:val="24"/>
            </w:rPr>
            <w:t xml:space="preserve"> </w:t>
          </w:r>
        </w:p>
      </w:docPartBody>
    </w:docPart>
    <w:docPart>
      <w:docPartPr>
        <w:name w:val="E8E97DB544F1409EB5A5A99042F15392"/>
        <w:category>
          <w:name w:val="General"/>
          <w:gallery w:val="placeholder"/>
        </w:category>
        <w:types>
          <w:type w:val="bbPlcHdr"/>
        </w:types>
        <w:behaviors>
          <w:behavior w:val="content"/>
        </w:behaviors>
        <w:guid w:val="{643D69F8-6BD8-4C62-B6A6-D90D787B2A35}"/>
      </w:docPartPr>
      <w:docPartBody>
        <w:p w:rsidR="00000000" w:rsidRDefault="00103040"/>
      </w:docPartBody>
    </w:docPart>
    <w:docPart>
      <w:docPartPr>
        <w:name w:val="F50C2ACB88E54107BF0A76003F66A4DA"/>
        <w:category>
          <w:name w:val="General"/>
          <w:gallery w:val="placeholder"/>
        </w:category>
        <w:types>
          <w:type w:val="bbPlcHdr"/>
        </w:types>
        <w:behaviors>
          <w:behavior w:val="content"/>
        </w:behaviors>
        <w:guid w:val="{888CD63B-661B-4305-8CA7-0E79F77C2690}"/>
      </w:docPartPr>
      <w:docPartBody>
        <w:p w:rsidR="00000000" w:rsidRDefault="001030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03040"/>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5808"/>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80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0FC1A2EF53D4FD0A5B9F5B7E1F42DAA">
    <w:name w:val="60FC1A2EF53D4FD0A5B9F5B7E1F42DAA"/>
    <w:rsid w:val="005A5808"/>
    <w:pPr>
      <w:spacing w:after="160" w:line="259" w:lineRule="auto"/>
    </w:pPr>
  </w:style>
  <w:style w:type="paragraph" w:customStyle="1" w:styleId="72EC948883244515AD668CB63D326858">
    <w:name w:val="72EC948883244515AD668CB63D326858"/>
    <w:rsid w:val="005A58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AC110FE-6808-4D82-B359-B6FDCA4E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865</Words>
  <Characters>4937</Characters>
  <Application>Microsoft Office Word</Application>
  <DocSecurity>0</DocSecurity>
  <Lines>41</Lines>
  <Paragraphs>11</Paragraphs>
  <ScaleCrop>false</ScaleCrop>
  <Company>Texas Legislative Council</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2021-04-08T21:35:00Z</cp:lastPrinted>
  <dcterms:created xsi:type="dcterms:W3CDTF">2015-05-29T14:24:00Z</dcterms:created>
  <dcterms:modified xsi:type="dcterms:W3CDTF">2021-04-08T21:45:00Z</dcterms:modified>
</cp:coreProperties>
</file>

<file path=docProps/custom.xml><?xml version="1.0" encoding="utf-8"?>
<op:Properties xmlns:vt="http://schemas.openxmlformats.org/officeDocument/2006/docPropsVTypes" xmlns:op="http://schemas.openxmlformats.org/officeDocument/2006/custom-properties"/>
</file>