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02EDE" w14:paraId="79311189" w14:textId="77777777" w:rsidTr="00345119">
        <w:tc>
          <w:tcPr>
            <w:tcW w:w="9576" w:type="dxa"/>
            <w:noWrap/>
          </w:tcPr>
          <w:p w14:paraId="0C998933" w14:textId="77777777" w:rsidR="008423E4" w:rsidRPr="0022177D" w:rsidRDefault="00E855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A7AB4D2" w14:textId="77777777" w:rsidR="008423E4" w:rsidRPr="0022177D" w:rsidRDefault="008423E4" w:rsidP="008423E4">
      <w:pPr>
        <w:jc w:val="center"/>
      </w:pPr>
    </w:p>
    <w:p w14:paraId="0077C677" w14:textId="77777777" w:rsidR="008423E4" w:rsidRPr="00B31F0E" w:rsidRDefault="008423E4" w:rsidP="008423E4"/>
    <w:p w14:paraId="0E058578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2EDE" w14:paraId="56FCE9F3" w14:textId="77777777" w:rsidTr="00345119">
        <w:tc>
          <w:tcPr>
            <w:tcW w:w="9576" w:type="dxa"/>
          </w:tcPr>
          <w:p w14:paraId="04DE15F4" w14:textId="77777777" w:rsidR="008423E4" w:rsidRPr="00861995" w:rsidRDefault="00E85563" w:rsidP="00345119">
            <w:pPr>
              <w:jc w:val="right"/>
            </w:pPr>
            <w:r>
              <w:t>S.B. 1059</w:t>
            </w:r>
          </w:p>
        </w:tc>
      </w:tr>
      <w:tr w:rsidR="00C02EDE" w14:paraId="27AB456A" w14:textId="77777777" w:rsidTr="00345119">
        <w:tc>
          <w:tcPr>
            <w:tcW w:w="9576" w:type="dxa"/>
          </w:tcPr>
          <w:p w14:paraId="3FA7E93B" w14:textId="77777777" w:rsidR="008423E4" w:rsidRPr="00861995" w:rsidRDefault="00E85563" w:rsidP="00345119">
            <w:pPr>
              <w:jc w:val="right"/>
            </w:pPr>
            <w:r>
              <w:t xml:space="preserve">By: </w:t>
            </w:r>
            <w:r w:rsidR="00745D2A">
              <w:t>Paxton</w:t>
            </w:r>
          </w:p>
        </w:tc>
      </w:tr>
      <w:tr w:rsidR="00C02EDE" w14:paraId="4A63E66F" w14:textId="77777777" w:rsidTr="00345119">
        <w:tc>
          <w:tcPr>
            <w:tcW w:w="9576" w:type="dxa"/>
          </w:tcPr>
          <w:p w14:paraId="7092CA32" w14:textId="77777777" w:rsidR="008423E4" w:rsidRPr="00861995" w:rsidRDefault="00E85563" w:rsidP="00345119">
            <w:pPr>
              <w:jc w:val="right"/>
            </w:pPr>
            <w:r>
              <w:t>Human Services</w:t>
            </w:r>
          </w:p>
        </w:tc>
      </w:tr>
      <w:tr w:rsidR="00C02EDE" w14:paraId="1B4E9DD3" w14:textId="77777777" w:rsidTr="00345119">
        <w:tc>
          <w:tcPr>
            <w:tcW w:w="9576" w:type="dxa"/>
          </w:tcPr>
          <w:p w14:paraId="758C1D58" w14:textId="77777777" w:rsidR="008423E4" w:rsidRDefault="00E85563" w:rsidP="00345119">
            <w:pPr>
              <w:jc w:val="right"/>
            </w:pPr>
            <w:r>
              <w:t>Committee Report (Unamended)</w:t>
            </w:r>
          </w:p>
        </w:tc>
      </w:tr>
    </w:tbl>
    <w:p w14:paraId="32096E03" w14:textId="77777777" w:rsidR="008423E4" w:rsidRDefault="008423E4" w:rsidP="008423E4">
      <w:pPr>
        <w:tabs>
          <w:tab w:val="right" w:pos="9360"/>
        </w:tabs>
      </w:pPr>
    </w:p>
    <w:p w14:paraId="2ECE3212" w14:textId="77777777" w:rsidR="008423E4" w:rsidRDefault="008423E4" w:rsidP="008423E4"/>
    <w:p w14:paraId="3763B33B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02EDE" w14:paraId="14C20EBD" w14:textId="77777777" w:rsidTr="00345119">
        <w:tc>
          <w:tcPr>
            <w:tcW w:w="9576" w:type="dxa"/>
          </w:tcPr>
          <w:p w14:paraId="06DFBE58" w14:textId="77777777" w:rsidR="008423E4" w:rsidRPr="00A8133F" w:rsidRDefault="00E85563" w:rsidP="00EC39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95FCA0" w14:textId="77777777" w:rsidR="008423E4" w:rsidRDefault="008423E4" w:rsidP="00EC3947"/>
          <w:p w14:paraId="25096AFB" w14:textId="08FAA3A1" w:rsidR="008423E4" w:rsidRDefault="00E85563" w:rsidP="00EC3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Under federal law, youth who </w:t>
            </w:r>
            <w:r w:rsidR="006E76BA">
              <w:t xml:space="preserve">are receiving Medicaid when they </w:t>
            </w:r>
            <w:r>
              <w:t xml:space="preserve">age out of foster care are eligible </w:t>
            </w:r>
            <w:r w:rsidR="006E76BA">
              <w:t>to continue receiving</w:t>
            </w:r>
            <w:r>
              <w:t xml:space="preserve"> Medicaid coverage </w:t>
            </w:r>
            <w:r w:rsidR="006E76BA">
              <w:t>until they are</w:t>
            </w:r>
            <w:r>
              <w:t xml:space="preserve"> 26</w:t>
            </w:r>
            <w:r w:rsidR="006E76BA">
              <w:t xml:space="preserve"> years of age</w:t>
            </w:r>
            <w:r>
              <w:t xml:space="preserve"> through the Former Foster Care Children program. </w:t>
            </w:r>
            <w:r w:rsidR="006E76BA">
              <w:t xml:space="preserve">The </w:t>
            </w:r>
            <w:r w:rsidR="003B6191">
              <w:t>s</w:t>
            </w:r>
            <w:r w:rsidR="006E76BA">
              <w:t xml:space="preserve">tate </w:t>
            </w:r>
            <w:r>
              <w:t xml:space="preserve">provides these young adults with coverage by automatically enrolling them </w:t>
            </w:r>
            <w:r w:rsidR="006E76BA">
              <w:t xml:space="preserve">in the appropriate Medicaid program </w:t>
            </w:r>
            <w:r>
              <w:t xml:space="preserve">when they leave </w:t>
            </w:r>
            <w:r w:rsidR="006E76BA">
              <w:t>state conservatorship</w:t>
            </w:r>
            <w:r>
              <w:t xml:space="preserve">. However, many </w:t>
            </w:r>
            <w:r w:rsidR="006E76BA">
              <w:t xml:space="preserve">of these former foster youth </w:t>
            </w:r>
            <w:r>
              <w:t xml:space="preserve">experience a disruption in coverage because they have difficulty </w:t>
            </w:r>
            <w:r w:rsidR="00F2785F">
              <w:t xml:space="preserve">recertifying </w:t>
            </w:r>
            <w:r>
              <w:t xml:space="preserve">their </w:t>
            </w:r>
            <w:r w:rsidR="00F2785F">
              <w:t>Medicaid eligibility</w:t>
            </w:r>
            <w:r>
              <w:t xml:space="preserve"> annually with the state</w:t>
            </w:r>
            <w:r w:rsidR="00F2785F">
              <w:t xml:space="preserve"> due to the complexity of the renewal materials and the transient lifestyle of many, which makes it hard to maintain a correct address on file with the state</w:t>
            </w:r>
            <w:r>
              <w:t>. Failure to submit these renewal documents annually may lead to a gap or complete loss of coverage.</w:t>
            </w:r>
            <w:r w:rsidR="00F2785F">
              <w:t xml:space="preserve"> S.B. 1059 </w:t>
            </w:r>
            <w:r w:rsidR="00C530E9">
              <w:t xml:space="preserve">seeks to address these issues and ensure that more former foster care youths maintain their Medicaid coverage by </w:t>
            </w:r>
            <w:r w:rsidR="00F2785F">
              <w:t>streamlin</w:t>
            </w:r>
            <w:r w:rsidR="00C530E9">
              <w:t>ing</w:t>
            </w:r>
            <w:r w:rsidR="00F2785F">
              <w:t xml:space="preserve"> the process of determining </w:t>
            </w:r>
            <w:r w:rsidR="00C530E9">
              <w:t xml:space="preserve">a </w:t>
            </w:r>
            <w:r w:rsidR="00F2785F">
              <w:t>former foster care youth</w:t>
            </w:r>
            <w:r w:rsidR="00C530E9">
              <w:t>'</w:t>
            </w:r>
            <w:r w:rsidR="00F2785F">
              <w:t xml:space="preserve">s </w:t>
            </w:r>
            <w:r w:rsidR="00C530E9">
              <w:t xml:space="preserve">Medicaid </w:t>
            </w:r>
            <w:r w:rsidR="00F2785F">
              <w:t>eligibility</w:t>
            </w:r>
            <w:r w:rsidR="00C530E9">
              <w:t>,</w:t>
            </w:r>
            <w:r w:rsidR="00F2785F">
              <w:t xml:space="preserve"> </w:t>
            </w:r>
            <w:r w:rsidR="00C530E9">
              <w:t xml:space="preserve">changing the period of continuous Medicaid eligibility for certain persons making the transition from foster care to independent living, </w:t>
            </w:r>
            <w:r w:rsidR="00F2785F">
              <w:t>and allow</w:t>
            </w:r>
            <w:r w:rsidR="00C530E9">
              <w:t xml:space="preserve">ing </w:t>
            </w:r>
            <w:r w:rsidR="00F2785F">
              <w:t>th</w:t>
            </w:r>
            <w:r w:rsidR="00C530E9">
              <w:t xml:space="preserve">ose persons </w:t>
            </w:r>
            <w:r w:rsidR="00F2785F">
              <w:t xml:space="preserve">to recertify </w:t>
            </w:r>
            <w:r w:rsidR="00785315">
              <w:t xml:space="preserve">Medicaid eligibility </w:t>
            </w:r>
            <w:r w:rsidR="00F2785F">
              <w:t>online.</w:t>
            </w:r>
          </w:p>
          <w:p w14:paraId="7559E563" w14:textId="77777777" w:rsidR="008423E4" w:rsidRPr="00E26B13" w:rsidRDefault="008423E4" w:rsidP="00EC3947">
            <w:pPr>
              <w:rPr>
                <w:b/>
              </w:rPr>
            </w:pPr>
          </w:p>
        </w:tc>
      </w:tr>
      <w:tr w:rsidR="00C02EDE" w14:paraId="495F6525" w14:textId="77777777" w:rsidTr="00345119">
        <w:tc>
          <w:tcPr>
            <w:tcW w:w="9576" w:type="dxa"/>
          </w:tcPr>
          <w:p w14:paraId="73BC213A" w14:textId="77777777" w:rsidR="0017725B" w:rsidRDefault="00E85563" w:rsidP="00EC39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353B398" w14:textId="77777777" w:rsidR="0017725B" w:rsidRDefault="0017725B" w:rsidP="00EC3947">
            <w:pPr>
              <w:rPr>
                <w:b/>
                <w:u w:val="single"/>
              </w:rPr>
            </w:pPr>
          </w:p>
          <w:p w14:paraId="0D1D9C13" w14:textId="77777777" w:rsidR="0000498A" w:rsidRPr="0000498A" w:rsidRDefault="00E85563" w:rsidP="00EC394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43F92DD0" w14:textId="77777777" w:rsidR="0017725B" w:rsidRPr="0017725B" w:rsidRDefault="0017725B" w:rsidP="00EC3947">
            <w:pPr>
              <w:rPr>
                <w:b/>
                <w:u w:val="single"/>
              </w:rPr>
            </w:pPr>
          </w:p>
        </w:tc>
      </w:tr>
      <w:tr w:rsidR="00C02EDE" w14:paraId="0735EDD6" w14:textId="77777777" w:rsidTr="00345119">
        <w:tc>
          <w:tcPr>
            <w:tcW w:w="9576" w:type="dxa"/>
          </w:tcPr>
          <w:p w14:paraId="6BB81B73" w14:textId="77777777" w:rsidR="008423E4" w:rsidRPr="00A8133F" w:rsidRDefault="00E85563" w:rsidP="00EC39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01F0E8" w14:textId="77777777" w:rsidR="008423E4" w:rsidRDefault="008423E4" w:rsidP="00EC3947"/>
          <w:p w14:paraId="1283BDF0" w14:textId="77777777" w:rsidR="0000498A" w:rsidRDefault="00E85563" w:rsidP="00EC3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631A68DE" w14:textId="77777777" w:rsidR="008423E4" w:rsidRPr="00E21FDC" w:rsidRDefault="008423E4" w:rsidP="00EC3947">
            <w:pPr>
              <w:rPr>
                <w:b/>
              </w:rPr>
            </w:pPr>
          </w:p>
        </w:tc>
      </w:tr>
      <w:tr w:rsidR="00C02EDE" w14:paraId="6DC6A02A" w14:textId="77777777" w:rsidTr="00345119">
        <w:tc>
          <w:tcPr>
            <w:tcW w:w="9576" w:type="dxa"/>
          </w:tcPr>
          <w:p w14:paraId="3AF1CE69" w14:textId="77777777" w:rsidR="008423E4" w:rsidRPr="00A8133F" w:rsidRDefault="00E85563" w:rsidP="00EC39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88574D" w14:textId="77777777" w:rsidR="008423E4" w:rsidRDefault="008423E4" w:rsidP="00EC3947"/>
          <w:p w14:paraId="2E8A17EA" w14:textId="703E6B54" w:rsidR="009C36CD" w:rsidRDefault="00E85563" w:rsidP="00EC3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1059 amends the Human Resources Code to require the </w:t>
            </w:r>
            <w:r w:rsidRPr="000B50EE">
              <w:t>Healt</w:t>
            </w:r>
            <w:r>
              <w:t xml:space="preserve">h and Human Services Commission (HHSC), </w:t>
            </w:r>
            <w:r w:rsidRPr="000B50EE">
              <w:t>in consultation with the Department of Family and Protective Services</w:t>
            </w:r>
            <w:r>
              <w:t xml:space="preserve"> (DFPS)</w:t>
            </w:r>
            <w:r w:rsidRPr="000B50EE">
              <w:t xml:space="preserve">, </w:t>
            </w:r>
            <w:r>
              <w:t>to</w:t>
            </w:r>
            <w:r w:rsidRPr="000B50EE">
              <w:t xml:space="preserve"> design and implement a streamlined process for determining a former foster care youth's </w:t>
            </w:r>
            <w:r w:rsidR="00A11B32" w:rsidRPr="000B50EE">
              <w:t>Medicaid</w:t>
            </w:r>
            <w:r w:rsidR="00A11B32">
              <w:t xml:space="preserve"> </w:t>
            </w:r>
            <w:r w:rsidRPr="000B50EE">
              <w:t>eligibility.</w:t>
            </w:r>
            <w:r w:rsidR="00625AF4">
              <w:t xml:space="preserve"> The </w:t>
            </w:r>
            <w:r w:rsidR="00971DE0">
              <w:t>streamlined</w:t>
            </w:r>
            <w:r w:rsidR="00625AF4">
              <w:t xml:space="preserve"> process </w:t>
            </w:r>
            <w:r w:rsidR="00971DE0">
              <w:t>must</w:t>
            </w:r>
            <w:r w:rsidR="003B6191">
              <w:t xml:space="preserve"> do the following</w:t>
            </w:r>
            <w:r w:rsidR="00625AF4">
              <w:t>:</w:t>
            </w:r>
          </w:p>
          <w:p w14:paraId="02C437EA" w14:textId="56ACC4E0" w:rsidR="00625AF4" w:rsidRDefault="00E85563" w:rsidP="00EC3947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provide for the automatic enrollment and recertification of a </w:t>
            </w:r>
            <w:r w:rsidR="00971DE0">
              <w:t xml:space="preserve">Medicaid-eligible </w:t>
            </w:r>
            <w:r>
              <w:t>former foster care</w:t>
            </w:r>
            <w:r>
              <w:t xml:space="preserve"> youth in the </w:t>
            </w:r>
            <w:r w:rsidR="00971DE0">
              <w:t xml:space="preserve">appropriate </w:t>
            </w:r>
            <w:r>
              <w:t>Medicaid program;</w:t>
            </w:r>
          </w:p>
          <w:p w14:paraId="3CA1BF8F" w14:textId="34DD5646" w:rsidR="00625AF4" w:rsidRDefault="00E85563" w:rsidP="00EC394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be designed to prevent any unnecessary interruption of </w:t>
            </w:r>
            <w:r w:rsidR="00971DE0">
              <w:t>the</w:t>
            </w:r>
            <w:r>
              <w:t xml:space="preserve"> youth's Medicaid benefits</w:t>
            </w:r>
            <w:r w:rsidR="003B6191">
              <w:t xml:space="preserve">, </w:t>
            </w:r>
            <w:r w:rsidR="003B6191" w:rsidRPr="003B6191">
              <w:t>including any interruption related to having to recertify the youth for benefits</w:t>
            </w:r>
            <w:r>
              <w:t>; and</w:t>
            </w:r>
          </w:p>
          <w:p w14:paraId="0CE1A186" w14:textId="66C1A1D9" w:rsidR="00625AF4" w:rsidRDefault="00E85563" w:rsidP="00EC394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if recertification is required under fed</w:t>
            </w:r>
            <w:r>
              <w:t>eral law, use a simple application and recertification process that</w:t>
            </w:r>
            <w:r w:rsidR="00367E1E">
              <w:t xml:space="preserve">, depending on federal law, </w:t>
            </w:r>
            <w:r w:rsidR="001570C0">
              <w:t xml:space="preserve">does not </w:t>
            </w:r>
            <w:r w:rsidR="001570C0" w:rsidRPr="001570C0">
              <w:t xml:space="preserve">require that a youth verify </w:t>
            </w:r>
            <w:r w:rsidR="001570C0">
              <w:t xml:space="preserve">Texas residency </w:t>
            </w:r>
            <w:r w:rsidR="001570C0" w:rsidRPr="001570C0">
              <w:t xml:space="preserve">unless </w:t>
            </w:r>
            <w:r w:rsidR="001570C0">
              <w:t>HHSC</w:t>
            </w:r>
            <w:r w:rsidR="001570C0" w:rsidRPr="001570C0">
              <w:t xml:space="preserve"> determines that the youth is receiving Medicaid benefits outside of </w:t>
            </w:r>
            <w:r w:rsidR="001570C0">
              <w:t xml:space="preserve">Texas or that </w:t>
            </w:r>
            <w:r w:rsidR="001570C0" w:rsidRPr="001570C0">
              <w:t xml:space="preserve">allows the youth to attest to that fact without providing additional documentation or evidence that proves </w:t>
            </w:r>
            <w:r w:rsidR="001570C0">
              <w:t>Texas residency</w:t>
            </w:r>
            <w:r w:rsidR="00971DE0">
              <w:t>.</w:t>
            </w:r>
          </w:p>
          <w:p w14:paraId="46FE5ABC" w14:textId="77777777" w:rsidR="004C330B" w:rsidRDefault="004C330B" w:rsidP="00EC3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D72C2D8" w14:textId="31DA6723" w:rsidR="00A11B32" w:rsidRDefault="00E85563" w:rsidP="00EC3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C330B">
              <w:t>S.B. 1059</w:t>
            </w:r>
            <w:r>
              <w:t xml:space="preserve"> changes the period of continuous</w:t>
            </w:r>
            <w:r w:rsidR="00B8279C" w:rsidRPr="00B8279C">
              <w:t xml:space="preserve"> </w:t>
            </w:r>
            <w:r w:rsidR="00B8279C">
              <w:t xml:space="preserve">Medicaid </w:t>
            </w:r>
            <w:r>
              <w:t>eligibility for certain persons making the transition from foster care to indep</w:t>
            </w:r>
            <w:r>
              <w:t>endent living from</w:t>
            </w:r>
            <w:r w:rsidR="00857285">
              <w:t xml:space="preserve"> </w:t>
            </w:r>
            <w:r w:rsidR="00B8279C" w:rsidRPr="00B8279C">
              <w:t xml:space="preserve">12 calendar months </w:t>
            </w:r>
            <w:r w:rsidR="008C661F">
              <w:t xml:space="preserve">after certification and after each recertification </w:t>
            </w:r>
            <w:r>
              <w:t>to</w:t>
            </w:r>
            <w:r w:rsidR="00857285">
              <w:t xml:space="preserve"> </w:t>
            </w:r>
            <w:r w:rsidR="00857285" w:rsidRPr="00857285">
              <w:t>the maximum period permitted under federal law before any</w:t>
            </w:r>
            <w:r w:rsidR="00857285">
              <w:t xml:space="preserve"> </w:t>
            </w:r>
            <w:r w:rsidR="00857285" w:rsidRPr="00857285">
              <w:t>recertification is required.</w:t>
            </w:r>
            <w:r w:rsidR="00971DE0">
              <w:t xml:space="preserve"> </w:t>
            </w:r>
            <w:r w:rsidRPr="00A11B32">
              <w:t>The bill requires the recertification process for such an individual to compl</w:t>
            </w:r>
            <w:r w:rsidRPr="00A11B32">
              <w:t>y with the streamlined process designed</w:t>
            </w:r>
            <w:r w:rsidR="00367E1E">
              <w:t xml:space="preserve"> and implemented</w:t>
            </w:r>
            <w:r w:rsidRPr="00A11B32">
              <w:t xml:space="preserve"> by HHSC under the bill's provisions and requires the recertification process to include the option of recertifying online</w:t>
            </w:r>
            <w:r>
              <w:t>.</w:t>
            </w:r>
          </w:p>
          <w:p w14:paraId="13EFE792" w14:textId="77777777" w:rsidR="00A11B32" w:rsidRDefault="00A11B32" w:rsidP="00EC3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4FE0FC6" w14:textId="548CB941" w:rsidR="005E263E" w:rsidRPr="009C36CD" w:rsidRDefault="00E85563" w:rsidP="00EC3947">
            <w:pPr>
              <w:pStyle w:val="Header"/>
              <w:jc w:val="both"/>
            </w:pPr>
            <w:r>
              <w:t>Implementation of a provision of this bill by HHSC or DFPS is mandatory only</w:t>
            </w:r>
            <w:r>
              <w:t xml:space="preserve"> if a specific appropriation is made for that purpose.</w:t>
            </w:r>
          </w:p>
          <w:p w14:paraId="51B026A0" w14:textId="77777777" w:rsidR="008423E4" w:rsidRPr="00835628" w:rsidRDefault="008423E4" w:rsidP="00EC3947">
            <w:pPr>
              <w:rPr>
                <w:b/>
              </w:rPr>
            </w:pPr>
          </w:p>
        </w:tc>
      </w:tr>
      <w:tr w:rsidR="00C02EDE" w14:paraId="555C1D00" w14:textId="77777777" w:rsidTr="00345119">
        <w:tc>
          <w:tcPr>
            <w:tcW w:w="9576" w:type="dxa"/>
          </w:tcPr>
          <w:p w14:paraId="77FB5581" w14:textId="77777777" w:rsidR="008423E4" w:rsidRPr="00A8133F" w:rsidRDefault="00E85563" w:rsidP="00EC39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0C2596" w14:textId="77777777" w:rsidR="008423E4" w:rsidRDefault="008423E4" w:rsidP="00EC3947"/>
          <w:p w14:paraId="6D0A985F" w14:textId="77777777" w:rsidR="008423E4" w:rsidRPr="003624F2" w:rsidRDefault="00E85563" w:rsidP="00EC39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A846D26" w14:textId="77777777" w:rsidR="008423E4" w:rsidRPr="00233FDB" w:rsidRDefault="008423E4" w:rsidP="00EC3947">
            <w:pPr>
              <w:rPr>
                <w:b/>
              </w:rPr>
            </w:pPr>
          </w:p>
        </w:tc>
      </w:tr>
    </w:tbl>
    <w:p w14:paraId="49D16CCE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0247F295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C686B" w14:textId="77777777" w:rsidR="00000000" w:rsidRDefault="00E85563">
      <w:r>
        <w:separator/>
      </w:r>
    </w:p>
  </w:endnote>
  <w:endnote w:type="continuationSeparator" w:id="0">
    <w:p w14:paraId="6627C622" w14:textId="77777777" w:rsidR="00000000" w:rsidRDefault="00E8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A21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2EDE" w14:paraId="2D2DEAC4" w14:textId="77777777" w:rsidTr="009C1E9A">
      <w:trPr>
        <w:cantSplit/>
      </w:trPr>
      <w:tc>
        <w:tcPr>
          <w:tcW w:w="0" w:type="pct"/>
        </w:tcPr>
        <w:p w14:paraId="6802EB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089A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17F6D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65BA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FB927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2EDE" w14:paraId="559B013A" w14:textId="77777777" w:rsidTr="009C1E9A">
      <w:trPr>
        <w:cantSplit/>
      </w:trPr>
      <w:tc>
        <w:tcPr>
          <w:tcW w:w="0" w:type="pct"/>
        </w:tcPr>
        <w:p w14:paraId="559425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798B66" w14:textId="77777777" w:rsidR="00EC379B" w:rsidRPr="009C1E9A" w:rsidRDefault="00E855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28572</w:t>
          </w:r>
        </w:p>
      </w:tc>
      <w:tc>
        <w:tcPr>
          <w:tcW w:w="2453" w:type="pct"/>
        </w:tcPr>
        <w:p w14:paraId="64E58E8F" w14:textId="6D9143BD" w:rsidR="00EC379B" w:rsidRDefault="00E855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B5A5B">
            <w:t>21.141.1236</w:t>
          </w:r>
          <w:r>
            <w:fldChar w:fldCharType="end"/>
          </w:r>
        </w:p>
      </w:tc>
    </w:tr>
    <w:tr w:rsidR="00C02EDE" w14:paraId="26D93FC3" w14:textId="77777777" w:rsidTr="009C1E9A">
      <w:trPr>
        <w:cantSplit/>
      </w:trPr>
      <w:tc>
        <w:tcPr>
          <w:tcW w:w="0" w:type="pct"/>
        </w:tcPr>
        <w:p w14:paraId="368B02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FA78C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CF7907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6D94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2EDE" w14:paraId="047146E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6FDA07" w14:textId="590C2EEE" w:rsidR="00EC379B" w:rsidRDefault="00E855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C394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90C35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8BA3D0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C8C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A464" w14:textId="77777777" w:rsidR="00000000" w:rsidRDefault="00E85563">
      <w:r>
        <w:separator/>
      </w:r>
    </w:p>
  </w:footnote>
  <w:footnote w:type="continuationSeparator" w:id="0">
    <w:p w14:paraId="146E7775" w14:textId="77777777" w:rsidR="00000000" w:rsidRDefault="00E8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2F2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C1A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0ED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6B6"/>
    <w:multiLevelType w:val="hybridMultilevel"/>
    <w:tmpl w:val="41606652"/>
    <w:lvl w:ilvl="0" w:tplc="3634E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2E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A6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A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E2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0E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0D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84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A1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11BC"/>
    <w:multiLevelType w:val="hybridMultilevel"/>
    <w:tmpl w:val="03C270CC"/>
    <w:lvl w:ilvl="0" w:tplc="56F0B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CD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4E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C7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CB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0D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48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ED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2E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2A"/>
    <w:rsid w:val="00000A70"/>
    <w:rsid w:val="000032B8"/>
    <w:rsid w:val="00003B06"/>
    <w:rsid w:val="0000498A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1CD6"/>
    <w:rsid w:val="00092ABC"/>
    <w:rsid w:val="00097AAF"/>
    <w:rsid w:val="00097D13"/>
    <w:rsid w:val="000A4893"/>
    <w:rsid w:val="000A54E0"/>
    <w:rsid w:val="000A72C4"/>
    <w:rsid w:val="000B1486"/>
    <w:rsid w:val="000B3E61"/>
    <w:rsid w:val="000B50EE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0C0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A5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E1E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9DF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191"/>
    <w:rsid w:val="003B66B6"/>
    <w:rsid w:val="003B7984"/>
    <w:rsid w:val="003B7AF6"/>
    <w:rsid w:val="003C0411"/>
    <w:rsid w:val="003C1871"/>
    <w:rsid w:val="003C1C55"/>
    <w:rsid w:val="003C25EA"/>
    <w:rsid w:val="003C33C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30B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63E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AF4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6BA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D2A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315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80E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285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B42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61F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DE0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5D5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B32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79C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EDE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30E9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563"/>
    <w:rsid w:val="00E85DBD"/>
    <w:rsid w:val="00E8610F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947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85F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E2B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515E76-8486-4471-AD2E-94634E58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26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6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263E"/>
    <w:rPr>
      <w:b/>
      <w:bCs/>
    </w:rPr>
  </w:style>
  <w:style w:type="paragraph" w:styleId="Revision">
    <w:name w:val="Revision"/>
    <w:hidden/>
    <w:uiPriority w:val="99"/>
    <w:semiHidden/>
    <w:rsid w:val="005E263E"/>
    <w:rPr>
      <w:sz w:val="24"/>
      <w:szCs w:val="24"/>
    </w:rPr>
  </w:style>
  <w:style w:type="character" w:styleId="Hyperlink">
    <w:name w:val="Hyperlink"/>
    <w:basedOn w:val="DefaultParagraphFont"/>
    <w:unhideWhenUsed/>
    <w:rsid w:val="006E7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B6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3074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SB01059 (Committee Report (Unamended))</vt:lpstr>
    </vt:vector>
  </TitlesOfParts>
  <Company>State of Texas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28572</dc:subject>
  <dc:creator>State of Texas</dc:creator>
  <dc:description>SB 1059 by Paxton-(H)Human Services</dc:description>
  <cp:lastModifiedBy>Damian Duarte</cp:lastModifiedBy>
  <cp:revision>2</cp:revision>
  <cp:lastPrinted>2003-11-26T17:21:00Z</cp:lastPrinted>
  <dcterms:created xsi:type="dcterms:W3CDTF">2021-05-22T21:40:00Z</dcterms:created>
  <dcterms:modified xsi:type="dcterms:W3CDTF">2021-05-22T21:40:00Z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21.141.1236</vt:lpwstr>
  </property>
</Properties>
</file>