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47" w:rsidRDefault="00C927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60232260B44A0ABED216E59B339548"/>
          </w:placeholder>
        </w:sdtPr>
        <w:sdtContent>
          <w:r w:rsidRPr="005C2A78">
            <w:rPr>
              <w:rFonts w:cs="Times New Roman"/>
              <w:b/>
              <w:szCs w:val="24"/>
              <w:u w:val="single"/>
            </w:rPr>
            <w:t>BILL ANALYSIS</w:t>
          </w:r>
        </w:sdtContent>
      </w:sdt>
    </w:p>
    <w:p w:rsidR="00C92747" w:rsidRPr="00585C31" w:rsidRDefault="00C92747" w:rsidP="000F1DF9">
      <w:pPr>
        <w:spacing w:after="0" w:line="240" w:lineRule="auto"/>
        <w:rPr>
          <w:rFonts w:cs="Times New Roman"/>
          <w:szCs w:val="24"/>
        </w:rPr>
      </w:pPr>
    </w:p>
    <w:p w:rsidR="00C92747" w:rsidRPr="00585C31" w:rsidRDefault="00C927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747" w:rsidTr="000F1DF9">
        <w:tc>
          <w:tcPr>
            <w:tcW w:w="2718" w:type="dxa"/>
          </w:tcPr>
          <w:p w:rsidR="00C92747" w:rsidRPr="005C2A78" w:rsidRDefault="00C92747" w:rsidP="006D756B">
            <w:pPr>
              <w:rPr>
                <w:rFonts w:cs="Times New Roman"/>
                <w:szCs w:val="24"/>
              </w:rPr>
            </w:pPr>
            <w:sdt>
              <w:sdtPr>
                <w:rPr>
                  <w:rFonts w:cs="Times New Roman"/>
                  <w:szCs w:val="24"/>
                </w:rPr>
                <w:alias w:val="Agency Title"/>
                <w:tag w:val="AgencyTitleContentControl"/>
                <w:id w:val="1920747753"/>
                <w:lock w:val="sdtContentLocked"/>
                <w:placeholder>
                  <w:docPart w:val="C3CFD4A558D5465C8E99FA0BF357D9F4"/>
                </w:placeholder>
              </w:sdtPr>
              <w:sdtEndPr>
                <w:rPr>
                  <w:rFonts w:cstheme="minorBidi"/>
                  <w:szCs w:val="22"/>
                </w:rPr>
              </w:sdtEndPr>
              <w:sdtContent>
                <w:r>
                  <w:rPr>
                    <w:rFonts w:cs="Times New Roman"/>
                    <w:szCs w:val="24"/>
                  </w:rPr>
                  <w:t>Senate Research Center</w:t>
                </w:r>
              </w:sdtContent>
            </w:sdt>
          </w:p>
        </w:tc>
        <w:tc>
          <w:tcPr>
            <w:tcW w:w="6858" w:type="dxa"/>
          </w:tcPr>
          <w:p w:rsidR="00C92747" w:rsidRPr="00FF6471" w:rsidRDefault="00C92747" w:rsidP="000F1DF9">
            <w:pPr>
              <w:jc w:val="right"/>
              <w:rPr>
                <w:rFonts w:cs="Times New Roman"/>
                <w:szCs w:val="24"/>
              </w:rPr>
            </w:pPr>
            <w:sdt>
              <w:sdtPr>
                <w:rPr>
                  <w:rFonts w:cs="Times New Roman"/>
                  <w:szCs w:val="24"/>
                </w:rPr>
                <w:alias w:val="Bill Number"/>
                <w:tag w:val="BillNumberOne"/>
                <w:id w:val="-410784069"/>
                <w:lock w:val="sdtContentLocked"/>
                <w:placeholder>
                  <w:docPart w:val="870130F5954D492D9282BCA0136FF392"/>
                </w:placeholder>
              </w:sdtPr>
              <w:sdtContent>
                <w:r>
                  <w:rPr>
                    <w:rFonts w:cs="Times New Roman"/>
                    <w:szCs w:val="24"/>
                  </w:rPr>
                  <w:t>S.B. 1111</w:t>
                </w:r>
              </w:sdtContent>
            </w:sdt>
          </w:p>
        </w:tc>
      </w:tr>
      <w:tr w:rsidR="00C92747" w:rsidTr="000F1DF9">
        <w:sdt>
          <w:sdtPr>
            <w:rPr>
              <w:rFonts w:cs="Times New Roman"/>
              <w:szCs w:val="24"/>
            </w:rPr>
            <w:alias w:val="TLCNumber"/>
            <w:tag w:val="TLCNumber"/>
            <w:id w:val="-542600604"/>
            <w:lock w:val="sdtLocked"/>
            <w:placeholder>
              <w:docPart w:val="2B193FC1A55341BA9004D2277D9F6B0B"/>
            </w:placeholder>
            <w:showingPlcHdr/>
          </w:sdtPr>
          <w:sdtContent>
            <w:tc>
              <w:tcPr>
                <w:tcW w:w="2718" w:type="dxa"/>
              </w:tcPr>
              <w:p w:rsidR="00C92747" w:rsidRPr="000F1DF9" w:rsidRDefault="00C92747" w:rsidP="00C65088">
                <w:pPr>
                  <w:rPr>
                    <w:rFonts w:cs="Times New Roman"/>
                    <w:szCs w:val="24"/>
                  </w:rPr>
                </w:pPr>
              </w:p>
            </w:tc>
          </w:sdtContent>
        </w:sdt>
        <w:tc>
          <w:tcPr>
            <w:tcW w:w="6858" w:type="dxa"/>
          </w:tcPr>
          <w:p w:rsidR="00C92747" w:rsidRPr="005C2A78" w:rsidRDefault="00C92747" w:rsidP="00073EDD">
            <w:pPr>
              <w:jc w:val="right"/>
              <w:rPr>
                <w:rFonts w:cs="Times New Roman"/>
                <w:szCs w:val="24"/>
              </w:rPr>
            </w:pPr>
            <w:sdt>
              <w:sdtPr>
                <w:rPr>
                  <w:rFonts w:cs="Times New Roman"/>
                  <w:szCs w:val="24"/>
                </w:rPr>
                <w:alias w:val="Author Label"/>
                <w:tag w:val="By"/>
                <w:id w:val="72399597"/>
                <w:lock w:val="sdtLocked"/>
                <w:placeholder>
                  <w:docPart w:val="273B90B8030940B38A1849B56FD41C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8A44CB99DC4132A26183CD9D57C1EE"/>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97E052F4D1E4979B9C25025F7173BA1"/>
                </w:placeholder>
                <w:showingPlcHdr/>
              </w:sdtPr>
              <w:sdtContent/>
            </w:sdt>
            <w:sdt>
              <w:sdtPr>
                <w:rPr>
                  <w:rFonts w:cs="Times New Roman"/>
                  <w:szCs w:val="24"/>
                </w:rPr>
                <w:alias w:val="DualSponsor"/>
                <w:tag w:val="DualSponsor"/>
                <w:id w:val="1029379812"/>
                <w:lock w:val="sdtContentLocked"/>
                <w:placeholder>
                  <w:docPart w:val="5AAFDA20426142DA867BB6FFF4F4C3DE"/>
                </w:placeholder>
                <w:showingPlcHdr/>
              </w:sdtPr>
              <w:sdtContent/>
            </w:sdt>
          </w:p>
        </w:tc>
      </w:tr>
      <w:tr w:rsidR="00C92747" w:rsidTr="000F1DF9">
        <w:tc>
          <w:tcPr>
            <w:tcW w:w="2718" w:type="dxa"/>
          </w:tcPr>
          <w:p w:rsidR="00C92747" w:rsidRPr="00BC7495" w:rsidRDefault="00C92747" w:rsidP="000F1DF9">
            <w:pPr>
              <w:rPr>
                <w:rFonts w:cs="Times New Roman"/>
                <w:szCs w:val="24"/>
              </w:rPr>
            </w:pPr>
          </w:p>
        </w:tc>
        <w:sdt>
          <w:sdtPr>
            <w:rPr>
              <w:rFonts w:cs="Times New Roman"/>
              <w:szCs w:val="24"/>
            </w:rPr>
            <w:alias w:val="Committee"/>
            <w:tag w:val="Committee"/>
            <w:id w:val="1914272295"/>
            <w:lock w:val="sdtContentLocked"/>
            <w:placeholder>
              <w:docPart w:val="6D4171A6C0AB4DF6A2FABD9DFD6CA714"/>
            </w:placeholder>
          </w:sdtPr>
          <w:sdtContent>
            <w:tc>
              <w:tcPr>
                <w:tcW w:w="6858" w:type="dxa"/>
              </w:tcPr>
              <w:p w:rsidR="00C92747" w:rsidRPr="00FF6471" w:rsidRDefault="00C92747" w:rsidP="000F1DF9">
                <w:pPr>
                  <w:jc w:val="right"/>
                  <w:rPr>
                    <w:rFonts w:cs="Times New Roman"/>
                    <w:szCs w:val="24"/>
                  </w:rPr>
                </w:pPr>
                <w:r>
                  <w:rPr>
                    <w:rFonts w:cs="Times New Roman"/>
                    <w:szCs w:val="24"/>
                  </w:rPr>
                  <w:t>State Affairs</w:t>
                </w:r>
              </w:p>
            </w:tc>
          </w:sdtContent>
        </w:sdt>
      </w:tr>
      <w:tr w:rsidR="00C92747" w:rsidTr="000F1DF9">
        <w:tc>
          <w:tcPr>
            <w:tcW w:w="2718" w:type="dxa"/>
          </w:tcPr>
          <w:p w:rsidR="00C92747" w:rsidRPr="00BC7495" w:rsidRDefault="00C92747" w:rsidP="000F1DF9">
            <w:pPr>
              <w:rPr>
                <w:rFonts w:cs="Times New Roman"/>
                <w:szCs w:val="24"/>
              </w:rPr>
            </w:pPr>
          </w:p>
        </w:tc>
        <w:sdt>
          <w:sdtPr>
            <w:rPr>
              <w:rFonts w:cs="Times New Roman"/>
              <w:szCs w:val="24"/>
            </w:rPr>
            <w:alias w:val="Date"/>
            <w:tag w:val="DateContentControl"/>
            <w:id w:val="1178081906"/>
            <w:lock w:val="sdtLocked"/>
            <w:placeholder>
              <w:docPart w:val="326B314855504280A019D82E666940D3"/>
            </w:placeholder>
            <w:date w:fullDate="2021-05-28T00:00:00Z">
              <w:dateFormat w:val="M/d/yyyy"/>
              <w:lid w:val="en-US"/>
              <w:storeMappedDataAs w:val="dateTime"/>
              <w:calendar w:val="gregorian"/>
            </w:date>
          </w:sdtPr>
          <w:sdtContent>
            <w:tc>
              <w:tcPr>
                <w:tcW w:w="6858" w:type="dxa"/>
              </w:tcPr>
              <w:p w:rsidR="00C92747" w:rsidRPr="00FF6471" w:rsidRDefault="00C92747" w:rsidP="000F1DF9">
                <w:pPr>
                  <w:jc w:val="right"/>
                  <w:rPr>
                    <w:rFonts w:cs="Times New Roman"/>
                    <w:szCs w:val="24"/>
                  </w:rPr>
                </w:pPr>
                <w:r>
                  <w:rPr>
                    <w:rFonts w:cs="Times New Roman"/>
                    <w:szCs w:val="24"/>
                  </w:rPr>
                  <w:t>5/28/2021</w:t>
                </w:r>
              </w:p>
            </w:tc>
          </w:sdtContent>
        </w:sdt>
      </w:tr>
      <w:tr w:rsidR="00C92747" w:rsidTr="000F1DF9">
        <w:tc>
          <w:tcPr>
            <w:tcW w:w="2718" w:type="dxa"/>
          </w:tcPr>
          <w:p w:rsidR="00C92747" w:rsidRPr="00BC7495" w:rsidRDefault="00C92747" w:rsidP="000F1DF9">
            <w:pPr>
              <w:rPr>
                <w:rFonts w:cs="Times New Roman"/>
                <w:szCs w:val="24"/>
              </w:rPr>
            </w:pPr>
          </w:p>
        </w:tc>
        <w:sdt>
          <w:sdtPr>
            <w:rPr>
              <w:rFonts w:cs="Times New Roman"/>
              <w:szCs w:val="24"/>
            </w:rPr>
            <w:alias w:val="BA Version"/>
            <w:tag w:val="BAVersion"/>
            <w:id w:val="-1685590809"/>
            <w:lock w:val="sdtContentLocked"/>
            <w:placeholder>
              <w:docPart w:val="6FE4A4365DB649FDA84376A40B50EC04"/>
            </w:placeholder>
          </w:sdtPr>
          <w:sdtContent>
            <w:tc>
              <w:tcPr>
                <w:tcW w:w="6858" w:type="dxa"/>
              </w:tcPr>
              <w:p w:rsidR="00C92747" w:rsidRPr="00FF6471" w:rsidRDefault="00C92747" w:rsidP="000F1DF9">
                <w:pPr>
                  <w:jc w:val="right"/>
                  <w:rPr>
                    <w:rFonts w:cs="Times New Roman"/>
                    <w:szCs w:val="24"/>
                  </w:rPr>
                </w:pPr>
                <w:r>
                  <w:rPr>
                    <w:rFonts w:cs="Times New Roman"/>
                    <w:szCs w:val="24"/>
                  </w:rPr>
                  <w:t>Enrolled</w:t>
                </w:r>
              </w:p>
            </w:tc>
          </w:sdtContent>
        </w:sdt>
      </w:tr>
    </w:tbl>
    <w:p w:rsidR="00C92747" w:rsidRPr="00FF6471" w:rsidRDefault="00C92747" w:rsidP="000F1DF9">
      <w:pPr>
        <w:spacing w:after="0" w:line="240" w:lineRule="auto"/>
        <w:rPr>
          <w:rFonts w:cs="Times New Roman"/>
          <w:szCs w:val="24"/>
        </w:rPr>
      </w:pPr>
    </w:p>
    <w:p w:rsidR="00C92747" w:rsidRPr="00FF6471" w:rsidRDefault="00C92747" w:rsidP="000F1DF9">
      <w:pPr>
        <w:spacing w:after="0" w:line="240" w:lineRule="auto"/>
        <w:rPr>
          <w:rFonts w:cs="Times New Roman"/>
          <w:szCs w:val="24"/>
        </w:rPr>
      </w:pPr>
    </w:p>
    <w:p w:rsidR="00C92747" w:rsidRPr="00FF6471" w:rsidRDefault="00C927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9BC58F66764B61A1A92C8A1E110C4D"/>
        </w:placeholder>
      </w:sdtPr>
      <w:sdtContent>
        <w:p w:rsidR="00C92747" w:rsidRDefault="00C927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6DF8B5E08494DF2B3E93688F364E8C8"/>
        </w:placeholder>
      </w:sdtPr>
      <w:sdtContent>
        <w:p w:rsidR="00C92747" w:rsidRPr="002257E1" w:rsidRDefault="00C92747" w:rsidP="00C92747">
          <w:pPr>
            <w:pStyle w:val="NormalWeb"/>
            <w:spacing w:before="0" w:beforeAutospacing="0" w:after="0" w:afterAutospacing="0"/>
            <w:jc w:val="both"/>
            <w:divId w:val="1898662111"/>
            <w:rPr>
              <w:rFonts w:eastAsia="Times New Roman"/>
              <w:bCs/>
            </w:rPr>
          </w:pPr>
        </w:p>
        <w:p w:rsidR="00C92747" w:rsidRPr="009D5527" w:rsidRDefault="00C92747" w:rsidP="00C92747">
          <w:pPr>
            <w:pStyle w:val="NormalWeb"/>
            <w:spacing w:before="0" w:beforeAutospacing="0" w:after="0" w:afterAutospacing="0"/>
            <w:jc w:val="both"/>
            <w:divId w:val="1898662111"/>
          </w:pPr>
          <w:r w:rsidRPr="009D5527">
            <w:t>Currently, the Texas Election Code does not sufficiently define the characteristics of a voter residence address. Consequently, the vague description of a residence address has allowed voter registration certificates with residential addresses corresponding with vacant lots, mail box stores, motels, and commercial locations.</w:t>
          </w:r>
        </w:p>
        <w:p w:rsidR="00C92747" w:rsidRPr="009D5527" w:rsidRDefault="00C92747" w:rsidP="00C92747">
          <w:pPr>
            <w:pStyle w:val="NormalWeb"/>
            <w:spacing w:before="0" w:beforeAutospacing="0" w:after="0" w:afterAutospacing="0"/>
            <w:jc w:val="both"/>
            <w:divId w:val="1898662111"/>
          </w:pPr>
          <w:r w:rsidRPr="009D5527">
            <w:t> </w:t>
          </w:r>
        </w:p>
        <w:p w:rsidR="00C92747" w:rsidRPr="009D5527" w:rsidRDefault="00C92747" w:rsidP="00C92747">
          <w:pPr>
            <w:pStyle w:val="NormalWeb"/>
            <w:spacing w:before="0" w:beforeAutospacing="0" w:after="0" w:afterAutospacing="0"/>
            <w:jc w:val="both"/>
            <w:divId w:val="1898662111"/>
          </w:pPr>
          <w:r>
            <w:t>S.B. 1111 relates to a voter'</w:t>
          </w:r>
          <w:r w:rsidRPr="009D5527">
            <w:t>s residence during the process of confi</w:t>
          </w:r>
          <w:r>
            <w:t>rming the accuracy of the voter'</w:t>
          </w:r>
          <w:r w:rsidRPr="009D5527">
            <w:t>s registration. This legislation provides a list of documentation and information that conform with a voter's residence, thereby enabling voter registrar and elections offices to designate appropriate precinct boundaries and polling locations.</w:t>
          </w:r>
        </w:p>
        <w:p w:rsidR="00C92747" w:rsidRPr="009D5527" w:rsidRDefault="00C92747" w:rsidP="00C92747">
          <w:pPr>
            <w:pStyle w:val="NormalWeb"/>
            <w:spacing w:before="0" w:beforeAutospacing="0" w:after="0" w:afterAutospacing="0"/>
            <w:jc w:val="both"/>
            <w:divId w:val="1898662111"/>
          </w:pPr>
          <w:r w:rsidRPr="009D5527">
            <w:t> </w:t>
          </w:r>
        </w:p>
        <w:p w:rsidR="00C92747" w:rsidRPr="009D5527" w:rsidRDefault="00C92747" w:rsidP="00C92747">
          <w:pPr>
            <w:pStyle w:val="NormalWeb"/>
            <w:spacing w:before="0" w:beforeAutospacing="0" w:after="0" w:afterAutospacing="0"/>
            <w:jc w:val="both"/>
            <w:divId w:val="1898662111"/>
          </w:pPr>
          <w:r w:rsidRPr="009D5527">
            <w:t>Current law allows a voter registrar to confirm a voter's residence if the registrar has reason to believe that a voter's current residence is different from that indicated on the registration records by sending the voter an official confirmation notice and notice response forms. Upon receiving a confirmation notice, the voter has 30 days to submit a signed response confirming the voter's residency through various forms of documentation, including: (1) a driver's license, state personal identification card, or license to carry a handgun; (2) an appraisal district document showing the voter claims the address as a homestead; (3) a utility bill; or (4) an official tax or Texas Department of Motor Vehicles document showing registration address of a vehicle the voter owns.</w:t>
          </w:r>
        </w:p>
        <w:p w:rsidR="00C92747" w:rsidRPr="009D5527" w:rsidRDefault="00C92747" w:rsidP="00C92747">
          <w:pPr>
            <w:pStyle w:val="NormalWeb"/>
            <w:spacing w:before="0" w:beforeAutospacing="0" w:after="0" w:afterAutospacing="0"/>
            <w:jc w:val="both"/>
            <w:divId w:val="1898662111"/>
          </w:pPr>
          <w:r w:rsidRPr="009D5527">
            <w:t> </w:t>
          </w:r>
        </w:p>
        <w:p w:rsidR="00C92747" w:rsidRPr="009D5527" w:rsidRDefault="00C92747" w:rsidP="00C92747">
          <w:pPr>
            <w:pStyle w:val="NormalWeb"/>
            <w:spacing w:before="0" w:beforeAutospacing="0" w:after="0" w:afterAutospacing="0"/>
            <w:jc w:val="both"/>
            <w:divId w:val="1898662111"/>
          </w:pPr>
          <w:r w:rsidRPr="009D5527">
            <w:t>During a post-registration voter confirmation process, this bill provides that the voter's residence address for purposes of voter registration must meet the statutory residence requirements, which explicitly require the voter's current inhabitance, and explicitly excludes commercial post office boxes.</w:t>
          </w:r>
        </w:p>
        <w:p w:rsidR="00C92747" w:rsidRPr="009D5527" w:rsidRDefault="00C92747" w:rsidP="00C92747">
          <w:pPr>
            <w:pStyle w:val="NormalWeb"/>
            <w:spacing w:before="0" w:beforeAutospacing="0" w:after="0" w:afterAutospacing="0"/>
            <w:jc w:val="both"/>
            <w:divId w:val="1898662111"/>
          </w:pPr>
          <w:r w:rsidRPr="009D5527">
            <w:t> </w:t>
          </w:r>
        </w:p>
        <w:p w:rsidR="00C92747" w:rsidRPr="009D5527" w:rsidRDefault="00C92747" w:rsidP="00C92747">
          <w:pPr>
            <w:pStyle w:val="NormalWeb"/>
            <w:spacing w:before="0" w:beforeAutospacing="0" w:after="0" w:afterAutospacing="0"/>
            <w:jc w:val="both"/>
            <w:divId w:val="1898662111"/>
          </w:pPr>
          <w:r w:rsidRPr="009D5527">
            <w:t>For voters with unusual circumstances, such as rural residents, full-time college students, and members of the military, the bill provides safeguards to ensure enfranchisement.  </w:t>
          </w:r>
        </w:p>
        <w:p w:rsidR="00C92747" w:rsidRPr="009D5527" w:rsidRDefault="00C92747" w:rsidP="00C92747">
          <w:pPr>
            <w:pStyle w:val="NormalWeb"/>
            <w:spacing w:before="0" w:beforeAutospacing="0" w:after="0" w:afterAutospacing="0"/>
            <w:jc w:val="both"/>
            <w:divId w:val="1898662111"/>
          </w:pPr>
          <w:r w:rsidRPr="009D5527">
            <w:t> </w:t>
          </w:r>
        </w:p>
      </w:sdtContent>
    </w:sdt>
    <w:p w:rsidR="00C92747" w:rsidRDefault="00C92747"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C92747" w:rsidRDefault="00C92747" w:rsidP="000F1DF9">
      <w:pPr>
        <w:spacing w:after="0" w:line="240" w:lineRule="auto"/>
        <w:jc w:val="both"/>
        <w:rPr>
          <w:rFonts w:cs="Times New Roman"/>
          <w:szCs w:val="24"/>
        </w:rPr>
      </w:pPr>
    </w:p>
    <w:p w:rsidR="00C92747" w:rsidRDefault="00C92747" w:rsidP="000F1DF9">
      <w:pPr>
        <w:spacing w:after="0" w:line="240" w:lineRule="auto"/>
        <w:jc w:val="both"/>
        <w:rPr>
          <w:rFonts w:eastAsia="Times New Roman" w:cs="Times New Roman"/>
          <w:b/>
          <w:szCs w:val="24"/>
          <w:u w:val="single"/>
        </w:rPr>
      </w:pPr>
      <w:r>
        <w:rPr>
          <w:rFonts w:cs="Times New Roman"/>
          <w:szCs w:val="24"/>
        </w:rPr>
        <w:t xml:space="preserve">S.B. 1111 </w:t>
      </w:r>
      <w:bookmarkStart w:id="1" w:name="AmendsCurrentLaw"/>
      <w:bookmarkEnd w:id="1"/>
      <w:r>
        <w:rPr>
          <w:rFonts w:cs="Times New Roman"/>
          <w:szCs w:val="24"/>
        </w:rPr>
        <w:t>amends current law relating to the residence address of a voter for purposes of a response to a confirmation notice sent by the voter registrar.</w:t>
      </w:r>
    </w:p>
    <w:p w:rsidR="00C92747" w:rsidRPr="009D5527" w:rsidRDefault="00C92747" w:rsidP="000F1DF9">
      <w:pPr>
        <w:spacing w:after="0" w:line="240" w:lineRule="auto"/>
        <w:jc w:val="both"/>
        <w:rPr>
          <w:rFonts w:eastAsia="Times New Roman" w:cs="Times New Roman"/>
          <w:szCs w:val="24"/>
        </w:rPr>
      </w:pPr>
    </w:p>
    <w:p w:rsidR="00C92747" w:rsidRPr="005C2A78" w:rsidRDefault="00C927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53E2C84A9447D8A87245A3C282D46D"/>
          </w:placeholder>
        </w:sdtPr>
        <w:sdtContent>
          <w:r>
            <w:rPr>
              <w:rFonts w:eastAsia="Times New Roman" w:cs="Times New Roman"/>
              <w:b/>
              <w:szCs w:val="24"/>
              <w:u w:val="single"/>
            </w:rPr>
            <w:t>RULEMAKING AUTHORITY</w:t>
          </w:r>
        </w:sdtContent>
      </w:sdt>
    </w:p>
    <w:p w:rsidR="00C92747" w:rsidRPr="006529C4" w:rsidRDefault="00C92747" w:rsidP="00774EC7">
      <w:pPr>
        <w:spacing w:after="0" w:line="240" w:lineRule="auto"/>
        <w:jc w:val="both"/>
        <w:rPr>
          <w:rFonts w:cs="Times New Roman"/>
          <w:szCs w:val="24"/>
        </w:rPr>
      </w:pPr>
    </w:p>
    <w:p w:rsidR="00C92747" w:rsidRPr="006529C4" w:rsidRDefault="00C92747" w:rsidP="00774EC7">
      <w:pPr>
        <w:spacing w:after="0" w:line="240" w:lineRule="auto"/>
        <w:jc w:val="both"/>
        <w:rPr>
          <w:rFonts w:cs="Times New Roman"/>
          <w:szCs w:val="24"/>
        </w:rPr>
      </w:pPr>
      <w:r>
        <w:rPr>
          <w:rFonts w:cs="Times New Roman"/>
          <w:szCs w:val="24"/>
        </w:rPr>
        <w:t>Rulemaking authority is expressly granted to the secretary of state in SECTION 5 (</w:t>
      </w:r>
      <w:r w:rsidRPr="00377B9C">
        <w:rPr>
          <w:rFonts w:cs="Times New Roman"/>
          <w:szCs w:val="24"/>
        </w:rPr>
        <w:t>Section 15.054,</w:t>
      </w:r>
      <w:r>
        <w:rPr>
          <w:rFonts w:cs="Times New Roman"/>
          <w:szCs w:val="24"/>
        </w:rPr>
        <w:t xml:space="preserve"> Election Code) of this bill.</w:t>
      </w:r>
    </w:p>
    <w:p w:rsidR="00C92747" w:rsidRPr="006529C4" w:rsidRDefault="00C92747" w:rsidP="00774EC7">
      <w:pPr>
        <w:spacing w:after="0" w:line="240" w:lineRule="auto"/>
        <w:jc w:val="both"/>
        <w:rPr>
          <w:rFonts w:cs="Times New Roman"/>
          <w:szCs w:val="24"/>
        </w:rPr>
      </w:pPr>
    </w:p>
    <w:p w:rsidR="00C92747" w:rsidRPr="005C2A78" w:rsidRDefault="00C927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7B44179430429CA420AFAFBF75F027"/>
          </w:placeholder>
        </w:sdtPr>
        <w:sdtContent>
          <w:r>
            <w:rPr>
              <w:rFonts w:eastAsia="Times New Roman" w:cs="Times New Roman"/>
              <w:b/>
              <w:szCs w:val="24"/>
              <w:u w:val="single"/>
            </w:rPr>
            <w:t>SECTION BY SECTION ANALYSIS</w:t>
          </w:r>
        </w:sdtContent>
      </w:sdt>
    </w:p>
    <w:p w:rsidR="00C92747" w:rsidRPr="005C2A78"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377B9C">
        <w:rPr>
          <w:rFonts w:eastAsia="Times New Roman" w:cs="Times New Roman"/>
          <w:szCs w:val="24"/>
        </w:rPr>
        <w:t>ection 1.015, Election Code, by amending Subsection (b) and adding Subsection (f</w:t>
      </w:r>
      <w:r>
        <w:rPr>
          <w:rFonts w:eastAsia="Times New Roman" w:cs="Times New Roman"/>
          <w:szCs w:val="24"/>
        </w:rPr>
        <w:t>),</w:t>
      </w:r>
      <w:r w:rsidRPr="00377B9C">
        <w:rPr>
          <w:rFonts w:eastAsia="Times New Roman" w:cs="Times New Roman"/>
          <w:szCs w:val="24"/>
        </w:rPr>
        <w:t xml:space="preserve"> as follows:</w:t>
      </w:r>
    </w:p>
    <w:p w:rsidR="00C92747" w:rsidRDefault="00C92747" w:rsidP="00AA43F7">
      <w:pPr>
        <w:spacing w:after="0" w:line="240" w:lineRule="auto"/>
        <w:jc w:val="both"/>
        <w:rPr>
          <w:rFonts w:eastAsia="Times New Roman" w:cs="Times New Roman"/>
          <w:szCs w:val="24"/>
        </w:rPr>
      </w:pPr>
    </w:p>
    <w:p w:rsidR="00C92747" w:rsidRPr="00377B9C" w:rsidRDefault="00C92747" w:rsidP="00AA43F7">
      <w:pPr>
        <w:spacing w:after="0" w:line="240" w:lineRule="auto"/>
        <w:ind w:left="720"/>
        <w:jc w:val="both"/>
        <w:rPr>
          <w:rFonts w:eastAsia="Times New Roman" w:cs="Times New Roman"/>
          <w:szCs w:val="24"/>
        </w:rPr>
      </w:pPr>
      <w:r>
        <w:rPr>
          <w:rFonts w:eastAsia="Times New Roman" w:cs="Times New Roman"/>
          <w:szCs w:val="24"/>
        </w:rPr>
        <w:t>(b)  Prohibits a</w:t>
      </w:r>
      <w:r w:rsidRPr="00377B9C">
        <w:rPr>
          <w:rFonts w:eastAsia="Times New Roman" w:cs="Times New Roman"/>
          <w:szCs w:val="24"/>
        </w:rPr>
        <w:t xml:space="preserve"> person </w:t>
      </w:r>
      <w:r>
        <w:rPr>
          <w:rFonts w:eastAsia="Times New Roman" w:cs="Times New Roman"/>
          <w:szCs w:val="24"/>
        </w:rPr>
        <w:t>from establishing</w:t>
      </w:r>
      <w:r w:rsidRPr="00377B9C">
        <w:rPr>
          <w:rFonts w:eastAsia="Times New Roman" w:cs="Times New Roman"/>
          <w:szCs w:val="24"/>
        </w:rPr>
        <w:t xml:space="preserve"> residence for the purpose of influencing the outcome of a certain election</w:t>
      </w:r>
      <w:r>
        <w:rPr>
          <w:rFonts w:eastAsia="Times New Roman" w:cs="Times New Roman"/>
          <w:szCs w:val="24"/>
        </w:rPr>
        <w:t>. Deletes existing text related to the required determinants  of residence.</w:t>
      </w:r>
      <w:r w:rsidRPr="00377B9C">
        <w:rPr>
          <w:rFonts w:eastAsia="Times New Roman" w:cs="Times New Roman"/>
          <w:szCs w:val="24"/>
        </w:rPr>
        <w:t xml:space="preserve"> </w:t>
      </w:r>
    </w:p>
    <w:p w:rsidR="00C92747" w:rsidRPr="00377B9C" w:rsidRDefault="00C92747" w:rsidP="00AA43F7">
      <w:pPr>
        <w:spacing w:after="0" w:line="240" w:lineRule="auto"/>
        <w:ind w:left="720"/>
        <w:jc w:val="both"/>
        <w:rPr>
          <w:rFonts w:eastAsia="Times New Roman" w:cs="Times New Roman"/>
          <w:szCs w:val="24"/>
        </w:rPr>
      </w:pPr>
    </w:p>
    <w:p w:rsidR="00C92747" w:rsidRPr="005C2A78" w:rsidRDefault="00C92747" w:rsidP="00AA43F7">
      <w:pPr>
        <w:spacing w:after="0" w:line="240" w:lineRule="auto"/>
        <w:ind w:left="720"/>
        <w:jc w:val="both"/>
        <w:rPr>
          <w:rFonts w:eastAsia="Times New Roman" w:cs="Times New Roman"/>
          <w:szCs w:val="24"/>
        </w:rPr>
      </w:pPr>
      <w:r w:rsidRPr="00377B9C">
        <w:rPr>
          <w:rFonts w:eastAsia="Times New Roman" w:cs="Times New Roman"/>
          <w:szCs w:val="24"/>
        </w:rPr>
        <w:t xml:space="preserve">(f)  </w:t>
      </w:r>
      <w:r>
        <w:rPr>
          <w:rFonts w:eastAsia="Times New Roman" w:cs="Times New Roman"/>
          <w:szCs w:val="24"/>
        </w:rPr>
        <w:t>Prohibits a</w:t>
      </w:r>
      <w:r w:rsidRPr="00377B9C">
        <w:rPr>
          <w:rFonts w:eastAsia="Times New Roman" w:cs="Times New Roman"/>
          <w:szCs w:val="24"/>
        </w:rPr>
        <w:t xml:space="preserve"> person </w:t>
      </w:r>
      <w:r>
        <w:rPr>
          <w:rFonts w:eastAsia="Times New Roman" w:cs="Times New Roman"/>
          <w:szCs w:val="24"/>
        </w:rPr>
        <w:t>from establishing</w:t>
      </w:r>
      <w:r w:rsidRPr="00377B9C">
        <w:rPr>
          <w:rFonts w:eastAsia="Times New Roman" w:cs="Times New Roman"/>
          <w:szCs w:val="24"/>
        </w:rPr>
        <w:t xml:space="preserve"> a residence at any place</w:t>
      </w:r>
      <w:r>
        <w:rPr>
          <w:rFonts w:eastAsia="Times New Roman" w:cs="Times New Roman"/>
          <w:szCs w:val="24"/>
        </w:rPr>
        <w:t xml:space="preserve"> the person has not inhabited. Prohibits a person from designating</w:t>
      </w:r>
      <w:r w:rsidRPr="00377B9C">
        <w:rPr>
          <w:rFonts w:eastAsia="Times New Roman" w:cs="Times New Roman"/>
          <w:szCs w:val="24"/>
        </w:rPr>
        <w:t xml:space="preserve"> </w:t>
      </w:r>
      <w:r>
        <w:rPr>
          <w:rFonts w:eastAsia="Times New Roman" w:cs="Times New Roman"/>
          <w:szCs w:val="24"/>
        </w:rPr>
        <w:t>a</w:t>
      </w:r>
      <w:r w:rsidRPr="00377B9C">
        <w:rPr>
          <w:rFonts w:eastAsia="Times New Roman" w:cs="Times New Roman"/>
          <w:szCs w:val="24"/>
        </w:rPr>
        <w:t xml:space="preserve"> previous residence as a home and fixed place of habitation unless the person inhabits the place at the time of designation and intends to remain.</w:t>
      </w:r>
    </w:p>
    <w:p w:rsidR="00C92747" w:rsidRPr="005C2A78" w:rsidRDefault="00C92747" w:rsidP="00AA43F7">
      <w:pPr>
        <w:spacing w:after="0" w:line="240" w:lineRule="auto"/>
        <w:jc w:val="both"/>
        <w:rPr>
          <w:rFonts w:eastAsia="Times New Roman" w:cs="Times New Roman"/>
          <w:szCs w:val="24"/>
        </w:rPr>
      </w:pPr>
    </w:p>
    <w:p w:rsidR="00C92747" w:rsidRPr="0034683A" w:rsidRDefault="00C92747" w:rsidP="00AA43F7">
      <w:pPr>
        <w:spacing w:after="0" w:line="240" w:lineRule="auto"/>
        <w:jc w:val="both"/>
        <w:rPr>
          <w:rFonts w:eastAsia="Times New Roman" w:cs="Times New Roman"/>
          <w:szCs w:val="24"/>
        </w:rPr>
      </w:pPr>
      <w:r w:rsidRPr="0034683A">
        <w:rPr>
          <w:rFonts w:eastAsia="Times New Roman" w:cs="Times New Roman"/>
          <w:szCs w:val="24"/>
        </w:rPr>
        <w:t xml:space="preserve">SECTION 2. </w:t>
      </w:r>
      <w:r>
        <w:rPr>
          <w:rFonts w:eastAsia="Times New Roman" w:cs="Times New Roman"/>
          <w:szCs w:val="24"/>
        </w:rPr>
        <w:t>Amends</w:t>
      </w:r>
      <w:r w:rsidRPr="0034683A">
        <w:rPr>
          <w:rFonts w:eastAsia="Times New Roman" w:cs="Times New Roman"/>
          <w:szCs w:val="24"/>
        </w:rPr>
        <w:t xml:space="preserve"> Section 15.051(a), Election Code, as follows:</w:t>
      </w:r>
    </w:p>
    <w:p w:rsidR="00C92747"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ind w:left="720"/>
        <w:jc w:val="both"/>
        <w:rPr>
          <w:rFonts w:eastAsia="Times New Roman" w:cs="Times New Roman"/>
          <w:szCs w:val="24"/>
        </w:rPr>
      </w:pPr>
      <w:r>
        <w:rPr>
          <w:rFonts w:eastAsia="Times New Roman" w:cs="Times New Roman"/>
          <w:szCs w:val="24"/>
        </w:rPr>
        <w:t>(a) Requires a voter registrar, i</w:t>
      </w:r>
      <w:r w:rsidRPr="0034683A">
        <w:rPr>
          <w:rFonts w:eastAsia="Times New Roman" w:cs="Times New Roman"/>
          <w:szCs w:val="24"/>
        </w:rPr>
        <w:t>f the registrar has reason to believe that</w:t>
      </w:r>
      <w:r>
        <w:rPr>
          <w:rFonts w:eastAsia="Times New Roman" w:cs="Times New Roman"/>
          <w:szCs w:val="24"/>
        </w:rPr>
        <w:t xml:space="preserve"> a voter's current residence is, among other things, </w:t>
      </w:r>
      <w:r w:rsidRPr="0034683A">
        <w:rPr>
          <w:rFonts w:eastAsia="Times New Roman" w:cs="Times New Roman"/>
          <w:szCs w:val="24"/>
        </w:rPr>
        <w:t xml:space="preserve">a commercial post office box or similar location that does not correspond to a residence, </w:t>
      </w:r>
      <w:r>
        <w:rPr>
          <w:rFonts w:eastAsia="Times New Roman" w:cs="Times New Roman"/>
          <w:szCs w:val="24"/>
        </w:rPr>
        <w:t xml:space="preserve">to </w:t>
      </w:r>
      <w:r w:rsidRPr="0034683A">
        <w:rPr>
          <w:rFonts w:eastAsia="Times New Roman" w:cs="Times New Roman"/>
          <w:szCs w:val="24"/>
        </w:rPr>
        <w:t>deliver to the voter a written confirmation notice requesting confirmation of the voter's current residence.</w:t>
      </w:r>
    </w:p>
    <w:p w:rsidR="00C92747"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377B9C">
        <w:rPr>
          <w:rFonts w:eastAsia="Times New Roman" w:cs="Times New Roman"/>
          <w:szCs w:val="24"/>
        </w:rPr>
        <w:t>Section 15.052(b), Election Code</w:t>
      </w:r>
      <w:r>
        <w:rPr>
          <w:rFonts w:eastAsia="Times New Roman" w:cs="Times New Roman"/>
          <w:szCs w:val="24"/>
        </w:rPr>
        <w:t>, as follows:</w:t>
      </w:r>
    </w:p>
    <w:p w:rsidR="00C92747" w:rsidRDefault="00C92747" w:rsidP="00AA43F7">
      <w:pPr>
        <w:spacing w:after="0" w:line="240" w:lineRule="auto"/>
        <w:jc w:val="both"/>
        <w:rPr>
          <w:rFonts w:eastAsia="Times New Roman" w:cs="Times New Roman"/>
          <w:szCs w:val="24"/>
        </w:rPr>
      </w:pPr>
    </w:p>
    <w:p w:rsidR="00C92747" w:rsidRPr="005C2A78" w:rsidRDefault="00C92747" w:rsidP="00AA43F7">
      <w:pPr>
        <w:spacing w:after="0" w:line="240" w:lineRule="auto"/>
        <w:ind w:left="720"/>
        <w:jc w:val="both"/>
        <w:rPr>
          <w:rFonts w:eastAsia="Times New Roman" w:cs="Times New Roman"/>
          <w:szCs w:val="24"/>
        </w:rPr>
      </w:pPr>
      <w:r w:rsidRPr="00377B9C">
        <w:rPr>
          <w:rFonts w:eastAsia="Times New Roman" w:cs="Times New Roman"/>
          <w:szCs w:val="24"/>
        </w:rPr>
        <w:t xml:space="preserve">(b)  </w:t>
      </w:r>
      <w:r>
        <w:rPr>
          <w:rFonts w:eastAsia="Times New Roman" w:cs="Times New Roman"/>
          <w:szCs w:val="24"/>
        </w:rPr>
        <w:t>Requires that the</w:t>
      </w:r>
      <w:r w:rsidRPr="00377B9C">
        <w:rPr>
          <w:rFonts w:eastAsia="Times New Roman" w:cs="Times New Roman"/>
          <w:szCs w:val="24"/>
        </w:rPr>
        <w:t xml:space="preserve"> official confirmation </w:t>
      </w:r>
      <w:r>
        <w:rPr>
          <w:rFonts w:eastAsia="Times New Roman" w:cs="Times New Roman"/>
          <w:szCs w:val="24"/>
        </w:rPr>
        <w:t xml:space="preserve">of residence </w:t>
      </w:r>
      <w:r w:rsidRPr="00377B9C">
        <w:rPr>
          <w:rFonts w:eastAsia="Times New Roman" w:cs="Times New Roman"/>
          <w:szCs w:val="24"/>
        </w:rPr>
        <w:t>notice response form</w:t>
      </w:r>
      <w:r>
        <w:rPr>
          <w:rFonts w:eastAsia="Times New Roman" w:cs="Times New Roman"/>
          <w:szCs w:val="24"/>
        </w:rPr>
        <w:t xml:space="preserve"> meet certain conditions, including describing</w:t>
      </w:r>
      <w:r w:rsidRPr="00377B9C">
        <w:rPr>
          <w:rFonts w:eastAsia="Times New Roman" w:cs="Times New Roman"/>
          <w:szCs w:val="24"/>
        </w:rPr>
        <w:t xml:space="preserve"> the require</w:t>
      </w:r>
      <w:r>
        <w:rPr>
          <w:rFonts w:eastAsia="Times New Roman" w:cs="Times New Roman"/>
          <w:szCs w:val="24"/>
        </w:rPr>
        <w:t>ments of Section 15.054, providing</w:t>
      </w:r>
      <w:r w:rsidRPr="00377B9C">
        <w:rPr>
          <w:rFonts w:eastAsia="Times New Roman" w:cs="Times New Roman"/>
          <w:szCs w:val="24"/>
        </w:rPr>
        <w:t xml:space="preserve"> a space for the voter to indicate if the voter is exempt from those requirements, </w:t>
      </w:r>
      <w:r>
        <w:rPr>
          <w:rFonts w:eastAsia="Times New Roman" w:cs="Times New Roman"/>
          <w:szCs w:val="24"/>
        </w:rPr>
        <w:t>providing</w:t>
      </w:r>
      <w:r w:rsidRPr="00377B9C">
        <w:rPr>
          <w:rFonts w:eastAsia="Times New Roman" w:cs="Times New Roman"/>
          <w:szCs w:val="24"/>
        </w:rPr>
        <w:t xml:space="preserve"> a space to indicate the </w:t>
      </w:r>
      <w:r>
        <w:rPr>
          <w:rFonts w:eastAsia="Times New Roman" w:cs="Times New Roman"/>
          <w:szCs w:val="24"/>
        </w:rPr>
        <w:t>reason for an exemption, if any, and providing</w:t>
      </w:r>
      <w:r w:rsidRPr="00377B9C">
        <w:rPr>
          <w:rFonts w:eastAsia="Times New Roman" w:cs="Times New Roman"/>
          <w:szCs w:val="24"/>
        </w:rPr>
        <w:t xml:space="preserve"> the definition of residence under Section 1.015</w:t>
      </w:r>
      <w:r>
        <w:rPr>
          <w:rFonts w:eastAsia="Times New Roman" w:cs="Times New Roman"/>
          <w:szCs w:val="24"/>
        </w:rPr>
        <w:t xml:space="preserve"> (Residence). Makes nonsubstantive changes.</w:t>
      </w:r>
    </w:p>
    <w:p w:rsidR="00C92747" w:rsidRPr="005C2A78"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377B9C">
        <w:rPr>
          <w:rFonts w:eastAsia="Times New Roman" w:cs="Times New Roman"/>
          <w:szCs w:val="24"/>
        </w:rPr>
        <w:t>Section 15.053(a), Election Code,</w:t>
      </w:r>
      <w:r>
        <w:rPr>
          <w:rFonts w:eastAsia="Times New Roman" w:cs="Times New Roman"/>
          <w:szCs w:val="24"/>
        </w:rPr>
        <w:t xml:space="preserve"> as follows:</w:t>
      </w:r>
    </w:p>
    <w:p w:rsidR="00C92747"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ind w:left="720"/>
        <w:jc w:val="both"/>
        <w:rPr>
          <w:rFonts w:eastAsia="Times New Roman" w:cs="Times New Roman"/>
          <w:szCs w:val="24"/>
        </w:rPr>
      </w:pPr>
      <w:r>
        <w:rPr>
          <w:rFonts w:eastAsia="Times New Roman" w:cs="Times New Roman"/>
          <w:szCs w:val="24"/>
        </w:rPr>
        <w:t xml:space="preserve">(a) Requires that the response a voter must submit to the voter registrar confirming the voter's current residence contain certain information, including </w:t>
      </w:r>
      <w:r w:rsidRPr="00377B9C">
        <w:rPr>
          <w:rFonts w:eastAsia="Times New Roman" w:cs="Times New Roman"/>
          <w:szCs w:val="24"/>
        </w:rPr>
        <w:t>a sworn affirmation of the voter's current reside</w:t>
      </w:r>
      <w:r>
        <w:rPr>
          <w:rFonts w:eastAsia="Times New Roman" w:cs="Times New Roman"/>
          <w:szCs w:val="24"/>
        </w:rPr>
        <w:t>nce as defined by Section 1.015,</w:t>
      </w:r>
      <w:r w:rsidRPr="00377B9C">
        <w:rPr>
          <w:rFonts w:eastAsia="Times New Roman" w:cs="Times New Roman"/>
          <w:szCs w:val="24"/>
        </w:rPr>
        <w:t xml:space="preserve"> and</w:t>
      </w:r>
      <w:r>
        <w:rPr>
          <w:rFonts w:eastAsia="Times New Roman" w:cs="Times New Roman"/>
          <w:szCs w:val="24"/>
        </w:rPr>
        <w:t xml:space="preserve"> </w:t>
      </w:r>
      <w:r w:rsidRPr="0034683A">
        <w:rPr>
          <w:rFonts w:eastAsia="Times New Roman" w:cs="Times New Roman"/>
          <w:szCs w:val="24"/>
        </w:rPr>
        <w:t>if the voter's residence address is a commercial post office box or similar location that does not correspond to a residence</w:t>
      </w:r>
      <w:r>
        <w:rPr>
          <w:rFonts w:eastAsia="Times New Roman" w:cs="Times New Roman"/>
          <w:szCs w:val="24"/>
        </w:rPr>
        <w:t>,</w:t>
      </w:r>
      <w:r w:rsidRPr="0034683A">
        <w:rPr>
          <w:rFonts w:eastAsia="Times New Roman" w:cs="Times New Roman"/>
          <w:szCs w:val="24"/>
        </w:rPr>
        <w:t xml:space="preserve"> </w:t>
      </w:r>
      <w:r w:rsidRPr="00377B9C">
        <w:rPr>
          <w:rFonts w:eastAsia="Times New Roman" w:cs="Times New Roman"/>
          <w:szCs w:val="24"/>
        </w:rPr>
        <w:t>evidence of the voter's residence address as required by Section 15.054 or an indication that the voter is exempt from those requirements.</w:t>
      </w:r>
    </w:p>
    <w:p w:rsidR="00C92747" w:rsidRDefault="00C92747" w:rsidP="00AA43F7">
      <w:pPr>
        <w:spacing w:after="0" w:line="240" w:lineRule="auto"/>
        <w:ind w:left="720"/>
        <w:jc w:val="both"/>
        <w:rPr>
          <w:rFonts w:eastAsia="Times New Roman" w:cs="Times New Roman"/>
          <w:szCs w:val="24"/>
        </w:rPr>
      </w:pPr>
    </w:p>
    <w:p w:rsidR="00C92747" w:rsidRDefault="00C92747" w:rsidP="00AA43F7">
      <w:pPr>
        <w:spacing w:after="0" w:line="240" w:lineRule="auto"/>
        <w:jc w:val="both"/>
        <w:rPr>
          <w:rFonts w:eastAsia="Times New Roman" w:cs="Times New Roman"/>
          <w:szCs w:val="24"/>
        </w:rPr>
      </w:pPr>
      <w:r>
        <w:rPr>
          <w:rFonts w:eastAsia="Times New Roman" w:cs="Times New Roman"/>
          <w:szCs w:val="24"/>
        </w:rPr>
        <w:t xml:space="preserve">SECTION 5. Amends </w:t>
      </w:r>
      <w:r w:rsidRPr="00377B9C">
        <w:rPr>
          <w:rFonts w:eastAsia="Times New Roman" w:cs="Times New Roman"/>
          <w:szCs w:val="24"/>
        </w:rPr>
        <w:t xml:space="preserve">Subchapter C, Chapter 15, Election Code, </w:t>
      </w:r>
      <w:r>
        <w:rPr>
          <w:rFonts w:eastAsia="Times New Roman" w:cs="Times New Roman"/>
          <w:szCs w:val="24"/>
        </w:rPr>
        <w:t xml:space="preserve">by adding Section 15.054, </w:t>
      </w:r>
      <w:r w:rsidRPr="00377B9C">
        <w:rPr>
          <w:rFonts w:eastAsia="Times New Roman" w:cs="Times New Roman"/>
          <w:szCs w:val="24"/>
        </w:rPr>
        <w:t>as follows:</w:t>
      </w:r>
    </w:p>
    <w:p w:rsidR="00C92747" w:rsidRDefault="00C92747" w:rsidP="00AA43F7">
      <w:pPr>
        <w:spacing w:after="0" w:line="240" w:lineRule="auto"/>
        <w:jc w:val="both"/>
        <w:rPr>
          <w:rFonts w:eastAsia="Times New Roman" w:cs="Times New Roman"/>
          <w:szCs w:val="24"/>
        </w:rPr>
      </w:pPr>
    </w:p>
    <w:p w:rsidR="00C92747" w:rsidRDefault="00C92747" w:rsidP="00AA43F7">
      <w:pPr>
        <w:spacing w:after="0" w:line="240" w:lineRule="auto"/>
        <w:ind w:left="720"/>
        <w:jc w:val="both"/>
        <w:rPr>
          <w:rFonts w:eastAsia="Times New Roman" w:cs="Times New Roman"/>
          <w:szCs w:val="24"/>
        </w:rPr>
      </w:pPr>
      <w:r w:rsidRPr="00377B9C">
        <w:rPr>
          <w:rFonts w:eastAsia="Times New Roman" w:cs="Times New Roman"/>
          <w:szCs w:val="24"/>
        </w:rPr>
        <w:t>Sec. 15.054.  DOCUMENTATION OF RESIDENCE FOR PURPOSES OF CON</w:t>
      </w:r>
      <w:r>
        <w:rPr>
          <w:rFonts w:eastAsia="Times New Roman" w:cs="Times New Roman"/>
          <w:szCs w:val="24"/>
        </w:rPr>
        <w:t xml:space="preserve">FIRMATION NOTICE RESPONSE. (a) Provides that </w:t>
      </w:r>
      <w:r w:rsidRPr="00377B9C">
        <w:rPr>
          <w:rFonts w:eastAsia="Times New Roman" w:cs="Times New Roman"/>
          <w:szCs w:val="24"/>
        </w:rPr>
        <w:t>a voter's residence</w:t>
      </w:r>
      <w:r>
        <w:rPr>
          <w:rFonts w:eastAsia="Times New Roman" w:cs="Times New Roman"/>
          <w:szCs w:val="24"/>
        </w:rPr>
        <w:t>,</w:t>
      </w:r>
      <w:r w:rsidRPr="00377B9C">
        <w:rPr>
          <w:rFonts w:eastAsia="Times New Roman" w:cs="Times New Roman"/>
          <w:szCs w:val="24"/>
        </w:rPr>
        <w:t xml:space="preserve"> </w:t>
      </w:r>
      <w:r>
        <w:rPr>
          <w:rFonts w:eastAsia="Times New Roman" w:cs="Times New Roman"/>
          <w:szCs w:val="24"/>
        </w:rPr>
        <w:t>f</w:t>
      </w:r>
      <w:r w:rsidRPr="00377B9C">
        <w:rPr>
          <w:rFonts w:eastAsia="Times New Roman" w:cs="Times New Roman"/>
          <w:szCs w:val="24"/>
        </w:rPr>
        <w:t>or purposes of Section 15.053</w:t>
      </w:r>
      <w:r>
        <w:rPr>
          <w:rFonts w:eastAsia="Times New Roman" w:cs="Times New Roman"/>
          <w:szCs w:val="24"/>
        </w:rPr>
        <w:t xml:space="preserve"> (Response to Confirmation Notice)</w:t>
      </w:r>
      <w:r w:rsidRPr="00377B9C">
        <w:rPr>
          <w:rFonts w:eastAsia="Times New Roman" w:cs="Times New Roman"/>
          <w:szCs w:val="24"/>
        </w:rPr>
        <w:t xml:space="preserve">, </w:t>
      </w:r>
      <w:r>
        <w:rPr>
          <w:rFonts w:eastAsia="Times New Roman" w:cs="Times New Roman"/>
          <w:szCs w:val="24"/>
        </w:rPr>
        <w:t xml:space="preserve">may </w:t>
      </w:r>
      <w:r w:rsidRPr="00377B9C">
        <w:rPr>
          <w:rFonts w:eastAsia="Times New Roman" w:cs="Times New Roman"/>
          <w:szCs w:val="24"/>
        </w:rPr>
        <w:t>be documented by providing a photocopy of the first document, beginning with Subdivision (1) and continuing through Subdivision (6), in the following list that corresponds to the voter's residence under Section 1.015:</w:t>
      </w:r>
    </w:p>
    <w:p w:rsidR="00C92747" w:rsidRDefault="00C92747" w:rsidP="00AA43F7">
      <w:pPr>
        <w:spacing w:after="0" w:line="240" w:lineRule="auto"/>
        <w:ind w:left="72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 xml:space="preserve">(1)  a driver's license issued to the voter by the Department of Public Safety </w:t>
      </w:r>
      <w:r>
        <w:rPr>
          <w:rFonts w:eastAsia="Times New Roman" w:cs="Times New Roman"/>
          <w:szCs w:val="24"/>
        </w:rPr>
        <w:t xml:space="preserve">of the State of Texas (DPS) </w:t>
      </w:r>
      <w:r w:rsidRPr="00377B9C">
        <w:rPr>
          <w:rFonts w:eastAsia="Times New Roman" w:cs="Times New Roman"/>
          <w:szCs w:val="24"/>
        </w:rPr>
        <w:t xml:space="preserve">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521.054 (Notice of Change of Address or Name), Transportation Code, an affidavit from the voter stating the new address contained in the notification;</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(2)  a personal identification</w:t>
      </w:r>
      <w:r>
        <w:rPr>
          <w:rFonts w:eastAsia="Times New Roman" w:cs="Times New Roman"/>
          <w:szCs w:val="24"/>
        </w:rPr>
        <w:t xml:space="preserve"> card issued to the voter by DPS</w:t>
      </w:r>
      <w:r w:rsidRPr="00377B9C">
        <w:rPr>
          <w:rFonts w:eastAsia="Times New Roman" w:cs="Times New Roman"/>
          <w:szCs w:val="24"/>
        </w:rPr>
        <w:t xml:space="preserve"> 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521.054, Transportation Code, an affidavit from the voter stating the new address contained in the notification;</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 xml:space="preserve">(3)  a license to carry a concealed handgun issued to the voter by </w:t>
      </w:r>
      <w:r>
        <w:rPr>
          <w:rFonts w:eastAsia="Times New Roman" w:cs="Times New Roman"/>
          <w:szCs w:val="24"/>
        </w:rPr>
        <w:t xml:space="preserve">DPS </w:t>
      </w:r>
      <w:r w:rsidRPr="00377B9C">
        <w:rPr>
          <w:rFonts w:eastAsia="Times New Roman" w:cs="Times New Roman"/>
          <w:szCs w:val="24"/>
        </w:rPr>
        <w:t xml:space="preserve">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411.181 (Notice of Change of Information; Duplicate License), Government Code, an affidavit from the voter stating the new address contained in the notification;</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(4)  an appraisal district document showing the address the voter claims as a homestead in this state;</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(5)  a utility bill addressed to the voter's residence address; or</w:t>
      </w:r>
    </w:p>
    <w:p w:rsidR="00C92747" w:rsidRPr="00377B9C" w:rsidRDefault="00C92747" w:rsidP="00AA43F7">
      <w:pPr>
        <w:spacing w:after="0" w:line="240" w:lineRule="auto"/>
        <w:ind w:left="2160"/>
        <w:jc w:val="both"/>
        <w:rPr>
          <w:rFonts w:eastAsia="Times New Roman" w:cs="Times New Roman"/>
          <w:szCs w:val="24"/>
        </w:rPr>
      </w:pPr>
    </w:p>
    <w:p w:rsidR="00C92747"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(6)  an official tax document or Texas Department of Motor Vehicles document showing the registration address of a vehicle the voter owns.</w:t>
      </w:r>
    </w:p>
    <w:p w:rsidR="00C92747"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1440"/>
        <w:jc w:val="both"/>
        <w:rPr>
          <w:rFonts w:eastAsia="Times New Roman" w:cs="Times New Roman"/>
          <w:szCs w:val="24"/>
        </w:rPr>
      </w:pPr>
      <w:r w:rsidRPr="00377B9C">
        <w:rPr>
          <w:rFonts w:eastAsia="Times New Roman" w:cs="Times New Roman"/>
          <w:szCs w:val="24"/>
        </w:rPr>
        <w:t>(b)  A</w:t>
      </w:r>
      <w:r>
        <w:rPr>
          <w:rFonts w:eastAsia="Times New Roman" w:cs="Times New Roman"/>
          <w:szCs w:val="24"/>
        </w:rPr>
        <w:t>uthorizes a</w:t>
      </w:r>
      <w:r w:rsidRPr="00377B9C">
        <w:rPr>
          <w:rFonts w:eastAsia="Times New Roman" w:cs="Times New Roman"/>
          <w:szCs w:val="24"/>
        </w:rPr>
        <w:t xml:space="preserve"> voter whose residence in </w:t>
      </w:r>
      <w:r>
        <w:rPr>
          <w:rFonts w:eastAsia="Times New Roman" w:cs="Times New Roman"/>
          <w:szCs w:val="24"/>
        </w:rPr>
        <w:t xml:space="preserve">this state </w:t>
      </w:r>
      <w:r w:rsidRPr="00377B9C">
        <w:rPr>
          <w:rFonts w:eastAsia="Times New Roman" w:cs="Times New Roman"/>
          <w:szCs w:val="24"/>
        </w:rPr>
        <w:t xml:space="preserve">has no address </w:t>
      </w:r>
      <w:r>
        <w:rPr>
          <w:rFonts w:eastAsia="Times New Roman" w:cs="Times New Roman"/>
          <w:szCs w:val="24"/>
        </w:rPr>
        <w:t>to</w:t>
      </w:r>
      <w:r w:rsidRPr="00377B9C">
        <w:rPr>
          <w:rFonts w:eastAsia="Times New Roman" w:cs="Times New Roman"/>
          <w:szCs w:val="24"/>
        </w:rPr>
        <w:t xml:space="preserve">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C92747" w:rsidRPr="00377B9C" w:rsidRDefault="00C92747" w:rsidP="00AA43F7">
      <w:pPr>
        <w:spacing w:after="0" w:line="240" w:lineRule="auto"/>
        <w:ind w:left="1440"/>
        <w:jc w:val="both"/>
        <w:rPr>
          <w:rFonts w:eastAsia="Times New Roman" w:cs="Times New Roman"/>
          <w:szCs w:val="24"/>
        </w:rPr>
      </w:pPr>
    </w:p>
    <w:p w:rsidR="00C92747" w:rsidRDefault="00C92747" w:rsidP="00AA43F7">
      <w:pPr>
        <w:spacing w:after="0" w:line="240" w:lineRule="auto"/>
        <w:ind w:left="1440"/>
        <w:jc w:val="both"/>
        <w:rPr>
          <w:rFonts w:eastAsia="Times New Roman" w:cs="Times New Roman"/>
          <w:szCs w:val="24"/>
        </w:rPr>
      </w:pPr>
      <w:r w:rsidRPr="00377B9C">
        <w:rPr>
          <w:rFonts w:eastAsia="Times New Roman" w:cs="Times New Roman"/>
          <w:szCs w:val="24"/>
        </w:rPr>
        <w:t xml:space="preserve">(c)  </w:t>
      </w:r>
      <w:r>
        <w:rPr>
          <w:rFonts w:eastAsia="Times New Roman" w:cs="Times New Roman"/>
          <w:szCs w:val="24"/>
        </w:rPr>
        <w:t>Prohibits the</w:t>
      </w:r>
      <w:r w:rsidRPr="00377B9C">
        <w:rPr>
          <w:rFonts w:eastAsia="Times New Roman" w:cs="Times New Roman"/>
          <w:szCs w:val="24"/>
        </w:rPr>
        <w:t xml:space="preserve"> address described by Subsection (a)(4) </w:t>
      </w:r>
      <w:r>
        <w:rPr>
          <w:rFonts w:eastAsia="Times New Roman" w:cs="Times New Roman"/>
          <w:szCs w:val="24"/>
        </w:rPr>
        <w:t>from b</w:t>
      </w:r>
      <w:r w:rsidRPr="00377B9C">
        <w:rPr>
          <w:rFonts w:eastAsia="Times New Roman" w:cs="Times New Roman"/>
          <w:szCs w:val="24"/>
        </w:rPr>
        <w:t>e</w:t>
      </w:r>
      <w:r>
        <w:rPr>
          <w:rFonts w:eastAsia="Times New Roman" w:cs="Times New Roman"/>
          <w:szCs w:val="24"/>
        </w:rPr>
        <w:t>ing</w:t>
      </w:r>
      <w:r w:rsidRPr="00377B9C">
        <w:rPr>
          <w:rFonts w:eastAsia="Times New Roman" w:cs="Times New Roman"/>
          <w:szCs w:val="24"/>
        </w:rPr>
        <w:t xml:space="preserve"> a commercial post office box or similar location that does not correspond to a residence.</w:t>
      </w:r>
    </w:p>
    <w:p w:rsidR="00C92747" w:rsidRDefault="00C92747" w:rsidP="00AA43F7">
      <w:pPr>
        <w:spacing w:after="0" w:line="240" w:lineRule="auto"/>
        <w:ind w:left="1440"/>
        <w:jc w:val="both"/>
        <w:rPr>
          <w:rFonts w:eastAsia="Times New Roman" w:cs="Times New Roman"/>
          <w:szCs w:val="24"/>
        </w:rPr>
      </w:pPr>
    </w:p>
    <w:p w:rsidR="00C92747" w:rsidRPr="00377B9C" w:rsidRDefault="00C92747" w:rsidP="00AA43F7">
      <w:pPr>
        <w:spacing w:after="0" w:line="240" w:lineRule="auto"/>
        <w:ind w:left="1440"/>
        <w:jc w:val="both"/>
        <w:rPr>
          <w:rFonts w:eastAsia="Times New Roman" w:cs="Times New Roman"/>
          <w:szCs w:val="24"/>
        </w:rPr>
      </w:pPr>
      <w:r w:rsidRPr="00377B9C">
        <w:rPr>
          <w:rFonts w:eastAsia="Times New Roman" w:cs="Times New Roman"/>
          <w:szCs w:val="24"/>
        </w:rPr>
        <w:t xml:space="preserve">(d)  </w:t>
      </w:r>
      <w:r>
        <w:rPr>
          <w:rFonts w:eastAsia="Times New Roman" w:cs="Times New Roman"/>
          <w:szCs w:val="24"/>
        </w:rPr>
        <w:t>Provides that this</w:t>
      </w:r>
      <w:r w:rsidRPr="00377B9C">
        <w:rPr>
          <w:rFonts w:eastAsia="Times New Roman" w:cs="Times New Roman"/>
          <w:szCs w:val="24"/>
        </w:rPr>
        <w:t xml:space="preserve"> section does not apply to:</w:t>
      </w:r>
    </w:p>
    <w:p w:rsidR="00C92747" w:rsidRPr="00377B9C" w:rsidRDefault="00C92747" w:rsidP="00AA43F7">
      <w:pPr>
        <w:spacing w:after="0" w:line="240" w:lineRule="auto"/>
        <w:ind w:left="144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(1)  a voter who is a member of the armed forces of the United States or the spouse or a dependent of a member;</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(2)  a voter enrolled as a full-time student who lives on campus at an institution of higher education;</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(3)  a voter whose address is confidential under Subchapter C</w:t>
      </w:r>
      <w:r>
        <w:rPr>
          <w:rFonts w:eastAsia="Times New Roman" w:cs="Times New Roman"/>
          <w:szCs w:val="24"/>
        </w:rPr>
        <w:t xml:space="preserve"> (</w:t>
      </w:r>
      <w:r w:rsidRPr="00377B9C">
        <w:rPr>
          <w:rFonts w:eastAsia="Times New Roman" w:cs="Times New Roman"/>
          <w:szCs w:val="24"/>
        </w:rPr>
        <w:t>A</w:t>
      </w:r>
      <w:r>
        <w:rPr>
          <w:rFonts w:eastAsia="Times New Roman" w:cs="Times New Roman"/>
          <w:szCs w:val="24"/>
        </w:rPr>
        <w:t>ddress Confidentiality Program for Victims o</w:t>
      </w:r>
      <w:r w:rsidRPr="00377B9C">
        <w:rPr>
          <w:rFonts w:eastAsia="Times New Roman" w:cs="Times New Roman"/>
          <w:szCs w:val="24"/>
        </w:rPr>
        <w:t>f F</w:t>
      </w:r>
      <w:r>
        <w:rPr>
          <w:rFonts w:eastAsia="Times New Roman" w:cs="Times New Roman"/>
          <w:szCs w:val="24"/>
        </w:rPr>
        <w:t>amily Violence, Sexual Assault or Abuse, Stalking, or Trafficking o</w:t>
      </w:r>
      <w:r w:rsidRPr="00377B9C">
        <w:rPr>
          <w:rFonts w:eastAsia="Times New Roman" w:cs="Times New Roman"/>
          <w:szCs w:val="24"/>
        </w:rPr>
        <w:t>f Persons</w:t>
      </w:r>
      <w:r>
        <w:rPr>
          <w:rFonts w:eastAsia="Times New Roman" w:cs="Times New Roman"/>
          <w:szCs w:val="24"/>
        </w:rPr>
        <w:t>)</w:t>
      </w:r>
      <w:r w:rsidRPr="00377B9C">
        <w:rPr>
          <w:rFonts w:eastAsia="Times New Roman" w:cs="Times New Roman"/>
          <w:szCs w:val="24"/>
        </w:rPr>
        <w:t>, Chapter 56</w:t>
      </w:r>
      <w:r>
        <w:rPr>
          <w:rFonts w:eastAsia="Times New Roman" w:cs="Times New Roman"/>
          <w:szCs w:val="24"/>
        </w:rPr>
        <w:t xml:space="preserve"> (Rights o</w:t>
      </w:r>
      <w:r w:rsidRPr="00377B9C">
        <w:rPr>
          <w:rFonts w:eastAsia="Times New Roman" w:cs="Times New Roman"/>
          <w:szCs w:val="24"/>
        </w:rPr>
        <w:t>f Crime Victims</w:t>
      </w:r>
      <w:r>
        <w:rPr>
          <w:rFonts w:eastAsia="Times New Roman" w:cs="Times New Roman"/>
          <w:szCs w:val="24"/>
        </w:rPr>
        <w:t>)</w:t>
      </w:r>
      <w:r w:rsidRPr="00377B9C">
        <w:rPr>
          <w:rFonts w:eastAsia="Times New Roman" w:cs="Times New Roman"/>
          <w:szCs w:val="24"/>
        </w:rPr>
        <w:t>, Code of Criminal Procedure;</w:t>
      </w:r>
    </w:p>
    <w:p w:rsidR="00C92747" w:rsidRPr="00377B9C" w:rsidRDefault="00C92747" w:rsidP="00AA43F7">
      <w:pPr>
        <w:spacing w:after="0" w:line="240" w:lineRule="auto"/>
        <w:ind w:left="2160"/>
        <w:jc w:val="both"/>
        <w:rPr>
          <w:rFonts w:eastAsia="Times New Roman" w:cs="Times New Roman"/>
          <w:szCs w:val="24"/>
        </w:rPr>
      </w:pPr>
    </w:p>
    <w:p w:rsidR="00C92747" w:rsidRPr="00377B9C"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(4)  a federal judge, state judge, or spouse of a federal or state judge whose driver's license includes the street address of a courthouse under Section 521.121</w:t>
      </w:r>
      <w:r>
        <w:rPr>
          <w:rFonts w:eastAsia="Times New Roman" w:cs="Times New Roman"/>
          <w:szCs w:val="24"/>
        </w:rPr>
        <w:t xml:space="preserve"> (General Information o</w:t>
      </w:r>
      <w:r w:rsidRPr="00377B9C">
        <w:rPr>
          <w:rFonts w:eastAsia="Times New Roman" w:cs="Times New Roman"/>
          <w:szCs w:val="24"/>
        </w:rPr>
        <w:t>n Driver's License</w:t>
      </w:r>
      <w:r>
        <w:rPr>
          <w:rFonts w:eastAsia="Times New Roman" w:cs="Times New Roman"/>
          <w:szCs w:val="24"/>
        </w:rPr>
        <w:t>)</w:t>
      </w:r>
      <w:r w:rsidRPr="00377B9C">
        <w:rPr>
          <w:rFonts w:eastAsia="Times New Roman" w:cs="Times New Roman"/>
          <w:szCs w:val="24"/>
        </w:rPr>
        <w:t>, Transportation Code; or</w:t>
      </w:r>
    </w:p>
    <w:p w:rsidR="00C92747" w:rsidRPr="00377B9C" w:rsidRDefault="00C92747" w:rsidP="00AA43F7">
      <w:pPr>
        <w:spacing w:after="0" w:line="240" w:lineRule="auto"/>
        <w:ind w:left="2160"/>
        <w:jc w:val="both"/>
        <w:rPr>
          <w:rFonts w:eastAsia="Times New Roman" w:cs="Times New Roman"/>
          <w:szCs w:val="24"/>
        </w:rPr>
      </w:pPr>
    </w:p>
    <w:p w:rsidR="00C92747" w:rsidRDefault="00C92747" w:rsidP="00AA43F7">
      <w:pPr>
        <w:spacing w:after="0" w:line="240" w:lineRule="auto"/>
        <w:ind w:left="2160"/>
        <w:jc w:val="both"/>
        <w:rPr>
          <w:rFonts w:eastAsia="Times New Roman" w:cs="Times New Roman"/>
          <w:szCs w:val="24"/>
        </w:rPr>
      </w:pPr>
      <w:r w:rsidRPr="00377B9C">
        <w:rPr>
          <w:rFonts w:eastAsia="Times New Roman" w:cs="Times New Roman"/>
          <w:szCs w:val="24"/>
        </w:rPr>
        <w:t>(5)  a peace officer whose driver's license omits the officer's actual residence address under Section 521.1211</w:t>
      </w:r>
      <w:r>
        <w:rPr>
          <w:rFonts w:eastAsia="Times New Roman" w:cs="Times New Roman"/>
          <w:szCs w:val="24"/>
        </w:rPr>
        <w:t xml:space="preserve"> (Driver's License f</w:t>
      </w:r>
      <w:r w:rsidRPr="00377B9C">
        <w:rPr>
          <w:rFonts w:eastAsia="Times New Roman" w:cs="Times New Roman"/>
          <w:szCs w:val="24"/>
        </w:rPr>
        <w:t>or Peace Officer</w:t>
      </w:r>
      <w:r>
        <w:rPr>
          <w:rFonts w:eastAsia="Times New Roman" w:cs="Times New Roman"/>
          <w:szCs w:val="24"/>
        </w:rPr>
        <w:t>)</w:t>
      </w:r>
      <w:r w:rsidRPr="00377B9C">
        <w:rPr>
          <w:rFonts w:eastAsia="Times New Roman" w:cs="Times New Roman"/>
          <w:szCs w:val="24"/>
        </w:rPr>
        <w:t>, Transportation Code.</w:t>
      </w:r>
    </w:p>
    <w:p w:rsidR="00C92747" w:rsidRDefault="00C92747" w:rsidP="00AA43F7">
      <w:pPr>
        <w:spacing w:after="0" w:line="240" w:lineRule="auto"/>
        <w:ind w:left="2160"/>
        <w:jc w:val="both"/>
        <w:rPr>
          <w:rFonts w:eastAsia="Times New Roman" w:cs="Times New Roman"/>
          <w:szCs w:val="24"/>
        </w:rPr>
      </w:pPr>
    </w:p>
    <w:p w:rsidR="00C92747" w:rsidRDefault="00C92747" w:rsidP="00AA43F7">
      <w:pPr>
        <w:spacing w:after="0" w:line="240" w:lineRule="auto"/>
        <w:ind w:left="1440"/>
        <w:jc w:val="both"/>
        <w:rPr>
          <w:rFonts w:eastAsia="Times New Roman" w:cs="Times New Roman"/>
          <w:szCs w:val="24"/>
        </w:rPr>
      </w:pPr>
      <w:r>
        <w:rPr>
          <w:rFonts w:eastAsia="Times New Roman" w:cs="Times New Roman"/>
          <w:szCs w:val="24"/>
        </w:rPr>
        <w:t>(e)  Provides that S</w:t>
      </w:r>
      <w:r w:rsidRPr="00377B9C">
        <w:rPr>
          <w:rFonts w:eastAsia="Times New Roman" w:cs="Times New Roman"/>
          <w:szCs w:val="24"/>
        </w:rPr>
        <w:t>ubsection (a)(1) does not apply to a voter who holds a commercial driver's license under Subchapter C</w:t>
      </w:r>
      <w:r>
        <w:rPr>
          <w:rFonts w:eastAsia="Times New Roman" w:cs="Times New Roman"/>
          <w:szCs w:val="24"/>
        </w:rPr>
        <w:t xml:space="preserve"> (License or Permit Application and Issuance)</w:t>
      </w:r>
      <w:r w:rsidRPr="00377B9C">
        <w:rPr>
          <w:rFonts w:eastAsia="Times New Roman" w:cs="Times New Roman"/>
          <w:szCs w:val="24"/>
        </w:rPr>
        <w:t>, Chapter 522</w:t>
      </w:r>
      <w:r>
        <w:rPr>
          <w:rFonts w:eastAsia="Times New Roman" w:cs="Times New Roman"/>
          <w:szCs w:val="24"/>
        </w:rPr>
        <w:t xml:space="preserve"> (</w:t>
      </w:r>
      <w:r w:rsidRPr="00377B9C">
        <w:rPr>
          <w:rFonts w:eastAsia="Times New Roman" w:cs="Times New Roman"/>
          <w:szCs w:val="24"/>
        </w:rPr>
        <w:t>Commercial Driver's Licenses</w:t>
      </w:r>
      <w:r>
        <w:rPr>
          <w:rFonts w:eastAsia="Times New Roman" w:cs="Times New Roman"/>
          <w:szCs w:val="24"/>
        </w:rPr>
        <w:t>)</w:t>
      </w:r>
      <w:r w:rsidRPr="00377B9C">
        <w:rPr>
          <w:rFonts w:eastAsia="Times New Roman" w:cs="Times New Roman"/>
          <w:szCs w:val="24"/>
        </w:rPr>
        <w:t>, Transportation Code.</w:t>
      </w:r>
    </w:p>
    <w:p w:rsidR="00C92747" w:rsidRDefault="00C92747" w:rsidP="00AA43F7">
      <w:pPr>
        <w:spacing w:after="0" w:line="240" w:lineRule="auto"/>
        <w:ind w:left="1440"/>
        <w:jc w:val="both"/>
        <w:rPr>
          <w:rFonts w:eastAsia="Times New Roman" w:cs="Times New Roman"/>
          <w:szCs w:val="24"/>
        </w:rPr>
      </w:pPr>
    </w:p>
    <w:p w:rsidR="00C92747" w:rsidRPr="00377B9C" w:rsidRDefault="00C92747" w:rsidP="00AA43F7">
      <w:pPr>
        <w:spacing w:after="0" w:line="240" w:lineRule="auto"/>
        <w:ind w:left="1440"/>
        <w:jc w:val="both"/>
        <w:rPr>
          <w:rFonts w:eastAsia="Times New Roman" w:cs="Times New Roman"/>
          <w:szCs w:val="24"/>
        </w:rPr>
      </w:pPr>
      <w:r>
        <w:rPr>
          <w:rFonts w:eastAsia="Times New Roman" w:cs="Times New Roman"/>
          <w:szCs w:val="24"/>
        </w:rPr>
        <w:t xml:space="preserve">(f)  Authorizes </w:t>
      </w:r>
      <w:r w:rsidRPr="00377B9C">
        <w:rPr>
          <w:rFonts w:eastAsia="Times New Roman" w:cs="Times New Roman"/>
          <w:szCs w:val="24"/>
        </w:rPr>
        <w:t>a voter enrolled as a full-time student who lives on campus at an institution of higher education</w:t>
      </w:r>
      <w:r>
        <w:rPr>
          <w:rFonts w:eastAsia="Times New Roman" w:cs="Times New Roman"/>
          <w:szCs w:val="24"/>
        </w:rPr>
        <w:t>,</w:t>
      </w:r>
      <w:r w:rsidRPr="00377B9C">
        <w:rPr>
          <w:rFonts w:eastAsia="Times New Roman" w:cs="Times New Roman"/>
          <w:szCs w:val="24"/>
        </w:rPr>
        <w:t xml:space="preserve"> </w:t>
      </w:r>
      <w:r>
        <w:rPr>
          <w:rFonts w:eastAsia="Times New Roman" w:cs="Times New Roman"/>
          <w:szCs w:val="24"/>
        </w:rPr>
        <w:t>n</w:t>
      </w:r>
      <w:r w:rsidRPr="00377B9C">
        <w:rPr>
          <w:rFonts w:eastAsia="Times New Roman" w:cs="Times New Roman"/>
          <w:szCs w:val="24"/>
        </w:rPr>
        <w:t xml:space="preserve">otwithstanding the other provisions of this section, </w:t>
      </w:r>
      <w:r>
        <w:rPr>
          <w:rFonts w:eastAsia="Times New Roman" w:cs="Times New Roman"/>
          <w:szCs w:val="24"/>
        </w:rPr>
        <w:t>to</w:t>
      </w:r>
      <w:r w:rsidRPr="00377B9C">
        <w:rPr>
          <w:rFonts w:eastAsia="Times New Roman" w:cs="Times New Roman"/>
          <w:szCs w:val="24"/>
        </w:rPr>
        <w:t xml:space="preserve"> use the address of a post office box located on the campus of the institution or in a dormitory owned or operated by the institution to confirm the voter's residence.</w:t>
      </w:r>
    </w:p>
    <w:p w:rsidR="00C92747" w:rsidRPr="00377B9C" w:rsidRDefault="00C92747" w:rsidP="00AA43F7">
      <w:pPr>
        <w:spacing w:after="0" w:line="240" w:lineRule="auto"/>
        <w:ind w:left="1440"/>
        <w:jc w:val="both"/>
        <w:rPr>
          <w:rFonts w:eastAsia="Times New Roman" w:cs="Times New Roman"/>
          <w:szCs w:val="24"/>
        </w:rPr>
      </w:pPr>
    </w:p>
    <w:p w:rsidR="00C92747" w:rsidRDefault="00C92747" w:rsidP="00AA43F7">
      <w:pPr>
        <w:spacing w:after="0" w:line="240" w:lineRule="auto"/>
        <w:ind w:left="1440"/>
        <w:jc w:val="both"/>
        <w:rPr>
          <w:rFonts w:eastAsia="Times New Roman" w:cs="Times New Roman"/>
          <w:szCs w:val="24"/>
        </w:rPr>
      </w:pPr>
      <w:r w:rsidRPr="00377B9C">
        <w:rPr>
          <w:rFonts w:eastAsia="Times New Roman" w:cs="Times New Roman"/>
          <w:szCs w:val="24"/>
        </w:rPr>
        <w:t xml:space="preserve">(g)  </w:t>
      </w:r>
      <w:r>
        <w:rPr>
          <w:rFonts w:eastAsia="Times New Roman" w:cs="Times New Roman"/>
          <w:szCs w:val="24"/>
        </w:rPr>
        <w:t>Requires the</w:t>
      </w:r>
      <w:r w:rsidRPr="00377B9C">
        <w:rPr>
          <w:rFonts w:eastAsia="Times New Roman" w:cs="Times New Roman"/>
          <w:szCs w:val="24"/>
        </w:rPr>
        <w:t xml:space="preserve"> secretary of state </w:t>
      </w:r>
      <w:r>
        <w:rPr>
          <w:rFonts w:eastAsia="Times New Roman" w:cs="Times New Roman"/>
          <w:szCs w:val="24"/>
        </w:rPr>
        <w:t>to</w:t>
      </w:r>
      <w:r w:rsidRPr="00377B9C">
        <w:rPr>
          <w:rFonts w:eastAsia="Times New Roman" w:cs="Times New Roman"/>
          <w:szCs w:val="24"/>
        </w:rPr>
        <w:t xml:space="preserve"> adopt rules as necessary to implement this section.</w:t>
      </w:r>
    </w:p>
    <w:p w:rsidR="00C92747" w:rsidRDefault="00C92747" w:rsidP="00AA43F7">
      <w:pPr>
        <w:spacing w:after="0" w:line="240" w:lineRule="auto"/>
        <w:jc w:val="both"/>
        <w:rPr>
          <w:rFonts w:eastAsia="Times New Roman" w:cs="Times New Roman"/>
          <w:szCs w:val="24"/>
        </w:rPr>
      </w:pPr>
    </w:p>
    <w:p w:rsidR="00C92747" w:rsidRPr="00C8671F" w:rsidRDefault="00C92747" w:rsidP="00AA43F7">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C927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F2" w:rsidRDefault="009976F2" w:rsidP="000F1DF9">
      <w:pPr>
        <w:spacing w:after="0" w:line="240" w:lineRule="auto"/>
      </w:pPr>
      <w:r>
        <w:separator/>
      </w:r>
    </w:p>
  </w:endnote>
  <w:endnote w:type="continuationSeparator" w:id="0">
    <w:p w:rsidR="009976F2" w:rsidRDefault="00997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7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74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2747">
                <w:rPr>
                  <w:sz w:val="20"/>
                  <w:szCs w:val="20"/>
                </w:rPr>
                <w:t>S.B. 1111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274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7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7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7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F2" w:rsidRDefault="009976F2" w:rsidP="000F1DF9">
      <w:pPr>
        <w:spacing w:after="0" w:line="240" w:lineRule="auto"/>
      </w:pPr>
      <w:r>
        <w:separator/>
      </w:r>
    </w:p>
  </w:footnote>
  <w:footnote w:type="continuationSeparator" w:id="0">
    <w:p w:rsidR="009976F2" w:rsidRDefault="009976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76F2"/>
    <w:rsid w:val="00AE3F44"/>
    <w:rsid w:val="00B43543"/>
    <w:rsid w:val="00B53F07"/>
    <w:rsid w:val="00B97023"/>
    <w:rsid w:val="00BC7495"/>
    <w:rsid w:val="00BD0CEE"/>
    <w:rsid w:val="00BE4852"/>
    <w:rsid w:val="00C04606"/>
    <w:rsid w:val="00C10A08"/>
    <w:rsid w:val="00C43D01"/>
    <w:rsid w:val="00C65088"/>
    <w:rsid w:val="00C8671F"/>
    <w:rsid w:val="00C9274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5EB9"/>
  <w15:docId w15:val="{8639558C-1E06-4260-AA02-D3B54ED8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927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60232260B44A0ABED216E59B339548"/>
        <w:category>
          <w:name w:val="General"/>
          <w:gallery w:val="placeholder"/>
        </w:category>
        <w:types>
          <w:type w:val="bbPlcHdr"/>
        </w:types>
        <w:behaviors>
          <w:behavior w:val="content"/>
        </w:behaviors>
        <w:guid w:val="{2399C9D9-FDCD-4469-9918-BDBBCDDA08BC}"/>
      </w:docPartPr>
      <w:docPartBody>
        <w:p w:rsidR="00000000" w:rsidRDefault="00752798"/>
      </w:docPartBody>
    </w:docPart>
    <w:docPart>
      <w:docPartPr>
        <w:name w:val="C3CFD4A558D5465C8E99FA0BF357D9F4"/>
        <w:category>
          <w:name w:val="General"/>
          <w:gallery w:val="placeholder"/>
        </w:category>
        <w:types>
          <w:type w:val="bbPlcHdr"/>
        </w:types>
        <w:behaviors>
          <w:behavior w:val="content"/>
        </w:behaviors>
        <w:guid w:val="{6243B912-3642-4AEA-9D77-B00BB9D43146}"/>
      </w:docPartPr>
      <w:docPartBody>
        <w:p w:rsidR="00000000" w:rsidRDefault="00752798"/>
      </w:docPartBody>
    </w:docPart>
    <w:docPart>
      <w:docPartPr>
        <w:name w:val="870130F5954D492D9282BCA0136FF392"/>
        <w:category>
          <w:name w:val="General"/>
          <w:gallery w:val="placeholder"/>
        </w:category>
        <w:types>
          <w:type w:val="bbPlcHdr"/>
        </w:types>
        <w:behaviors>
          <w:behavior w:val="content"/>
        </w:behaviors>
        <w:guid w:val="{CB56F5A2-392A-43DF-B183-8240D23B34AC}"/>
      </w:docPartPr>
      <w:docPartBody>
        <w:p w:rsidR="00000000" w:rsidRDefault="00752798"/>
      </w:docPartBody>
    </w:docPart>
    <w:docPart>
      <w:docPartPr>
        <w:name w:val="2B193FC1A55341BA9004D2277D9F6B0B"/>
        <w:category>
          <w:name w:val="General"/>
          <w:gallery w:val="placeholder"/>
        </w:category>
        <w:types>
          <w:type w:val="bbPlcHdr"/>
        </w:types>
        <w:behaviors>
          <w:behavior w:val="content"/>
        </w:behaviors>
        <w:guid w:val="{B564F0C7-022A-4EE8-91F7-9721DAA9554A}"/>
      </w:docPartPr>
      <w:docPartBody>
        <w:p w:rsidR="00000000" w:rsidRDefault="00752798"/>
      </w:docPartBody>
    </w:docPart>
    <w:docPart>
      <w:docPartPr>
        <w:name w:val="273B90B8030940B38A1849B56FD41CA3"/>
        <w:category>
          <w:name w:val="General"/>
          <w:gallery w:val="placeholder"/>
        </w:category>
        <w:types>
          <w:type w:val="bbPlcHdr"/>
        </w:types>
        <w:behaviors>
          <w:behavior w:val="content"/>
        </w:behaviors>
        <w:guid w:val="{8E3A5C6F-B0A9-47EA-9A79-1633816F323D}"/>
      </w:docPartPr>
      <w:docPartBody>
        <w:p w:rsidR="00000000" w:rsidRDefault="00752798"/>
      </w:docPartBody>
    </w:docPart>
    <w:docPart>
      <w:docPartPr>
        <w:name w:val="EC8A44CB99DC4132A26183CD9D57C1EE"/>
        <w:category>
          <w:name w:val="General"/>
          <w:gallery w:val="placeholder"/>
        </w:category>
        <w:types>
          <w:type w:val="bbPlcHdr"/>
        </w:types>
        <w:behaviors>
          <w:behavior w:val="content"/>
        </w:behaviors>
        <w:guid w:val="{9300F587-0B4F-4A50-8AB9-F0E946BA39B2}"/>
      </w:docPartPr>
      <w:docPartBody>
        <w:p w:rsidR="00000000" w:rsidRDefault="00752798"/>
      </w:docPartBody>
    </w:docPart>
    <w:docPart>
      <w:docPartPr>
        <w:name w:val="F97E052F4D1E4979B9C25025F7173BA1"/>
        <w:category>
          <w:name w:val="General"/>
          <w:gallery w:val="placeholder"/>
        </w:category>
        <w:types>
          <w:type w:val="bbPlcHdr"/>
        </w:types>
        <w:behaviors>
          <w:behavior w:val="content"/>
        </w:behaviors>
        <w:guid w:val="{B460D675-7BFA-4416-B668-7DB6B614913E}"/>
      </w:docPartPr>
      <w:docPartBody>
        <w:p w:rsidR="00000000" w:rsidRDefault="00752798"/>
      </w:docPartBody>
    </w:docPart>
    <w:docPart>
      <w:docPartPr>
        <w:name w:val="5AAFDA20426142DA867BB6FFF4F4C3DE"/>
        <w:category>
          <w:name w:val="General"/>
          <w:gallery w:val="placeholder"/>
        </w:category>
        <w:types>
          <w:type w:val="bbPlcHdr"/>
        </w:types>
        <w:behaviors>
          <w:behavior w:val="content"/>
        </w:behaviors>
        <w:guid w:val="{FA684277-69B9-4F99-B33E-9AB55569A899}"/>
      </w:docPartPr>
      <w:docPartBody>
        <w:p w:rsidR="00000000" w:rsidRDefault="00752798"/>
      </w:docPartBody>
    </w:docPart>
    <w:docPart>
      <w:docPartPr>
        <w:name w:val="6D4171A6C0AB4DF6A2FABD9DFD6CA714"/>
        <w:category>
          <w:name w:val="General"/>
          <w:gallery w:val="placeholder"/>
        </w:category>
        <w:types>
          <w:type w:val="bbPlcHdr"/>
        </w:types>
        <w:behaviors>
          <w:behavior w:val="content"/>
        </w:behaviors>
        <w:guid w:val="{66942738-EC49-473A-8837-C3CA3BB6E01D}"/>
      </w:docPartPr>
      <w:docPartBody>
        <w:p w:rsidR="00000000" w:rsidRDefault="00752798"/>
      </w:docPartBody>
    </w:docPart>
    <w:docPart>
      <w:docPartPr>
        <w:name w:val="326B314855504280A019D82E666940D3"/>
        <w:category>
          <w:name w:val="General"/>
          <w:gallery w:val="placeholder"/>
        </w:category>
        <w:types>
          <w:type w:val="bbPlcHdr"/>
        </w:types>
        <w:behaviors>
          <w:behavior w:val="content"/>
        </w:behaviors>
        <w:guid w:val="{2FF50950-5F3D-40B9-9155-A49F708C7934}"/>
      </w:docPartPr>
      <w:docPartBody>
        <w:p w:rsidR="00000000" w:rsidRDefault="00EC3414" w:rsidP="00EC3414">
          <w:pPr>
            <w:pStyle w:val="326B314855504280A019D82E666940D3"/>
          </w:pPr>
          <w:r w:rsidRPr="00A30DD1">
            <w:rPr>
              <w:rStyle w:val="PlaceholderText"/>
            </w:rPr>
            <w:t>Click here to enter a date.</w:t>
          </w:r>
        </w:p>
      </w:docPartBody>
    </w:docPart>
    <w:docPart>
      <w:docPartPr>
        <w:name w:val="6FE4A4365DB649FDA84376A40B50EC04"/>
        <w:category>
          <w:name w:val="General"/>
          <w:gallery w:val="placeholder"/>
        </w:category>
        <w:types>
          <w:type w:val="bbPlcHdr"/>
        </w:types>
        <w:behaviors>
          <w:behavior w:val="content"/>
        </w:behaviors>
        <w:guid w:val="{324E3359-2412-4545-A0EA-31C622819FD8}"/>
      </w:docPartPr>
      <w:docPartBody>
        <w:p w:rsidR="00000000" w:rsidRDefault="00752798"/>
      </w:docPartBody>
    </w:docPart>
    <w:docPart>
      <w:docPartPr>
        <w:name w:val="6A9BC58F66764B61A1A92C8A1E110C4D"/>
        <w:category>
          <w:name w:val="General"/>
          <w:gallery w:val="placeholder"/>
        </w:category>
        <w:types>
          <w:type w:val="bbPlcHdr"/>
        </w:types>
        <w:behaviors>
          <w:behavior w:val="content"/>
        </w:behaviors>
        <w:guid w:val="{443B56FD-6051-43DD-B7F0-8DC7526BC5E3}"/>
      </w:docPartPr>
      <w:docPartBody>
        <w:p w:rsidR="00000000" w:rsidRDefault="00752798"/>
      </w:docPartBody>
    </w:docPart>
    <w:docPart>
      <w:docPartPr>
        <w:name w:val="A6DF8B5E08494DF2B3E93688F364E8C8"/>
        <w:category>
          <w:name w:val="General"/>
          <w:gallery w:val="placeholder"/>
        </w:category>
        <w:types>
          <w:type w:val="bbPlcHdr"/>
        </w:types>
        <w:behaviors>
          <w:behavior w:val="content"/>
        </w:behaviors>
        <w:guid w:val="{CE69767D-29B7-4D9C-8169-6B3C2089A6F5}"/>
      </w:docPartPr>
      <w:docPartBody>
        <w:p w:rsidR="00000000" w:rsidRDefault="00EC3414" w:rsidP="00EC3414">
          <w:pPr>
            <w:pStyle w:val="A6DF8B5E08494DF2B3E93688F364E8C8"/>
          </w:pPr>
          <w:r>
            <w:rPr>
              <w:rFonts w:eastAsia="Times New Roman" w:cs="Times New Roman"/>
              <w:bCs/>
              <w:szCs w:val="24"/>
            </w:rPr>
            <w:t xml:space="preserve"> </w:t>
          </w:r>
        </w:p>
      </w:docPartBody>
    </w:docPart>
    <w:docPart>
      <w:docPartPr>
        <w:name w:val="D953E2C84A9447D8A87245A3C282D46D"/>
        <w:category>
          <w:name w:val="General"/>
          <w:gallery w:val="placeholder"/>
        </w:category>
        <w:types>
          <w:type w:val="bbPlcHdr"/>
        </w:types>
        <w:behaviors>
          <w:behavior w:val="content"/>
        </w:behaviors>
        <w:guid w:val="{B99EA4D0-542C-4DFF-99FE-F15E0D133295}"/>
      </w:docPartPr>
      <w:docPartBody>
        <w:p w:rsidR="00000000" w:rsidRDefault="00752798"/>
      </w:docPartBody>
    </w:docPart>
    <w:docPart>
      <w:docPartPr>
        <w:name w:val="E37B44179430429CA420AFAFBF75F027"/>
        <w:category>
          <w:name w:val="General"/>
          <w:gallery w:val="placeholder"/>
        </w:category>
        <w:types>
          <w:type w:val="bbPlcHdr"/>
        </w:types>
        <w:behaviors>
          <w:behavior w:val="content"/>
        </w:behaviors>
        <w:guid w:val="{9E173383-7229-46B8-99FB-F79DBC1546E1}"/>
      </w:docPartPr>
      <w:docPartBody>
        <w:p w:rsidR="00000000" w:rsidRDefault="00752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79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34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4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6B314855504280A019D82E666940D3">
    <w:name w:val="326B314855504280A019D82E666940D3"/>
    <w:rsid w:val="00EC3414"/>
    <w:pPr>
      <w:spacing w:after="160" w:line="259" w:lineRule="auto"/>
    </w:pPr>
  </w:style>
  <w:style w:type="paragraph" w:customStyle="1" w:styleId="A6DF8B5E08494DF2B3E93688F364E8C8">
    <w:name w:val="A6DF8B5E08494DF2B3E93688F364E8C8"/>
    <w:rsid w:val="00EC34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9066D1-AF77-480F-9CC7-11DF4934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1271</Words>
  <Characters>7246</Characters>
  <Application>Microsoft Office Word</Application>
  <DocSecurity>0</DocSecurity>
  <Lines>60</Lines>
  <Paragraphs>16</Paragraphs>
  <ScaleCrop>false</ScaleCrop>
  <Company>Texas Legislative Council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2021-06-09T20:48:00Z</dcterms:modified>
</cp:coreProperties>
</file>

<file path=docProps/custom.xml><?xml version="1.0" encoding="utf-8"?>
<op:Properties xmlns:vt="http://schemas.openxmlformats.org/officeDocument/2006/docPropsVTypes" xmlns:op="http://schemas.openxmlformats.org/officeDocument/2006/custom-properties"/>
</file>