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BC" w:rsidRDefault="007202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8F5DF07DDF4742B5F972CBB876345B"/>
          </w:placeholder>
        </w:sdtPr>
        <w:sdtContent>
          <w:r w:rsidRPr="005C2A78">
            <w:rPr>
              <w:rFonts w:cs="Times New Roman"/>
              <w:b/>
              <w:szCs w:val="24"/>
              <w:u w:val="single"/>
            </w:rPr>
            <w:t>BILL ANALYSIS</w:t>
          </w:r>
        </w:sdtContent>
      </w:sdt>
    </w:p>
    <w:p w:rsidR="007202BC" w:rsidRPr="00585C31" w:rsidRDefault="007202BC" w:rsidP="000F1DF9">
      <w:pPr>
        <w:spacing w:after="0" w:line="240" w:lineRule="auto"/>
        <w:rPr>
          <w:rFonts w:cs="Times New Roman"/>
          <w:szCs w:val="24"/>
        </w:rPr>
      </w:pPr>
    </w:p>
    <w:p w:rsidR="007202BC" w:rsidRPr="00585C31" w:rsidRDefault="007202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02BC" w:rsidTr="000F1DF9">
        <w:tc>
          <w:tcPr>
            <w:tcW w:w="2718" w:type="dxa"/>
          </w:tcPr>
          <w:p w:rsidR="007202BC" w:rsidRPr="005C2A78" w:rsidRDefault="007202BC" w:rsidP="006D756B">
            <w:pPr>
              <w:rPr>
                <w:rFonts w:cs="Times New Roman"/>
                <w:szCs w:val="24"/>
              </w:rPr>
            </w:pPr>
            <w:sdt>
              <w:sdtPr>
                <w:rPr>
                  <w:rFonts w:cs="Times New Roman"/>
                  <w:szCs w:val="24"/>
                </w:rPr>
                <w:alias w:val="Agency Title"/>
                <w:tag w:val="AgencyTitleContentControl"/>
                <w:id w:val="1920747753"/>
                <w:lock w:val="sdtContentLocked"/>
                <w:placeholder>
                  <w:docPart w:val="8A5B342ADA0F4B4EAE04F4B3DDCED937"/>
                </w:placeholder>
              </w:sdtPr>
              <w:sdtEndPr>
                <w:rPr>
                  <w:rFonts w:cstheme="minorBidi"/>
                  <w:szCs w:val="22"/>
                </w:rPr>
              </w:sdtEndPr>
              <w:sdtContent>
                <w:r>
                  <w:rPr>
                    <w:rFonts w:cs="Times New Roman"/>
                    <w:szCs w:val="24"/>
                  </w:rPr>
                  <w:t>Senate Research Center</w:t>
                </w:r>
              </w:sdtContent>
            </w:sdt>
          </w:p>
        </w:tc>
        <w:tc>
          <w:tcPr>
            <w:tcW w:w="6858" w:type="dxa"/>
          </w:tcPr>
          <w:p w:rsidR="007202BC" w:rsidRPr="00FF6471" w:rsidRDefault="007202BC" w:rsidP="000F1DF9">
            <w:pPr>
              <w:jc w:val="right"/>
              <w:rPr>
                <w:rFonts w:cs="Times New Roman"/>
                <w:szCs w:val="24"/>
              </w:rPr>
            </w:pPr>
            <w:sdt>
              <w:sdtPr>
                <w:rPr>
                  <w:rFonts w:cs="Times New Roman"/>
                  <w:szCs w:val="24"/>
                </w:rPr>
                <w:alias w:val="Bill Number"/>
                <w:tag w:val="BillNumberOne"/>
                <w:id w:val="-410784069"/>
                <w:lock w:val="sdtContentLocked"/>
                <w:placeholder>
                  <w:docPart w:val="165A89D6C30A42178DCD59637914DD43"/>
                </w:placeholder>
              </w:sdtPr>
              <w:sdtContent>
                <w:r>
                  <w:rPr>
                    <w:rFonts w:cs="Times New Roman"/>
                    <w:szCs w:val="24"/>
                  </w:rPr>
                  <w:t>C.S.S.B. 1114</w:t>
                </w:r>
              </w:sdtContent>
            </w:sdt>
          </w:p>
        </w:tc>
      </w:tr>
      <w:tr w:rsidR="007202BC" w:rsidTr="000F1DF9">
        <w:sdt>
          <w:sdtPr>
            <w:rPr>
              <w:rFonts w:cs="Times New Roman"/>
              <w:szCs w:val="24"/>
            </w:rPr>
            <w:alias w:val="TLCNumber"/>
            <w:tag w:val="TLCNumber"/>
            <w:id w:val="-542600604"/>
            <w:lock w:val="sdtLocked"/>
            <w:placeholder>
              <w:docPart w:val="47032274B99746F588C49B7C333C5F10"/>
            </w:placeholder>
          </w:sdtPr>
          <w:sdtContent>
            <w:tc>
              <w:tcPr>
                <w:tcW w:w="2718" w:type="dxa"/>
              </w:tcPr>
              <w:p w:rsidR="007202BC" w:rsidRPr="000F1DF9" w:rsidRDefault="007202BC" w:rsidP="00C65088">
                <w:pPr>
                  <w:rPr>
                    <w:rFonts w:cs="Times New Roman"/>
                    <w:szCs w:val="24"/>
                  </w:rPr>
                </w:pPr>
                <w:r>
                  <w:rPr>
                    <w:rFonts w:cs="Times New Roman"/>
                    <w:szCs w:val="24"/>
                  </w:rPr>
                  <w:t>87R16510 TSS-F</w:t>
                </w:r>
              </w:p>
            </w:tc>
          </w:sdtContent>
        </w:sdt>
        <w:tc>
          <w:tcPr>
            <w:tcW w:w="6858" w:type="dxa"/>
          </w:tcPr>
          <w:p w:rsidR="007202BC" w:rsidRPr="005C2A78" w:rsidRDefault="007202BC" w:rsidP="00073EDD">
            <w:pPr>
              <w:jc w:val="right"/>
              <w:rPr>
                <w:rFonts w:cs="Times New Roman"/>
                <w:szCs w:val="24"/>
              </w:rPr>
            </w:pPr>
            <w:sdt>
              <w:sdtPr>
                <w:rPr>
                  <w:rFonts w:cs="Times New Roman"/>
                  <w:szCs w:val="24"/>
                </w:rPr>
                <w:alias w:val="Author Label"/>
                <w:tag w:val="By"/>
                <w:id w:val="72399597"/>
                <w:lock w:val="sdtLocked"/>
                <w:placeholder>
                  <w:docPart w:val="0B57A0D2AA474C669E850ABFD18C59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C47CF474A2400384BD21AF17F13317"/>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C246236FB08449738E9179F5921FB4FB"/>
                </w:placeholder>
                <w:showingPlcHdr/>
              </w:sdtPr>
              <w:sdtContent/>
            </w:sdt>
            <w:sdt>
              <w:sdtPr>
                <w:rPr>
                  <w:rFonts w:cs="Times New Roman"/>
                  <w:szCs w:val="24"/>
                </w:rPr>
                <w:alias w:val="DualSponsor"/>
                <w:tag w:val="DualSponsor"/>
                <w:id w:val="1029379812"/>
                <w:lock w:val="sdtContentLocked"/>
                <w:placeholder>
                  <w:docPart w:val="EC9526D4F3154147A63CBB85A6BDAD80"/>
                </w:placeholder>
                <w:showingPlcHdr/>
              </w:sdtPr>
              <w:sdtContent/>
            </w:sdt>
          </w:p>
        </w:tc>
      </w:tr>
      <w:tr w:rsidR="007202BC" w:rsidTr="000F1DF9">
        <w:tc>
          <w:tcPr>
            <w:tcW w:w="2718" w:type="dxa"/>
          </w:tcPr>
          <w:p w:rsidR="007202BC" w:rsidRPr="00BC7495" w:rsidRDefault="007202BC" w:rsidP="000F1DF9">
            <w:pPr>
              <w:rPr>
                <w:rFonts w:cs="Times New Roman"/>
                <w:szCs w:val="24"/>
              </w:rPr>
            </w:pPr>
          </w:p>
        </w:tc>
        <w:sdt>
          <w:sdtPr>
            <w:rPr>
              <w:rFonts w:cs="Times New Roman"/>
              <w:szCs w:val="24"/>
            </w:rPr>
            <w:alias w:val="Committee"/>
            <w:tag w:val="Committee"/>
            <w:id w:val="1914272295"/>
            <w:lock w:val="sdtContentLocked"/>
            <w:placeholder>
              <w:docPart w:val="08D63094DC3946A0853A1BC7C758CE0C"/>
            </w:placeholder>
          </w:sdtPr>
          <w:sdtContent>
            <w:tc>
              <w:tcPr>
                <w:tcW w:w="6858" w:type="dxa"/>
              </w:tcPr>
              <w:p w:rsidR="007202BC" w:rsidRPr="00FF6471" w:rsidRDefault="007202BC" w:rsidP="000F1DF9">
                <w:pPr>
                  <w:jc w:val="right"/>
                  <w:rPr>
                    <w:rFonts w:cs="Times New Roman"/>
                    <w:szCs w:val="24"/>
                  </w:rPr>
                </w:pPr>
                <w:r>
                  <w:rPr>
                    <w:rFonts w:cs="Times New Roman"/>
                    <w:szCs w:val="24"/>
                  </w:rPr>
                  <w:t>State Affairs</w:t>
                </w:r>
              </w:p>
            </w:tc>
          </w:sdtContent>
        </w:sdt>
      </w:tr>
      <w:tr w:rsidR="007202BC" w:rsidTr="000F1DF9">
        <w:tc>
          <w:tcPr>
            <w:tcW w:w="2718" w:type="dxa"/>
          </w:tcPr>
          <w:p w:rsidR="007202BC" w:rsidRPr="00BC7495" w:rsidRDefault="007202BC" w:rsidP="000F1DF9">
            <w:pPr>
              <w:rPr>
                <w:rFonts w:cs="Times New Roman"/>
                <w:szCs w:val="24"/>
              </w:rPr>
            </w:pPr>
          </w:p>
        </w:tc>
        <w:sdt>
          <w:sdtPr>
            <w:rPr>
              <w:rFonts w:cs="Times New Roman"/>
              <w:szCs w:val="24"/>
            </w:rPr>
            <w:alias w:val="Date"/>
            <w:tag w:val="DateContentControl"/>
            <w:id w:val="1178081906"/>
            <w:lock w:val="sdtLocked"/>
            <w:placeholder>
              <w:docPart w:val="D13FF24B3FBE4D688378A2D556626365"/>
            </w:placeholder>
            <w:date w:fullDate="2021-03-30T00:00:00Z">
              <w:dateFormat w:val="M/d/yyyy"/>
              <w:lid w:val="en-US"/>
              <w:storeMappedDataAs w:val="dateTime"/>
              <w:calendar w:val="gregorian"/>
            </w:date>
          </w:sdtPr>
          <w:sdtContent>
            <w:tc>
              <w:tcPr>
                <w:tcW w:w="6858" w:type="dxa"/>
              </w:tcPr>
              <w:p w:rsidR="007202BC" w:rsidRPr="00FF6471" w:rsidRDefault="007202BC" w:rsidP="000F1DF9">
                <w:pPr>
                  <w:jc w:val="right"/>
                  <w:rPr>
                    <w:rFonts w:cs="Times New Roman"/>
                    <w:szCs w:val="24"/>
                  </w:rPr>
                </w:pPr>
                <w:r>
                  <w:rPr>
                    <w:rFonts w:cs="Times New Roman"/>
                    <w:szCs w:val="24"/>
                  </w:rPr>
                  <w:t>3/30/2021</w:t>
                </w:r>
              </w:p>
            </w:tc>
          </w:sdtContent>
        </w:sdt>
      </w:tr>
      <w:tr w:rsidR="007202BC" w:rsidTr="000F1DF9">
        <w:tc>
          <w:tcPr>
            <w:tcW w:w="2718" w:type="dxa"/>
          </w:tcPr>
          <w:p w:rsidR="007202BC" w:rsidRPr="00BC7495" w:rsidRDefault="007202BC" w:rsidP="000F1DF9">
            <w:pPr>
              <w:rPr>
                <w:rFonts w:cs="Times New Roman"/>
                <w:szCs w:val="24"/>
              </w:rPr>
            </w:pPr>
          </w:p>
        </w:tc>
        <w:sdt>
          <w:sdtPr>
            <w:rPr>
              <w:rFonts w:cs="Times New Roman"/>
              <w:szCs w:val="24"/>
            </w:rPr>
            <w:alias w:val="BA Version"/>
            <w:tag w:val="BAVersion"/>
            <w:id w:val="-1685590809"/>
            <w:lock w:val="sdtContentLocked"/>
            <w:placeholder>
              <w:docPart w:val="014C403225EF4684882B90BA8C6FF651"/>
            </w:placeholder>
          </w:sdtPr>
          <w:sdtContent>
            <w:tc>
              <w:tcPr>
                <w:tcW w:w="6858" w:type="dxa"/>
              </w:tcPr>
              <w:p w:rsidR="007202BC" w:rsidRPr="00FF6471" w:rsidRDefault="007202BC" w:rsidP="000F1DF9">
                <w:pPr>
                  <w:jc w:val="right"/>
                  <w:rPr>
                    <w:rFonts w:cs="Times New Roman"/>
                    <w:szCs w:val="24"/>
                  </w:rPr>
                </w:pPr>
                <w:r>
                  <w:rPr>
                    <w:rFonts w:cs="Times New Roman"/>
                    <w:szCs w:val="24"/>
                  </w:rPr>
                  <w:t>Committee Report (Substituted)</w:t>
                </w:r>
              </w:p>
            </w:tc>
          </w:sdtContent>
        </w:sdt>
      </w:tr>
    </w:tbl>
    <w:p w:rsidR="007202BC" w:rsidRPr="00FF6471" w:rsidRDefault="007202BC" w:rsidP="000F1DF9">
      <w:pPr>
        <w:spacing w:after="0" w:line="240" w:lineRule="auto"/>
        <w:rPr>
          <w:rFonts w:cs="Times New Roman"/>
          <w:szCs w:val="24"/>
        </w:rPr>
      </w:pPr>
    </w:p>
    <w:p w:rsidR="007202BC" w:rsidRPr="00FF6471" w:rsidRDefault="007202BC" w:rsidP="000F1DF9">
      <w:pPr>
        <w:spacing w:after="0" w:line="240" w:lineRule="auto"/>
        <w:rPr>
          <w:rFonts w:cs="Times New Roman"/>
          <w:szCs w:val="24"/>
        </w:rPr>
      </w:pPr>
    </w:p>
    <w:p w:rsidR="007202BC" w:rsidRPr="00FF6471" w:rsidRDefault="007202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1DEBC341DC422C888D34308D055D30"/>
        </w:placeholder>
      </w:sdtPr>
      <w:sdtContent>
        <w:p w:rsidR="007202BC" w:rsidRDefault="007202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9A1FFAED1A4C3FA7E1224256D527EC"/>
        </w:placeholder>
      </w:sdtPr>
      <w:sdtEndPr>
        <w:rPr>
          <w:rFonts w:cs="Times New Roman"/>
          <w:szCs w:val="24"/>
        </w:rPr>
      </w:sdtEndPr>
      <w:sdtContent>
        <w:p w:rsidR="007202BC" w:rsidRDefault="007202BC" w:rsidP="006B48DE">
          <w:pPr>
            <w:pStyle w:val="NormalWeb"/>
            <w:spacing w:before="0" w:beforeAutospacing="0" w:after="0" w:afterAutospacing="0"/>
            <w:jc w:val="both"/>
            <w:divId w:val="1603150334"/>
            <w:rPr>
              <w:rFonts w:eastAsia="Times New Roman"/>
              <w:bCs/>
            </w:rPr>
          </w:pPr>
        </w:p>
        <w:p w:rsidR="007202BC" w:rsidRPr="00D02ED0" w:rsidRDefault="007202BC" w:rsidP="006B48DE">
          <w:pPr>
            <w:pStyle w:val="NormalWeb"/>
            <w:spacing w:before="0" w:beforeAutospacing="0" w:after="0" w:afterAutospacing="0"/>
            <w:jc w:val="both"/>
            <w:divId w:val="1603150334"/>
          </w:pPr>
          <w:r w:rsidRPr="00D02ED0">
            <w:t>The current voter registration process does not provide the Secretary of State (SOS) with a method for effectively verifying a person's citizenship. However, the Texas SOS is in the process of implementing a more proactive way to find ineligible voters and remove them from the voter rolls. The SOS is doing so pursuant to the authority provided by the legislature in Section 730.005(9) of the Transportation Code, which requires the Texas Department of Public Safety to disclose motor vehicle data to SOS for voter registration purposes.</w:t>
          </w:r>
        </w:p>
        <w:p w:rsidR="007202BC" w:rsidRPr="00D02ED0" w:rsidRDefault="007202BC" w:rsidP="006B48DE">
          <w:pPr>
            <w:pStyle w:val="NormalWeb"/>
            <w:spacing w:before="0" w:beforeAutospacing="0" w:after="0" w:afterAutospacing="0"/>
            <w:jc w:val="both"/>
            <w:divId w:val="1603150334"/>
          </w:pPr>
          <w:r w:rsidRPr="00D02ED0">
            <w:t> </w:t>
          </w:r>
        </w:p>
        <w:p w:rsidR="007202BC" w:rsidRPr="00D02ED0" w:rsidRDefault="007202BC" w:rsidP="006B48DE">
          <w:pPr>
            <w:pStyle w:val="NormalWeb"/>
            <w:spacing w:before="0" w:beforeAutospacing="0" w:after="0" w:afterAutospacing="0"/>
            <w:jc w:val="both"/>
            <w:divId w:val="1603150334"/>
          </w:pPr>
          <w:r w:rsidRPr="00D02ED0">
            <w:t>Interested parties contend improvements in the law are needed in processes of removing ineligible voters from the voter rolls. This bill would provide additional statutory support for the SOS’s efforts to match information obtained from DPS and compare it to the voter rolls.</w:t>
          </w:r>
        </w:p>
        <w:p w:rsidR="007202BC" w:rsidRPr="00D02ED0" w:rsidRDefault="007202BC" w:rsidP="006B48DE">
          <w:pPr>
            <w:pStyle w:val="NormalWeb"/>
            <w:spacing w:before="0" w:beforeAutospacing="0" w:after="0" w:afterAutospacing="0"/>
            <w:jc w:val="both"/>
            <w:divId w:val="1603150334"/>
          </w:pPr>
          <w:r w:rsidRPr="00D02ED0">
            <w:t> </w:t>
          </w:r>
        </w:p>
        <w:p w:rsidR="007202BC" w:rsidRPr="00D02ED0" w:rsidRDefault="007202BC" w:rsidP="006B48DE">
          <w:pPr>
            <w:pStyle w:val="NormalWeb"/>
            <w:spacing w:before="0" w:beforeAutospacing="0" w:after="0" w:afterAutospacing="0"/>
            <w:jc w:val="both"/>
            <w:divId w:val="1603150334"/>
          </w:pPr>
          <w:r w:rsidRPr="00D02ED0">
            <w:t>While current law provides authority for the removal of voters ineligible due to being deceased or disqualified from jury duty, S.B. 1114 strengthens the integrity of the voter rolls by requiring voter registrars to additionally cross-reference voter rolls with personal information provided in motor vehicle records, where a person has indicated on that record that he or she is not a U.S. citizen, and remove an ineligible voter accordingly.</w:t>
          </w:r>
        </w:p>
        <w:p w:rsidR="007202BC" w:rsidRPr="00D02ED0" w:rsidRDefault="007202BC" w:rsidP="006B48DE">
          <w:pPr>
            <w:pStyle w:val="NormalWeb"/>
            <w:spacing w:before="0" w:beforeAutospacing="0" w:after="0" w:afterAutospacing="0"/>
            <w:jc w:val="both"/>
            <w:divId w:val="1603150334"/>
          </w:pPr>
          <w:r w:rsidRPr="00D02ED0">
            <w:t> </w:t>
          </w:r>
        </w:p>
        <w:p w:rsidR="007202BC" w:rsidRPr="00D02ED0" w:rsidRDefault="007202BC" w:rsidP="006B48DE">
          <w:pPr>
            <w:pStyle w:val="NormalWeb"/>
            <w:spacing w:before="0" w:beforeAutospacing="0" w:after="0" w:afterAutospacing="0"/>
            <w:jc w:val="both"/>
            <w:divId w:val="1603150334"/>
          </w:pPr>
          <w:r w:rsidRPr="00D02ED0">
            <w:t>The information from DPS will be matched with the voter rolls and the SOS would send matching records to the counties so that they can review the voter records for eligibility.</w:t>
          </w:r>
        </w:p>
        <w:p w:rsidR="007202BC" w:rsidRPr="00D02ED0" w:rsidRDefault="007202BC" w:rsidP="006B48DE">
          <w:pPr>
            <w:pStyle w:val="NormalWeb"/>
            <w:spacing w:before="0" w:beforeAutospacing="0" w:after="0" w:afterAutospacing="0"/>
            <w:jc w:val="both"/>
            <w:divId w:val="1603150334"/>
          </w:pPr>
          <w:r w:rsidRPr="00D02ED0">
            <w:t> </w:t>
          </w:r>
        </w:p>
        <w:p w:rsidR="007202BC" w:rsidRPr="00D02ED0" w:rsidRDefault="007202BC" w:rsidP="006B48DE">
          <w:pPr>
            <w:pStyle w:val="NormalWeb"/>
            <w:spacing w:before="0" w:beforeAutospacing="0" w:after="0" w:afterAutospacing="0"/>
            <w:jc w:val="both"/>
            <w:divId w:val="1603150334"/>
          </w:pPr>
          <w:r w:rsidRPr="00D02ED0">
            <w:t>The current passive approach removes an average of about 250 persons from the voter rolls each year.  It is anticipated that the more proactive approach outlined in this bill will find and remove many more ineligible voters while producing the least possible impact on eligible voters.</w:t>
          </w:r>
        </w:p>
        <w:p w:rsidR="007202BC" w:rsidRPr="00987DED" w:rsidRDefault="007202BC" w:rsidP="006B48DE">
          <w:pPr>
            <w:pStyle w:val="NormalWeb"/>
            <w:spacing w:before="0" w:beforeAutospacing="0" w:after="0" w:afterAutospacing="0"/>
            <w:jc w:val="both"/>
            <w:divId w:val="1603150334"/>
          </w:pPr>
          <w:r w:rsidRPr="00D02ED0">
            <w:t> </w:t>
          </w:r>
        </w:p>
      </w:sdtContent>
    </w:sdt>
    <w:p w:rsidR="007202BC" w:rsidRDefault="007202BC" w:rsidP="00987DED">
      <w:pPr>
        <w:spacing w:after="0" w:line="240" w:lineRule="auto"/>
        <w:jc w:val="both"/>
        <w:rPr>
          <w:rFonts w:cs="Times New Roman"/>
          <w:szCs w:val="24"/>
        </w:rPr>
      </w:pPr>
      <w:bookmarkStart w:id="0" w:name="EnrolledProposed"/>
      <w:bookmarkEnd w:id="0"/>
      <w:r>
        <w:rPr>
          <w:rFonts w:cs="Times New Roman"/>
          <w:szCs w:val="24"/>
        </w:rPr>
        <w:t>(</w:t>
      </w:r>
      <w:r w:rsidRPr="00987DED">
        <w:rPr>
          <w:rFonts w:cs="Times New Roman"/>
          <w:szCs w:val="24"/>
        </w:rPr>
        <w:t>Original Author's/Sponsor's Statement of Intent</w:t>
      </w:r>
      <w:r>
        <w:rPr>
          <w:rFonts w:cs="Times New Roman"/>
          <w:szCs w:val="24"/>
        </w:rPr>
        <w:t>)</w:t>
      </w:r>
    </w:p>
    <w:p w:rsidR="007202BC" w:rsidRDefault="007202BC" w:rsidP="00987DED">
      <w:pPr>
        <w:spacing w:after="0" w:line="240" w:lineRule="auto"/>
        <w:jc w:val="both"/>
        <w:rPr>
          <w:rFonts w:cs="Times New Roman"/>
          <w:szCs w:val="24"/>
        </w:rPr>
      </w:pPr>
    </w:p>
    <w:p w:rsidR="007202BC" w:rsidRPr="00987DED" w:rsidRDefault="007202BC" w:rsidP="00987DED">
      <w:pPr>
        <w:spacing w:after="0" w:line="240" w:lineRule="auto"/>
        <w:jc w:val="both"/>
        <w:rPr>
          <w:rFonts w:cs="Times New Roman"/>
          <w:b/>
          <w:szCs w:val="24"/>
          <w:u w:val="single"/>
        </w:rPr>
      </w:pPr>
      <w:r>
        <w:rPr>
          <w:rFonts w:cs="Times New Roman"/>
          <w:szCs w:val="24"/>
        </w:rPr>
        <w:t xml:space="preserve">C.S.S.B. 1114 </w:t>
      </w:r>
      <w:bookmarkStart w:id="1" w:name="AmendsCurrentLaw"/>
      <w:bookmarkEnd w:id="1"/>
      <w:r>
        <w:rPr>
          <w:rFonts w:cs="Times New Roman"/>
          <w:szCs w:val="24"/>
        </w:rPr>
        <w:t xml:space="preserve">amends current law </w:t>
      </w:r>
      <w:r w:rsidRPr="00987DED">
        <w:rPr>
          <w:rFonts w:cs="Times New Roman"/>
          <w:szCs w:val="24"/>
        </w:rPr>
        <w:t>relating to verification of the citizenship status of certain registered voters.</w:t>
      </w:r>
    </w:p>
    <w:p w:rsidR="007202BC" w:rsidRPr="00D02ED0" w:rsidRDefault="007202BC" w:rsidP="000F1DF9">
      <w:pPr>
        <w:spacing w:after="0" w:line="240" w:lineRule="auto"/>
        <w:jc w:val="both"/>
        <w:rPr>
          <w:rFonts w:eastAsia="Times New Roman" w:cs="Times New Roman"/>
          <w:szCs w:val="24"/>
        </w:rPr>
      </w:pPr>
    </w:p>
    <w:p w:rsidR="007202BC" w:rsidRPr="005C2A78" w:rsidRDefault="007202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7AAE9F69344B298E45E691B7DF3141"/>
          </w:placeholder>
        </w:sdtPr>
        <w:sdtContent>
          <w:r>
            <w:rPr>
              <w:rFonts w:eastAsia="Times New Roman" w:cs="Times New Roman"/>
              <w:b/>
              <w:szCs w:val="24"/>
              <w:u w:val="single"/>
            </w:rPr>
            <w:t>RULEMAKING AUTHORITY</w:t>
          </w:r>
        </w:sdtContent>
      </w:sdt>
    </w:p>
    <w:p w:rsidR="007202BC" w:rsidRPr="006529C4" w:rsidRDefault="007202BC" w:rsidP="00774EC7">
      <w:pPr>
        <w:spacing w:after="0" w:line="240" w:lineRule="auto"/>
        <w:jc w:val="both"/>
        <w:rPr>
          <w:rFonts w:cs="Times New Roman"/>
          <w:szCs w:val="24"/>
        </w:rPr>
      </w:pPr>
    </w:p>
    <w:p w:rsidR="007202BC" w:rsidRPr="006529C4" w:rsidRDefault="007202BC" w:rsidP="00774EC7">
      <w:pPr>
        <w:spacing w:after="0" w:line="240" w:lineRule="auto"/>
        <w:jc w:val="both"/>
        <w:rPr>
          <w:rFonts w:cs="Times New Roman"/>
          <w:szCs w:val="24"/>
        </w:rPr>
      </w:pPr>
      <w:r w:rsidRPr="00987DED">
        <w:rPr>
          <w:rFonts w:cs="Times New Roman"/>
          <w:szCs w:val="24"/>
        </w:rPr>
        <w:t>Rulemaking authority is expressly granted to</w:t>
      </w:r>
      <w:r>
        <w:rPr>
          <w:rFonts w:cs="Times New Roman"/>
          <w:szCs w:val="24"/>
        </w:rPr>
        <w:t xml:space="preserve"> the</w:t>
      </w:r>
      <w:r w:rsidRPr="00987DED">
        <w:rPr>
          <w:rFonts w:cs="Times New Roman"/>
          <w:szCs w:val="24"/>
        </w:rPr>
        <w:t xml:space="preserve"> secretary of state in SECTION 1 (Section 16.0332, Election Code) of this bill.</w:t>
      </w:r>
    </w:p>
    <w:p w:rsidR="007202BC" w:rsidRPr="006529C4" w:rsidRDefault="007202BC" w:rsidP="00774EC7">
      <w:pPr>
        <w:spacing w:after="0" w:line="240" w:lineRule="auto"/>
        <w:jc w:val="both"/>
        <w:rPr>
          <w:rFonts w:cs="Times New Roman"/>
          <w:szCs w:val="24"/>
        </w:rPr>
      </w:pPr>
    </w:p>
    <w:p w:rsidR="007202BC" w:rsidRPr="005C2A78" w:rsidRDefault="007202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E2F4320C164C12AE9150E36305F411"/>
          </w:placeholder>
        </w:sdtPr>
        <w:sdtContent>
          <w:r>
            <w:rPr>
              <w:rFonts w:eastAsia="Times New Roman" w:cs="Times New Roman"/>
              <w:b/>
              <w:szCs w:val="24"/>
              <w:u w:val="single"/>
            </w:rPr>
            <w:t>SECTION BY SECTION ANALYSIS</w:t>
          </w:r>
        </w:sdtContent>
      </w:sdt>
    </w:p>
    <w:p w:rsidR="007202BC" w:rsidRPr="005C2A78" w:rsidRDefault="007202BC" w:rsidP="000F1DF9">
      <w:pPr>
        <w:spacing w:after="0" w:line="240" w:lineRule="auto"/>
        <w:jc w:val="both"/>
        <w:rPr>
          <w:rFonts w:eastAsia="Times New Roman" w:cs="Times New Roman"/>
          <w:szCs w:val="24"/>
        </w:rPr>
      </w:pPr>
    </w:p>
    <w:p w:rsidR="007202BC" w:rsidRPr="00987DED" w:rsidRDefault="007202BC" w:rsidP="006B48DE">
      <w:pPr>
        <w:spacing w:after="0" w:line="240" w:lineRule="auto"/>
        <w:jc w:val="both"/>
        <w:rPr>
          <w:rFonts w:eastAsia="Times New Roman" w:cs="Times New Roman"/>
          <w:szCs w:val="24"/>
        </w:rPr>
      </w:pPr>
      <w:r w:rsidRPr="00987DED">
        <w:rPr>
          <w:rFonts w:eastAsia="Times New Roman" w:cs="Times New Roman"/>
          <w:szCs w:val="24"/>
        </w:rPr>
        <w:t>SECTION 1. Amends Section 16.0332, Election Code, by amending Subsection (a) and adding Subsection (d), as follows:</w:t>
      </w:r>
    </w:p>
    <w:p w:rsidR="007202BC" w:rsidRPr="00987DED" w:rsidRDefault="007202BC" w:rsidP="006B48DE">
      <w:pPr>
        <w:spacing w:after="0" w:line="240" w:lineRule="auto"/>
        <w:jc w:val="both"/>
        <w:rPr>
          <w:rFonts w:eastAsia="Times New Roman" w:cs="Times New Roman"/>
          <w:szCs w:val="24"/>
        </w:rPr>
      </w:pPr>
    </w:p>
    <w:p w:rsidR="007202BC" w:rsidRPr="00987DED" w:rsidRDefault="007202BC" w:rsidP="006B48DE">
      <w:pPr>
        <w:spacing w:after="0" w:line="240" w:lineRule="auto"/>
        <w:ind w:left="720"/>
        <w:jc w:val="both"/>
        <w:rPr>
          <w:rFonts w:eastAsia="Times New Roman" w:cs="Times New Roman"/>
          <w:szCs w:val="24"/>
        </w:rPr>
      </w:pPr>
      <w:r w:rsidRPr="00987DED">
        <w:rPr>
          <w:rFonts w:eastAsia="Times New Roman" w:cs="Times New Roman"/>
          <w:szCs w:val="24"/>
        </w:rPr>
        <w:t xml:space="preserve">(a)  Requires the registrar, after the registrar receives notification, rather than a list, under Section 18.068 (Comparison of Information Regarding Ineligibility), Election Code, or Section 62.113 (Compilation of List of Noncitizens), Government Code, of persons excused or disqualified from jury service because of citizenship status or notification of persons who have indicated a lack of citizenship status in connection with a motor vehicle </w:t>
      </w:r>
      <w:r>
        <w:rPr>
          <w:rFonts w:eastAsia="Times New Roman" w:cs="Times New Roman"/>
          <w:szCs w:val="24"/>
        </w:rPr>
        <w:t xml:space="preserve">or Department of Public Safety </w:t>
      </w:r>
      <w:r w:rsidRPr="00987DED">
        <w:rPr>
          <w:rFonts w:eastAsia="Times New Roman" w:cs="Times New Roman"/>
          <w:szCs w:val="24"/>
        </w:rPr>
        <w:t xml:space="preserve">record, to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(SOS). </w:t>
      </w:r>
    </w:p>
    <w:p w:rsidR="007202BC" w:rsidRPr="00987DED" w:rsidRDefault="007202BC" w:rsidP="006B48DE">
      <w:pPr>
        <w:spacing w:after="0" w:line="240" w:lineRule="auto"/>
        <w:jc w:val="both"/>
        <w:rPr>
          <w:rFonts w:eastAsia="Times New Roman" w:cs="Times New Roman"/>
          <w:szCs w:val="24"/>
        </w:rPr>
      </w:pPr>
    </w:p>
    <w:p w:rsidR="007202BC" w:rsidRPr="00987DED" w:rsidRDefault="007202BC" w:rsidP="006B48DE">
      <w:pPr>
        <w:spacing w:after="0" w:line="240" w:lineRule="auto"/>
        <w:ind w:left="720"/>
        <w:jc w:val="both"/>
        <w:rPr>
          <w:rFonts w:eastAsia="Times New Roman" w:cs="Times New Roman"/>
          <w:szCs w:val="24"/>
        </w:rPr>
      </w:pPr>
      <w:r>
        <w:rPr>
          <w:rFonts w:eastAsia="Times New Roman" w:cs="Times New Roman"/>
          <w:szCs w:val="24"/>
        </w:rPr>
        <w:t xml:space="preserve">(d) </w:t>
      </w:r>
      <w:r w:rsidRPr="00987DED">
        <w:rPr>
          <w:rFonts w:eastAsia="Times New Roman" w:cs="Times New Roman"/>
          <w:szCs w:val="24"/>
        </w:rPr>
        <w:t>Requires SOS to prescribe rules for the administration of Section 16.0332 (Cancellation Because of Citizenship Status).</w:t>
      </w:r>
    </w:p>
    <w:p w:rsidR="007202BC" w:rsidRPr="00987DED" w:rsidRDefault="007202BC" w:rsidP="006B48DE">
      <w:pPr>
        <w:spacing w:after="0" w:line="240" w:lineRule="auto"/>
        <w:jc w:val="both"/>
        <w:rPr>
          <w:rFonts w:eastAsia="Times New Roman" w:cs="Times New Roman"/>
          <w:szCs w:val="24"/>
        </w:rPr>
      </w:pPr>
    </w:p>
    <w:p w:rsidR="007202BC" w:rsidRPr="00987DED" w:rsidRDefault="007202BC" w:rsidP="006B48DE">
      <w:pPr>
        <w:spacing w:after="0" w:line="240" w:lineRule="auto"/>
        <w:jc w:val="both"/>
        <w:rPr>
          <w:rFonts w:eastAsia="Times New Roman" w:cs="Times New Roman"/>
          <w:szCs w:val="24"/>
        </w:rPr>
      </w:pPr>
      <w:r w:rsidRPr="00987DED">
        <w:rPr>
          <w:rFonts w:eastAsia="Times New Roman" w:cs="Times New Roman"/>
          <w:szCs w:val="24"/>
        </w:rPr>
        <w:t>SECTION 2. Effective date: upon passage or September 1, 2021.</w:t>
      </w:r>
    </w:p>
    <w:p w:rsidR="007202BC" w:rsidRPr="00C8671F" w:rsidRDefault="007202BC" w:rsidP="00774EC7">
      <w:pPr>
        <w:spacing w:after="0" w:line="240" w:lineRule="auto"/>
        <w:jc w:val="both"/>
        <w:rPr>
          <w:rFonts w:eastAsia="Times New Roman" w:cs="Times New Roman"/>
          <w:szCs w:val="24"/>
        </w:rPr>
      </w:pPr>
    </w:p>
    <w:sectPr w:rsidR="007202B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17" w:rsidRDefault="006D2D17" w:rsidP="000F1DF9">
      <w:pPr>
        <w:spacing w:after="0" w:line="240" w:lineRule="auto"/>
      </w:pPr>
      <w:r>
        <w:separator/>
      </w:r>
    </w:p>
  </w:endnote>
  <w:endnote w:type="continuationSeparator" w:id="0">
    <w:p w:rsidR="006D2D17" w:rsidRDefault="006D2D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2D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02BC">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202BC">
                <w:rPr>
                  <w:sz w:val="20"/>
                  <w:szCs w:val="20"/>
                </w:rPr>
                <w:t>C.S.S.B. 1114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202B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2D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17" w:rsidRDefault="006D2D17" w:rsidP="000F1DF9">
      <w:pPr>
        <w:spacing w:after="0" w:line="240" w:lineRule="auto"/>
      </w:pPr>
      <w:r>
        <w:separator/>
      </w:r>
    </w:p>
  </w:footnote>
  <w:footnote w:type="continuationSeparator" w:id="0">
    <w:p w:rsidR="006D2D17" w:rsidRDefault="006D2D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2D17"/>
    <w:rsid w:val="006D756B"/>
    <w:rsid w:val="007202B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E92FE-E650-4ADA-9BC2-7EA728C9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202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8F5DF07DDF4742B5F972CBB876345B"/>
        <w:category>
          <w:name w:val="General"/>
          <w:gallery w:val="placeholder"/>
        </w:category>
        <w:types>
          <w:type w:val="bbPlcHdr"/>
        </w:types>
        <w:behaviors>
          <w:behavior w:val="content"/>
        </w:behaviors>
        <w:guid w:val="{70C1B20D-82C5-4E4D-B101-1395B67B5B49}"/>
      </w:docPartPr>
      <w:docPartBody>
        <w:p w:rsidR="00000000" w:rsidRDefault="003751F7"/>
      </w:docPartBody>
    </w:docPart>
    <w:docPart>
      <w:docPartPr>
        <w:name w:val="8A5B342ADA0F4B4EAE04F4B3DDCED937"/>
        <w:category>
          <w:name w:val="General"/>
          <w:gallery w:val="placeholder"/>
        </w:category>
        <w:types>
          <w:type w:val="bbPlcHdr"/>
        </w:types>
        <w:behaviors>
          <w:behavior w:val="content"/>
        </w:behaviors>
        <w:guid w:val="{11296F47-7D3B-432D-8D35-891ACA09DE28}"/>
      </w:docPartPr>
      <w:docPartBody>
        <w:p w:rsidR="00000000" w:rsidRDefault="003751F7"/>
      </w:docPartBody>
    </w:docPart>
    <w:docPart>
      <w:docPartPr>
        <w:name w:val="165A89D6C30A42178DCD59637914DD43"/>
        <w:category>
          <w:name w:val="General"/>
          <w:gallery w:val="placeholder"/>
        </w:category>
        <w:types>
          <w:type w:val="bbPlcHdr"/>
        </w:types>
        <w:behaviors>
          <w:behavior w:val="content"/>
        </w:behaviors>
        <w:guid w:val="{13AB4443-A6EE-4920-B826-00AB4C5B5C78}"/>
      </w:docPartPr>
      <w:docPartBody>
        <w:p w:rsidR="00000000" w:rsidRDefault="003751F7"/>
      </w:docPartBody>
    </w:docPart>
    <w:docPart>
      <w:docPartPr>
        <w:name w:val="47032274B99746F588C49B7C333C5F10"/>
        <w:category>
          <w:name w:val="General"/>
          <w:gallery w:val="placeholder"/>
        </w:category>
        <w:types>
          <w:type w:val="bbPlcHdr"/>
        </w:types>
        <w:behaviors>
          <w:behavior w:val="content"/>
        </w:behaviors>
        <w:guid w:val="{F7E902F4-065B-41F8-8AAD-C23239B5CB9A}"/>
      </w:docPartPr>
      <w:docPartBody>
        <w:p w:rsidR="00000000" w:rsidRDefault="003751F7"/>
      </w:docPartBody>
    </w:docPart>
    <w:docPart>
      <w:docPartPr>
        <w:name w:val="0B57A0D2AA474C669E850ABFD18C59C4"/>
        <w:category>
          <w:name w:val="General"/>
          <w:gallery w:val="placeholder"/>
        </w:category>
        <w:types>
          <w:type w:val="bbPlcHdr"/>
        </w:types>
        <w:behaviors>
          <w:behavior w:val="content"/>
        </w:behaviors>
        <w:guid w:val="{236C2387-56AD-4769-B011-5F1EF605C63F}"/>
      </w:docPartPr>
      <w:docPartBody>
        <w:p w:rsidR="00000000" w:rsidRDefault="003751F7"/>
      </w:docPartBody>
    </w:docPart>
    <w:docPart>
      <w:docPartPr>
        <w:name w:val="8BC47CF474A2400384BD21AF17F13317"/>
        <w:category>
          <w:name w:val="General"/>
          <w:gallery w:val="placeholder"/>
        </w:category>
        <w:types>
          <w:type w:val="bbPlcHdr"/>
        </w:types>
        <w:behaviors>
          <w:behavior w:val="content"/>
        </w:behaviors>
        <w:guid w:val="{3C16AFC1-0C63-4C70-AE74-611353D34963}"/>
      </w:docPartPr>
      <w:docPartBody>
        <w:p w:rsidR="00000000" w:rsidRDefault="003751F7"/>
      </w:docPartBody>
    </w:docPart>
    <w:docPart>
      <w:docPartPr>
        <w:name w:val="C246236FB08449738E9179F5921FB4FB"/>
        <w:category>
          <w:name w:val="General"/>
          <w:gallery w:val="placeholder"/>
        </w:category>
        <w:types>
          <w:type w:val="bbPlcHdr"/>
        </w:types>
        <w:behaviors>
          <w:behavior w:val="content"/>
        </w:behaviors>
        <w:guid w:val="{CD776F41-BC53-4DC0-AEAC-96E172C53DE6}"/>
      </w:docPartPr>
      <w:docPartBody>
        <w:p w:rsidR="00000000" w:rsidRDefault="003751F7"/>
      </w:docPartBody>
    </w:docPart>
    <w:docPart>
      <w:docPartPr>
        <w:name w:val="EC9526D4F3154147A63CBB85A6BDAD80"/>
        <w:category>
          <w:name w:val="General"/>
          <w:gallery w:val="placeholder"/>
        </w:category>
        <w:types>
          <w:type w:val="bbPlcHdr"/>
        </w:types>
        <w:behaviors>
          <w:behavior w:val="content"/>
        </w:behaviors>
        <w:guid w:val="{E12D0338-A4EF-4777-9164-607167A9EF67}"/>
      </w:docPartPr>
      <w:docPartBody>
        <w:p w:rsidR="00000000" w:rsidRDefault="003751F7"/>
      </w:docPartBody>
    </w:docPart>
    <w:docPart>
      <w:docPartPr>
        <w:name w:val="08D63094DC3946A0853A1BC7C758CE0C"/>
        <w:category>
          <w:name w:val="General"/>
          <w:gallery w:val="placeholder"/>
        </w:category>
        <w:types>
          <w:type w:val="bbPlcHdr"/>
        </w:types>
        <w:behaviors>
          <w:behavior w:val="content"/>
        </w:behaviors>
        <w:guid w:val="{C1D89A02-B7AB-4064-82B9-D29AAD5A1410}"/>
      </w:docPartPr>
      <w:docPartBody>
        <w:p w:rsidR="00000000" w:rsidRDefault="003751F7"/>
      </w:docPartBody>
    </w:docPart>
    <w:docPart>
      <w:docPartPr>
        <w:name w:val="D13FF24B3FBE4D688378A2D556626365"/>
        <w:category>
          <w:name w:val="General"/>
          <w:gallery w:val="placeholder"/>
        </w:category>
        <w:types>
          <w:type w:val="bbPlcHdr"/>
        </w:types>
        <w:behaviors>
          <w:behavior w:val="content"/>
        </w:behaviors>
        <w:guid w:val="{B2A29A15-E752-485D-82D8-3C673585B134}"/>
      </w:docPartPr>
      <w:docPartBody>
        <w:p w:rsidR="00000000" w:rsidRDefault="00934AB4" w:rsidP="00934AB4">
          <w:pPr>
            <w:pStyle w:val="D13FF24B3FBE4D688378A2D556626365"/>
          </w:pPr>
          <w:r w:rsidRPr="00A30DD1">
            <w:rPr>
              <w:rStyle w:val="PlaceholderText"/>
            </w:rPr>
            <w:t>Click here to enter a date.</w:t>
          </w:r>
        </w:p>
      </w:docPartBody>
    </w:docPart>
    <w:docPart>
      <w:docPartPr>
        <w:name w:val="014C403225EF4684882B90BA8C6FF651"/>
        <w:category>
          <w:name w:val="General"/>
          <w:gallery w:val="placeholder"/>
        </w:category>
        <w:types>
          <w:type w:val="bbPlcHdr"/>
        </w:types>
        <w:behaviors>
          <w:behavior w:val="content"/>
        </w:behaviors>
        <w:guid w:val="{E60A89DA-FB8D-4445-BD1E-BD7FA853C72E}"/>
      </w:docPartPr>
      <w:docPartBody>
        <w:p w:rsidR="00000000" w:rsidRDefault="003751F7"/>
      </w:docPartBody>
    </w:docPart>
    <w:docPart>
      <w:docPartPr>
        <w:name w:val="DA1DEBC341DC422C888D34308D055D30"/>
        <w:category>
          <w:name w:val="General"/>
          <w:gallery w:val="placeholder"/>
        </w:category>
        <w:types>
          <w:type w:val="bbPlcHdr"/>
        </w:types>
        <w:behaviors>
          <w:behavior w:val="content"/>
        </w:behaviors>
        <w:guid w:val="{687175C5-432E-4C3B-B62A-02014BC6265B}"/>
      </w:docPartPr>
      <w:docPartBody>
        <w:p w:rsidR="00000000" w:rsidRDefault="003751F7"/>
      </w:docPartBody>
    </w:docPart>
    <w:docPart>
      <w:docPartPr>
        <w:name w:val="959A1FFAED1A4C3FA7E1224256D527EC"/>
        <w:category>
          <w:name w:val="General"/>
          <w:gallery w:val="placeholder"/>
        </w:category>
        <w:types>
          <w:type w:val="bbPlcHdr"/>
        </w:types>
        <w:behaviors>
          <w:behavior w:val="content"/>
        </w:behaviors>
        <w:guid w:val="{5621C409-6C0E-4CA4-A29B-2B7C4D1B4368}"/>
      </w:docPartPr>
      <w:docPartBody>
        <w:p w:rsidR="00000000" w:rsidRDefault="00934AB4" w:rsidP="00934AB4">
          <w:pPr>
            <w:pStyle w:val="959A1FFAED1A4C3FA7E1224256D527EC"/>
          </w:pPr>
          <w:r>
            <w:rPr>
              <w:rFonts w:eastAsia="Times New Roman" w:cs="Times New Roman"/>
              <w:bCs/>
              <w:szCs w:val="24"/>
            </w:rPr>
            <w:t xml:space="preserve"> </w:t>
          </w:r>
        </w:p>
      </w:docPartBody>
    </w:docPart>
    <w:docPart>
      <w:docPartPr>
        <w:name w:val="267AAE9F69344B298E45E691B7DF3141"/>
        <w:category>
          <w:name w:val="General"/>
          <w:gallery w:val="placeholder"/>
        </w:category>
        <w:types>
          <w:type w:val="bbPlcHdr"/>
        </w:types>
        <w:behaviors>
          <w:behavior w:val="content"/>
        </w:behaviors>
        <w:guid w:val="{8FAB3EB3-1811-4ACE-8EA5-3B2C88238A89}"/>
      </w:docPartPr>
      <w:docPartBody>
        <w:p w:rsidR="00000000" w:rsidRDefault="003751F7"/>
      </w:docPartBody>
    </w:docPart>
    <w:docPart>
      <w:docPartPr>
        <w:name w:val="12E2F4320C164C12AE9150E36305F411"/>
        <w:category>
          <w:name w:val="General"/>
          <w:gallery w:val="placeholder"/>
        </w:category>
        <w:types>
          <w:type w:val="bbPlcHdr"/>
        </w:types>
        <w:behaviors>
          <w:behavior w:val="content"/>
        </w:behaviors>
        <w:guid w:val="{F9F40CFC-8B18-423A-B84F-7C55A6B04BEE}"/>
      </w:docPartPr>
      <w:docPartBody>
        <w:p w:rsidR="00000000" w:rsidRDefault="003751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751F7"/>
    <w:rsid w:val="004816E8"/>
    <w:rsid w:val="00493D6D"/>
    <w:rsid w:val="00576003"/>
    <w:rsid w:val="005B408E"/>
    <w:rsid w:val="005D31F2"/>
    <w:rsid w:val="00635291"/>
    <w:rsid w:val="006959CC"/>
    <w:rsid w:val="00696675"/>
    <w:rsid w:val="006B0016"/>
    <w:rsid w:val="008C55F7"/>
    <w:rsid w:val="0090598B"/>
    <w:rsid w:val="00934AB4"/>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A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13FF24B3FBE4D688378A2D556626365">
    <w:name w:val="D13FF24B3FBE4D688378A2D556626365"/>
    <w:rsid w:val="00934AB4"/>
    <w:pPr>
      <w:spacing w:after="160" w:line="259" w:lineRule="auto"/>
    </w:pPr>
  </w:style>
  <w:style w:type="paragraph" w:customStyle="1" w:styleId="959A1FFAED1A4C3FA7E1224256D527EC">
    <w:name w:val="959A1FFAED1A4C3FA7E1224256D527EC"/>
    <w:rsid w:val="00934A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A66FED-1524-471B-B20C-B63E2DDB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515</Words>
  <Characters>2936</Characters>
  <Application>Microsoft Office Word</Application>
  <DocSecurity>0</DocSecurity>
  <Lines>24</Lines>
  <Paragraphs>6</Paragraphs>
  <ScaleCrop>false</ScaleCrop>
  <Company>Texas Legislative Council</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2021-03-30T13:40:00Z</dcterms:modified>
</cp:coreProperties>
</file>

<file path=docProps/custom.xml><?xml version="1.0" encoding="utf-8"?>
<op:Properties xmlns:vt="http://schemas.openxmlformats.org/officeDocument/2006/docPropsVTypes" xmlns:op="http://schemas.openxmlformats.org/officeDocument/2006/custom-properties"/>
</file>