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F99" w:rsidRDefault="00195F9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A08A1DC94224C708B05F83F6C27FD71"/>
          </w:placeholder>
        </w:sdtPr>
        <w:sdtContent>
          <w:r w:rsidRPr="005C2A78">
            <w:rPr>
              <w:rFonts w:cs="Times New Roman"/>
              <w:b/>
              <w:szCs w:val="24"/>
              <w:u w:val="single"/>
            </w:rPr>
            <w:t>BILL ANALYSIS</w:t>
          </w:r>
        </w:sdtContent>
      </w:sdt>
    </w:p>
    <w:p w:rsidR="00195F99" w:rsidRPr="00585C31" w:rsidRDefault="00195F99" w:rsidP="000F1DF9">
      <w:pPr>
        <w:spacing w:after="0" w:line="240" w:lineRule="auto"/>
        <w:rPr>
          <w:rFonts w:cs="Times New Roman"/>
          <w:szCs w:val="24"/>
        </w:rPr>
      </w:pPr>
    </w:p>
    <w:p w:rsidR="00195F99" w:rsidRPr="00585C31" w:rsidRDefault="00195F9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95F99" w:rsidTr="000F1DF9">
        <w:tc>
          <w:tcPr>
            <w:tcW w:w="2718" w:type="dxa"/>
          </w:tcPr>
          <w:p w:rsidR="00195F99" w:rsidRPr="005C2A78" w:rsidRDefault="00195F99" w:rsidP="006D756B">
            <w:pPr>
              <w:rPr>
                <w:rFonts w:cs="Times New Roman"/>
                <w:szCs w:val="24"/>
              </w:rPr>
            </w:pPr>
            <w:sdt>
              <w:sdtPr>
                <w:rPr>
                  <w:rFonts w:cs="Times New Roman"/>
                  <w:szCs w:val="24"/>
                </w:rPr>
                <w:alias w:val="Agency Title"/>
                <w:tag w:val="AgencyTitleContentControl"/>
                <w:id w:val="1920747753"/>
                <w:lock w:val="sdtContentLocked"/>
                <w:placeholder>
                  <w:docPart w:val="672E133DE19E450684D0015AF72D37F7"/>
                </w:placeholder>
              </w:sdtPr>
              <w:sdtEndPr>
                <w:rPr>
                  <w:rFonts w:cstheme="minorBidi"/>
                  <w:szCs w:val="22"/>
                </w:rPr>
              </w:sdtEndPr>
              <w:sdtContent>
                <w:r>
                  <w:rPr>
                    <w:rFonts w:cs="Times New Roman"/>
                    <w:szCs w:val="24"/>
                  </w:rPr>
                  <w:t>Senate Research Center</w:t>
                </w:r>
              </w:sdtContent>
            </w:sdt>
          </w:p>
        </w:tc>
        <w:tc>
          <w:tcPr>
            <w:tcW w:w="6858" w:type="dxa"/>
          </w:tcPr>
          <w:p w:rsidR="00195F99" w:rsidRPr="00FF6471" w:rsidRDefault="00195F99" w:rsidP="000F1DF9">
            <w:pPr>
              <w:jc w:val="right"/>
              <w:rPr>
                <w:rFonts w:cs="Times New Roman"/>
                <w:szCs w:val="24"/>
              </w:rPr>
            </w:pPr>
            <w:sdt>
              <w:sdtPr>
                <w:rPr>
                  <w:rFonts w:cs="Times New Roman"/>
                  <w:szCs w:val="24"/>
                </w:rPr>
                <w:alias w:val="Bill Number"/>
                <w:tag w:val="BillNumberOne"/>
                <w:id w:val="-410784069"/>
                <w:lock w:val="sdtContentLocked"/>
                <w:placeholder>
                  <w:docPart w:val="6142B615E6D74D97BA67BD0B6814B3C1"/>
                </w:placeholder>
              </w:sdtPr>
              <w:sdtContent>
                <w:r>
                  <w:rPr>
                    <w:rFonts w:cs="Times New Roman"/>
                    <w:szCs w:val="24"/>
                  </w:rPr>
                  <w:t>C.S.S.B. 1118</w:t>
                </w:r>
              </w:sdtContent>
            </w:sdt>
          </w:p>
        </w:tc>
      </w:tr>
      <w:tr w:rsidR="00195F99" w:rsidTr="000F1DF9">
        <w:sdt>
          <w:sdtPr>
            <w:rPr>
              <w:rFonts w:cs="Times New Roman"/>
              <w:szCs w:val="24"/>
            </w:rPr>
            <w:alias w:val="TLCNumber"/>
            <w:tag w:val="TLCNumber"/>
            <w:id w:val="-542600604"/>
            <w:lock w:val="sdtLocked"/>
            <w:placeholder>
              <w:docPart w:val="CD2F3F59770241FFA9692AC22B355556"/>
            </w:placeholder>
          </w:sdtPr>
          <w:sdtContent>
            <w:tc>
              <w:tcPr>
                <w:tcW w:w="2718" w:type="dxa"/>
              </w:tcPr>
              <w:p w:rsidR="00195F99" w:rsidRPr="000F1DF9" w:rsidRDefault="00195F99" w:rsidP="00C65088">
                <w:pPr>
                  <w:rPr>
                    <w:rFonts w:cs="Times New Roman"/>
                    <w:szCs w:val="24"/>
                  </w:rPr>
                </w:pPr>
                <w:r>
                  <w:rPr>
                    <w:rFonts w:cs="Times New Roman"/>
                    <w:szCs w:val="24"/>
                  </w:rPr>
                  <w:t>87R18883 MP-F</w:t>
                </w:r>
              </w:p>
            </w:tc>
          </w:sdtContent>
        </w:sdt>
        <w:tc>
          <w:tcPr>
            <w:tcW w:w="6858" w:type="dxa"/>
          </w:tcPr>
          <w:p w:rsidR="00195F99" w:rsidRPr="005C2A78" w:rsidRDefault="00195F99" w:rsidP="00073EDD">
            <w:pPr>
              <w:jc w:val="right"/>
              <w:rPr>
                <w:rFonts w:cs="Times New Roman"/>
                <w:szCs w:val="24"/>
              </w:rPr>
            </w:pPr>
            <w:sdt>
              <w:sdtPr>
                <w:rPr>
                  <w:rFonts w:cs="Times New Roman"/>
                  <w:szCs w:val="24"/>
                </w:rPr>
                <w:alias w:val="Author Label"/>
                <w:tag w:val="By"/>
                <w:id w:val="72399597"/>
                <w:lock w:val="sdtLocked"/>
                <w:placeholder>
                  <w:docPart w:val="22D0959CA5D044A8A3F5D73E97BC8A3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BD32CD35C01417B9F2B97334FE205AF"/>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86131D7F7FE843D2A68E93833606DA06"/>
                </w:placeholder>
                <w:showingPlcHdr/>
              </w:sdtPr>
              <w:sdtContent/>
            </w:sdt>
            <w:sdt>
              <w:sdtPr>
                <w:rPr>
                  <w:rFonts w:cs="Times New Roman"/>
                  <w:szCs w:val="24"/>
                </w:rPr>
                <w:alias w:val="DualSponsor"/>
                <w:tag w:val="DualSponsor"/>
                <w:id w:val="1029379812"/>
                <w:lock w:val="sdtContentLocked"/>
                <w:placeholder>
                  <w:docPart w:val="1E3E6FBB5668419ABFDEA16F9FF48893"/>
                </w:placeholder>
                <w:showingPlcHdr/>
              </w:sdtPr>
              <w:sdtContent/>
            </w:sdt>
          </w:p>
        </w:tc>
      </w:tr>
      <w:tr w:rsidR="00195F99" w:rsidTr="000F1DF9">
        <w:tc>
          <w:tcPr>
            <w:tcW w:w="2718" w:type="dxa"/>
          </w:tcPr>
          <w:p w:rsidR="00195F99" w:rsidRPr="00BC7495" w:rsidRDefault="00195F99" w:rsidP="000F1DF9">
            <w:pPr>
              <w:rPr>
                <w:rFonts w:cs="Times New Roman"/>
                <w:szCs w:val="24"/>
              </w:rPr>
            </w:pPr>
          </w:p>
        </w:tc>
        <w:sdt>
          <w:sdtPr>
            <w:rPr>
              <w:rFonts w:cs="Times New Roman"/>
              <w:szCs w:val="24"/>
            </w:rPr>
            <w:alias w:val="Committee"/>
            <w:tag w:val="Committee"/>
            <w:id w:val="1914272295"/>
            <w:lock w:val="sdtContentLocked"/>
            <w:placeholder>
              <w:docPart w:val="E1FCE4BAB8D24DC7BEBECCC7848A0984"/>
            </w:placeholder>
          </w:sdtPr>
          <w:sdtContent>
            <w:tc>
              <w:tcPr>
                <w:tcW w:w="6858" w:type="dxa"/>
              </w:tcPr>
              <w:p w:rsidR="00195F99" w:rsidRPr="00FF6471" w:rsidRDefault="00195F99" w:rsidP="000F1DF9">
                <w:pPr>
                  <w:jc w:val="right"/>
                  <w:rPr>
                    <w:rFonts w:cs="Times New Roman"/>
                    <w:szCs w:val="24"/>
                  </w:rPr>
                </w:pPr>
                <w:r>
                  <w:rPr>
                    <w:rFonts w:cs="Times New Roman"/>
                    <w:szCs w:val="24"/>
                  </w:rPr>
                  <w:t>Water, Agriculture &amp; Rural Affairs</w:t>
                </w:r>
              </w:p>
            </w:tc>
          </w:sdtContent>
        </w:sdt>
      </w:tr>
      <w:tr w:rsidR="00195F99" w:rsidTr="000F1DF9">
        <w:tc>
          <w:tcPr>
            <w:tcW w:w="2718" w:type="dxa"/>
          </w:tcPr>
          <w:p w:rsidR="00195F99" w:rsidRPr="00BC7495" w:rsidRDefault="00195F99" w:rsidP="000F1DF9">
            <w:pPr>
              <w:rPr>
                <w:rFonts w:cs="Times New Roman"/>
                <w:szCs w:val="24"/>
              </w:rPr>
            </w:pPr>
          </w:p>
        </w:tc>
        <w:sdt>
          <w:sdtPr>
            <w:rPr>
              <w:rFonts w:cs="Times New Roman"/>
              <w:szCs w:val="24"/>
            </w:rPr>
            <w:alias w:val="Date"/>
            <w:tag w:val="DateContentControl"/>
            <w:id w:val="1178081906"/>
            <w:lock w:val="sdtLocked"/>
            <w:placeholder>
              <w:docPart w:val="C32E9CF5BF4843BFB4C9E9F913255BF1"/>
            </w:placeholder>
            <w:date w:fullDate="2021-04-12T00:00:00Z">
              <w:dateFormat w:val="M/d/yyyy"/>
              <w:lid w:val="en-US"/>
              <w:storeMappedDataAs w:val="dateTime"/>
              <w:calendar w:val="gregorian"/>
            </w:date>
          </w:sdtPr>
          <w:sdtContent>
            <w:tc>
              <w:tcPr>
                <w:tcW w:w="6858" w:type="dxa"/>
              </w:tcPr>
              <w:p w:rsidR="00195F99" w:rsidRPr="00FF6471" w:rsidRDefault="00195F99" w:rsidP="000F1DF9">
                <w:pPr>
                  <w:jc w:val="right"/>
                  <w:rPr>
                    <w:rFonts w:cs="Times New Roman"/>
                    <w:szCs w:val="24"/>
                  </w:rPr>
                </w:pPr>
                <w:r>
                  <w:rPr>
                    <w:rFonts w:cs="Times New Roman"/>
                    <w:szCs w:val="24"/>
                  </w:rPr>
                  <w:t>4/12/2021</w:t>
                </w:r>
              </w:p>
            </w:tc>
          </w:sdtContent>
        </w:sdt>
      </w:tr>
      <w:tr w:rsidR="00195F99" w:rsidTr="000F1DF9">
        <w:tc>
          <w:tcPr>
            <w:tcW w:w="2718" w:type="dxa"/>
          </w:tcPr>
          <w:p w:rsidR="00195F99" w:rsidRPr="00BC7495" w:rsidRDefault="00195F99" w:rsidP="000F1DF9">
            <w:pPr>
              <w:rPr>
                <w:rFonts w:cs="Times New Roman"/>
                <w:szCs w:val="24"/>
              </w:rPr>
            </w:pPr>
          </w:p>
        </w:tc>
        <w:sdt>
          <w:sdtPr>
            <w:rPr>
              <w:rFonts w:cs="Times New Roman"/>
              <w:szCs w:val="24"/>
            </w:rPr>
            <w:alias w:val="BA Version"/>
            <w:tag w:val="BAVersion"/>
            <w:id w:val="-1685590809"/>
            <w:lock w:val="sdtContentLocked"/>
            <w:placeholder>
              <w:docPart w:val="4C0BD9EB0381436BB4F2B456468B14D8"/>
            </w:placeholder>
          </w:sdtPr>
          <w:sdtContent>
            <w:tc>
              <w:tcPr>
                <w:tcW w:w="6858" w:type="dxa"/>
              </w:tcPr>
              <w:p w:rsidR="00195F99" w:rsidRPr="00FF6471" w:rsidRDefault="00195F99" w:rsidP="000F1DF9">
                <w:pPr>
                  <w:jc w:val="right"/>
                  <w:rPr>
                    <w:rFonts w:cs="Times New Roman"/>
                    <w:szCs w:val="24"/>
                  </w:rPr>
                </w:pPr>
                <w:r>
                  <w:rPr>
                    <w:rFonts w:cs="Times New Roman"/>
                    <w:szCs w:val="24"/>
                  </w:rPr>
                  <w:t>Committee Report (Substituted)</w:t>
                </w:r>
              </w:p>
            </w:tc>
          </w:sdtContent>
        </w:sdt>
      </w:tr>
    </w:tbl>
    <w:p w:rsidR="00195F99" w:rsidRPr="00FF6471" w:rsidRDefault="00195F99" w:rsidP="000F1DF9">
      <w:pPr>
        <w:spacing w:after="0" w:line="240" w:lineRule="auto"/>
        <w:rPr>
          <w:rFonts w:cs="Times New Roman"/>
          <w:szCs w:val="24"/>
        </w:rPr>
      </w:pPr>
    </w:p>
    <w:p w:rsidR="00195F99" w:rsidRPr="00FF6471" w:rsidRDefault="00195F99" w:rsidP="000F1DF9">
      <w:pPr>
        <w:spacing w:after="0" w:line="240" w:lineRule="auto"/>
        <w:rPr>
          <w:rFonts w:cs="Times New Roman"/>
          <w:szCs w:val="24"/>
        </w:rPr>
      </w:pPr>
    </w:p>
    <w:p w:rsidR="00195F99" w:rsidRPr="00FF6471" w:rsidRDefault="00195F9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09F96B40DD24AC6825DF454BDEBF113"/>
        </w:placeholder>
      </w:sdtPr>
      <w:sdtContent>
        <w:p w:rsidR="00195F99" w:rsidRDefault="00195F9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63D176D62D243FFBCB3F079011244E6"/>
        </w:placeholder>
      </w:sdtPr>
      <w:sdtContent>
        <w:p w:rsidR="00195F99" w:rsidRDefault="00195F99" w:rsidP="00622490">
          <w:pPr>
            <w:pStyle w:val="NormalWeb"/>
            <w:spacing w:before="0" w:beforeAutospacing="0" w:after="0" w:afterAutospacing="0"/>
            <w:jc w:val="both"/>
            <w:divId w:val="1592157773"/>
            <w:rPr>
              <w:rFonts w:eastAsia="Times New Roman"/>
              <w:bCs/>
            </w:rPr>
          </w:pPr>
        </w:p>
        <w:p w:rsidR="00195F99" w:rsidRPr="00622490" w:rsidRDefault="00195F99" w:rsidP="00622490">
          <w:pPr>
            <w:pStyle w:val="NormalWeb"/>
            <w:spacing w:before="0" w:beforeAutospacing="0" w:after="0" w:afterAutospacing="0"/>
            <w:jc w:val="both"/>
            <w:divId w:val="1592157773"/>
          </w:pPr>
          <w:r w:rsidRPr="00622490">
            <w:t>The Texas State Soil and Water Conservation Board (TSSWCB) is the state agency responsible for working with farmers, ranchers, and other private landowners to protect Texas' natural resources through planning, implementation, and management of voluntary conservation programs. TSSWCB operates in conjunction with a statewide network of local Soil and Water Conservation Districts (SWCDs), providing technical and financial assistance to landowners. Since 95 percent of land in Texas is privately owned, TSSWCB occupies a critical role in encouraging the wise and productive use of natural resources.</w:t>
          </w:r>
        </w:p>
        <w:p w:rsidR="00195F99" w:rsidRPr="00622490" w:rsidRDefault="00195F99" w:rsidP="00622490">
          <w:pPr>
            <w:pStyle w:val="NormalWeb"/>
            <w:spacing w:before="0" w:beforeAutospacing="0" w:after="0" w:afterAutospacing="0"/>
            <w:jc w:val="both"/>
            <w:divId w:val="1592157773"/>
          </w:pPr>
          <w:r w:rsidRPr="00622490">
            <w:t> </w:t>
          </w:r>
        </w:p>
        <w:p w:rsidR="00195F99" w:rsidRPr="00622490" w:rsidRDefault="00195F99" w:rsidP="00622490">
          <w:pPr>
            <w:pStyle w:val="NormalWeb"/>
            <w:spacing w:before="0" w:beforeAutospacing="0" w:after="0" w:afterAutospacing="0"/>
            <w:jc w:val="both"/>
            <w:divId w:val="1592157773"/>
          </w:pPr>
          <w:r w:rsidRPr="00622490">
            <w:t>TSSWCB manages several programs funded by the state, but also acts as the central authority for managing and distributing outside funds from agencies including United States Department of Agriculture's Natural Resources Conservation Service (NRCS), United States Fish and Wildlife Service, and the Environmental Protection Agency. From 2015-2020, TSSWCB secured $268,812,353 from non-GR sources, ultimately passing on this funding to local landowners across the state for conservation programs as diverse as watershed protection, oil spill damage restoration, feral hog control, and monarch butterfly habitat protection.</w:t>
          </w:r>
        </w:p>
        <w:p w:rsidR="00195F99" w:rsidRPr="00622490" w:rsidRDefault="00195F99" w:rsidP="00622490">
          <w:pPr>
            <w:pStyle w:val="NormalWeb"/>
            <w:spacing w:before="0" w:beforeAutospacing="0" w:after="0" w:afterAutospacing="0"/>
            <w:jc w:val="both"/>
            <w:divId w:val="1592157773"/>
          </w:pPr>
          <w:r w:rsidRPr="00622490">
            <w:t> </w:t>
          </w:r>
        </w:p>
        <w:p w:rsidR="00195F99" w:rsidRPr="00622490" w:rsidRDefault="00195F99" w:rsidP="00622490">
          <w:pPr>
            <w:pStyle w:val="NormalWeb"/>
            <w:spacing w:before="0" w:beforeAutospacing="0" w:after="0" w:afterAutospacing="0"/>
            <w:jc w:val="both"/>
            <w:divId w:val="1592157773"/>
          </w:pPr>
          <w:r w:rsidRPr="00622490">
            <w:t>With years of experience, TSSWCB staff have developed the impressive skills, institutional knowledge, and relationships necessary to effectively secure conservation funding for the benefit of Texans. However, the agency's current statutory mandate does not encompass the full range of outside conservation funding available. The aforementioned funding for monarch butterfly habitat protection was secured only because the program's second-order benefits overlapped with the agency's water quality mandate.</w:t>
          </w:r>
        </w:p>
        <w:p w:rsidR="00195F99" w:rsidRPr="00622490" w:rsidRDefault="00195F99" w:rsidP="00622490">
          <w:pPr>
            <w:pStyle w:val="NormalWeb"/>
            <w:spacing w:before="0" w:beforeAutospacing="0" w:after="0" w:afterAutospacing="0"/>
            <w:jc w:val="both"/>
            <w:divId w:val="1592157773"/>
          </w:pPr>
          <w:r w:rsidRPr="00622490">
            <w:t> </w:t>
          </w:r>
        </w:p>
        <w:p w:rsidR="00195F99" w:rsidRPr="00622490" w:rsidRDefault="00195F99" w:rsidP="00622490">
          <w:pPr>
            <w:pStyle w:val="NormalWeb"/>
            <w:spacing w:before="0" w:beforeAutospacing="0" w:after="0" w:afterAutospacing="0"/>
            <w:jc w:val="both"/>
            <w:divId w:val="1592157773"/>
          </w:pPr>
          <w:r w:rsidRPr="00622490">
            <w:t>S.B. 1118 unlocks the full potential of TSSWCB to draw down outside sources of conservation funding by creating the "On-The-Ground Conservation Program" — essentially, a broader statutory authority to connect outside conservation resources with Texas landowners.</w:t>
          </w:r>
        </w:p>
        <w:p w:rsidR="00195F99" w:rsidRPr="00622490" w:rsidRDefault="00195F99" w:rsidP="00622490">
          <w:pPr>
            <w:pStyle w:val="NormalWeb"/>
            <w:spacing w:before="0" w:beforeAutospacing="0" w:after="0" w:afterAutospacing="0"/>
            <w:jc w:val="both"/>
            <w:divId w:val="1592157773"/>
          </w:pPr>
          <w:r w:rsidRPr="00622490">
            <w:t> </w:t>
          </w:r>
        </w:p>
        <w:p w:rsidR="00195F99" w:rsidRPr="00622490" w:rsidRDefault="00195F99" w:rsidP="00622490">
          <w:pPr>
            <w:pStyle w:val="NormalWeb"/>
            <w:spacing w:before="0" w:beforeAutospacing="0" w:after="0" w:afterAutospacing="0"/>
            <w:jc w:val="both"/>
            <w:divId w:val="1592157773"/>
          </w:pPr>
          <w:r w:rsidRPr="00622490">
            <w:t>The "On-The-Ground" program allows TSSWCB to designate priority conservation measures. These measures would include environmental goals identified by the agency including soil health improvements, erosion control, invasive species control, habitat protection, and land restoration. The agency may then pursue these goals by securing outside funding and providing cost-share assistance, grants, and technical assistance — the proven functions of TSSWCB that already result in measurable and verifiable conservation improvements on the ground.</w:t>
          </w:r>
        </w:p>
        <w:p w:rsidR="00195F99" w:rsidRPr="00622490" w:rsidRDefault="00195F99" w:rsidP="00622490">
          <w:pPr>
            <w:pStyle w:val="NormalWeb"/>
            <w:spacing w:before="0" w:beforeAutospacing="0" w:after="0" w:afterAutospacing="0"/>
            <w:jc w:val="both"/>
            <w:divId w:val="1592157773"/>
          </w:pPr>
          <w:r w:rsidRPr="00622490">
            <w:t> </w:t>
          </w:r>
        </w:p>
        <w:p w:rsidR="00195F99" w:rsidRPr="00622490" w:rsidRDefault="00195F99" w:rsidP="00622490">
          <w:pPr>
            <w:pStyle w:val="NormalWeb"/>
            <w:spacing w:before="0" w:beforeAutospacing="0" w:after="0" w:afterAutospacing="0"/>
            <w:jc w:val="both"/>
            <w:divId w:val="1592157773"/>
          </w:pPr>
          <w:r w:rsidRPr="00622490">
            <w:t>S.B. 1118 does not require an appropriation from the state. Instead, TSSWCB may implement the program through the utilization of portions of outside funding sources set aside for administrative expenses. The bill simply provides TSSWCB with a superior statutory tool to leverage available outside resources. Ultimately, S.B. 1118 could result in tens of millions in additional conservation funding to Texas, distributed to local landowners through voluntary programs in order to maximize public and environmental benefits.</w:t>
          </w:r>
        </w:p>
        <w:p w:rsidR="00195F99" w:rsidRPr="00D70925" w:rsidRDefault="00195F99" w:rsidP="00622490">
          <w:pPr>
            <w:spacing w:after="0" w:line="240" w:lineRule="auto"/>
            <w:jc w:val="both"/>
            <w:rPr>
              <w:rFonts w:eastAsia="Times New Roman" w:cs="Times New Roman"/>
              <w:bCs/>
              <w:szCs w:val="24"/>
            </w:rPr>
          </w:pPr>
        </w:p>
      </w:sdtContent>
    </w:sdt>
    <w:p w:rsidR="00195F99" w:rsidRDefault="00195F99" w:rsidP="00195F99">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195F99" w:rsidRDefault="00195F99" w:rsidP="00195F99">
      <w:pPr>
        <w:spacing w:after="0" w:line="240" w:lineRule="auto"/>
        <w:jc w:val="both"/>
        <w:rPr>
          <w:rFonts w:cs="Times New Roman"/>
          <w:szCs w:val="24"/>
        </w:rPr>
      </w:pPr>
    </w:p>
    <w:p w:rsidR="00195F99" w:rsidRDefault="00195F99" w:rsidP="00195F99">
      <w:pPr>
        <w:spacing w:after="0" w:line="240" w:lineRule="auto"/>
        <w:jc w:val="both"/>
        <w:rPr>
          <w:rFonts w:eastAsia="Times New Roman" w:cs="Times New Roman"/>
          <w:b/>
          <w:szCs w:val="24"/>
          <w:u w:val="single"/>
        </w:rPr>
      </w:pPr>
      <w:r>
        <w:rPr>
          <w:rFonts w:cs="Times New Roman"/>
          <w:szCs w:val="24"/>
        </w:rPr>
        <w:t xml:space="preserve">C.S.S.B. 1118 </w:t>
      </w:r>
      <w:bookmarkStart w:id="1" w:name="AmendsCurrentLaw"/>
      <w:bookmarkEnd w:id="1"/>
      <w:r>
        <w:rPr>
          <w:rFonts w:cs="Times New Roman"/>
          <w:szCs w:val="24"/>
        </w:rPr>
        <w:t>amends current law relating to the creation and administration of the On-The-Ground Conservation Program by the State Soil and Water Conservation Board.</w:t>
      </w:r>
    </w:p>
    <w:p w:rsidR="00195F99" w:rsidRPr="00622490" w:rsidRDefault="00195F99" w:rsidP="00195F99">
      <w:pPr>
        <w:spacing w:after="0" w:line="240" w:lineRule="auto"/>
        <w:jc w:val="both"/>
        <w:rPr>
          <w:rFonts w:eastAsia="Times New Roman" w:cs="Times New Roman"/>
          <w:szCs w:val="24"/>
        </w:rPr>
      </w:pPr>
    </w:p>
    <w:p w:rsidR="00195F99" w:rsidRPr="005C2A78" w:rsidRDefault="00195F9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46931677CD440849946BEEEAF23C854"/>
          </w:placeholder>
        </w:sdtPr>
        <w:sdtContent>
          <w:r>
            <w:rPr>
              <w:rFonts w:eastAsia="Times New Roman" w:cs="Times New Roman"/>
              <w:b/>
              <w:szCs w:val="24"/>
              <w:u w:val="single"/>
            </w:rPr>
            <w:t>RULEMAKING AUTHORITY</w:t>
          </w:r>
        </w:sdtContent>
      </w:sdt>
    </w:p>
    <w:p w:rsidR="00195F99" w:rsidRPr="006529C4" w:rsidRDefault="00195F99" w:rsidP="00195F99">
      <w:pPr>
        <w:spacing w:after="0" w:line="240" w:lineRule="auto"/>
        <w:jc w:val="both"/>
        <w:rPr>
          <w:rFonts w:cs="Times New Roman"/>
          <w:szCs w:val="24"/>
        </w:rPr>
      </w:pPr>
    </w:p>
    <w:p w:rsidR="00195F99" w:rsidRPr="006529C4" w:rsidRDefault="00195F99" w:rsidP="00195F99">
      <w:pPr>
        <w:spacing w:after="0" w:line="240" w:lineRule="auto"/>
        <w:jc w:val="both"/>
        <w:rPr>
          <w:rFonts w:cs="Times New Roman"/>
          <w:szCs w:val="24"/>
        </w:rPr>
      </w:pPr>
      <w:r>
        <w:rPr>
          <w:rFonts w:cs="Times New Roman"/>
          <w:szCs w:val="24"/>
        </w:rPr>
        <w:t>Rulemaking authority is expressly granted to the Texas State Soil and Water Conservation Board in SECTION 1 (Section 201.353, Agriculture Code) of this bill.</w:t>
      </w:r>
    </w:p>
    <w:p w:rsidR="00195F99" w:rsidRPr="006529C4" w:rsidRDefault="00195F99" w:rsidP="00195F99">
      <w:pPr>
        <w:spacing w:after="0" w:line="240" w:lineRule="auto"/>
        <w:jc w:val="both"/>
        <w:rPr>
          <w:rFonts w:cs="Times New Roman"/>
          <w:szCs w:val="24"/>
        </w:rPr>
      </w:pPr>
    </w:p>
    <w:p w:rsidR="00195F99" w:rsidRPr="005C2A78" w:rsidRDefault="00195F9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9A24A57DD624E20B14E2E97A387F58D"/>
          </w:placeholder>
        </w:sdtPr>
        <w:sdtContent>
          <w:r>
            <w:rPr>
              <w:rFonts w:eastAsia="Times New Roman" w:cs="Times New Roman"/>
              <w:b/>
              <w:szCs w:val="24"/>
              <w:u w:val="single"/>
            </w:rPr>
            <w:t>SECTION BY SECTION ANALYSIS</w:t>
          </w:r>
        </w:sdtContent>
      </w:sdt>
    </w:p>
    <w:p w:rsidR="00195F99" w:rsidRPr="005C2A78" w:rsidRDefault="00195F99" w:rsidP="00195F99">
      <w:pPr>
        <w:spacing w:after="0" w:line="240" w:lineRule="auto"/>
        <w:jc w:val="both"/>
        <w:rPr>
          <w:rFonts w:eastAsia="Times New Roman" w:cs="Times New Roman"/>
          <w:szCs w:val="24"/>
        </w:rPr>
      </w:pPr>
    </w:p>
    <w:p w:rsidR="00195F99" w:rsidRDefault="00195F99" w:rsidP="00195F9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201, Agriculture Code, by adding Subchapter J, as follows:</w:t>
      </w:r>
    </w:p>
    <w:p w:rsidR="00195F99" w:rsidRDefault="00195F99" w:rsidP="00195F99">
      <w:pPr>
        <w:spacing w:after="0" w:line="240" w:lineRule="auto"/>
        <w:jc w:val="both"/>
        <w:rPr>
          <w:rFonts w:eastAsia="Times New Roman" w:cs="Times New Roman"/>
          <w:szCs w:val="24"/>
        </w:rPr>
      </w:pPr>
    </w:p>
    <w:p w:rsidR="00195F99" w:rsidRPr="005E12BB" w:rsidRDefault="00195F99" w:rsidP="00195F99">
      <w:pPr>
        <w:spacing w:after="0" w:line="240" w:lineRule="auto"/>
        <w:jc w:val="center"/>
        <w:rPr>
          <w:rFonts w:eastAsia="Times New Roman" w:cs="Times New Roman"/>
          <w:szCs w:val="24"/>
        </w:rPr>
      </w:pPr>
      <w:r w:rsidRPr="005E12BB">
        <w:rPr>
          <w:rFonts w:eastAsia="Times New Roman" w:cs="Times New Roman"/>
          <w:szCs w:val="24"/>
        </w:rPr>
        <w:t>SUBCHAPTER J. ON-THE-GROUND CONSERVATION PROGRAM</w:t>
      </w:r>
    </w:p>
    <w:p w:rsidR="00195F99" w:rsidRPr="005E12BB" w:rsidRDefault="00195F99" w:rsidP="00195F99">
      <w:pPr>
        <w:spacing w:after="0" w:line="240" w:lineRule="auto"/>
        <w:jc w:val="both"/>
        <w:rPr>
          <w:rFonts w:eastAsia="Times New Roman" w:cs="Times New Roman"/>
          <w:szCs w:val="24"/>
        </w:rPr>
      </w:pPr>
    </w:p>
    <w:p w:rsidR="00195F99" w:rsidRPr="005E12BB" w:rsidRDefault="00195F99" w:rsidP="00195F99">
      <w:pPr>
        <w:spacing w:after="0" w:line="240" w:lineRule="auto"/>
        <w:ind w:left="720"/>
        <w:jc w:val="both"/>
        <w:rPr>
          <w:rFonts w:eastAsia="Times New Roman" w:cs="Times New Roman"/>
          <w:szCs w:val="24"/>
        </w:rPr>
      </w:pPr>
      <w:r>
        <w:rPr>
          <w:rFonts w:eastAsia="Times New Roman" w:cs="Times New Roman"/>
          <w:szCs w:val="24"/>
        </w:rPr>
        <w:t>Sec. 201.351.</w:t>
      </w:r>
      <w:r w:rsidRPr="005E12BB">
        <w:rPr>
          <w:rFonts w:eastAsia="Times New Roman" w:cs="Times New Roman"/>
          <w:szCs w:val="24"/>
        </w:rPr>
        <w:t xml:space="preserve"> DEFINITIONS. </w:t>
      </w:r>
      <w:r>
        <w:rPr>
          <w:rFonts w:eastAsia="Times New Roman" w:cs="Times New Roman"/>
          <w:szCs w:val="24"/>
        </w:rPr>
        <w:t>Defines "p</w:t>
      </w:r>
      <w:r w:rsidRPr="005E12BB">
        <w:rPr>
          <w:rFonts w:eastAsia="Times New Roman" w:cs="Times New Roman"/>
          <w:szCs w:val="24"/>
        </w:rPr>
        <w:t>riority conservation measure</w:t>
      </w:r>
      <w:r>
        <w:rPr>
          <w:rFonts w:eastAsia="Times New Roman" w:cs="Times New Roman"/>
          <w:szCs w:val="24"/>
        </w:rPr>
        <w:t>," "program," and "soil health characteristics</w:t>
      </w:r>
      <w:r w:rsidRPr="005E12BB">
        <w:rPr>
          <w:rFonts w:eastAsia="Times New Roman" w:cs="Times New Roman"/>
          <w:szCs w:val="24"/>
        </w:rPr>
        <w:t>.</w:t>
      </w:r>
      <w:r>
        <w:rPr>
          <w:rFonts w:eastAsia="Times New Roman" w:cs="Times New Roman"/>
          <w:szCs w:val="24"/>
        </w:rPr>
        <w:t>"</w:t>
      </w:r>
    </w:p>
    <w:p w:rsidR="00195F99" w:rsidRDefault="00195F99" w:rsidP="00195F99">
      <w:pPr>
        <w:spacing w:after="0" w:line="240" w:lineRule="auto"/>
        <w:ind w:left="720"/>
        <w:jc w:val="both"/>
        <w:rPr>
          <w:rFonts w:eastAsia="Times New Roman" w:cs="Times New Roman"/>
          <w:szCs w:val="24"/>
        </w:rPr>
      </w:pPr>
    </w:p>
    <w:p w:rsidR="00195F99" w:rsidRPr="005E12BB" w:rsidRDefault="00195F99" w:rsidP="00195F99">
      <w:pPr>
        <w:spacing w:after="0" w:line="240" w:lineRule="auto"/>
        <w:ind w:left="720"/>
        <w:jc w:val="both"/>
        <w:rPr>
          <w:rFonts w:eastAsia="Times New Roman" w:cs="Times New Roman"/>
          <w:szCs w:val="24"/>
        </w:rPr>
      </w:pPr>
      <w:r>
        <w:rPr>
          <w:rFonts w:eastAsia="Times New Roman" w:cs="Times New Roman"/>
          <w:szCs w:val="24"/>
        </w:rPr>
        <w:t>Sec. 201.352. </w:t>
      </w:r>
      <w:r w:rsidRPr="005E12BB">
        <w:rPr>
          <w:rFonts w:eastAsia="Times New Roman" w:cs="Times New Roman"/>
          <w:szCs w:val="24"/>
        </w:rPr>
        <w:t xml:space="preserve">CREATION OF PROGRAM. </w:t>
      </w:r>
      <w:r>
        <w:rPr>
          <w:rFonts w:eastAsia="Times New Roman" w:cs="Times New Roman"/>
          <w:szCs w:val="24"/>
        </w:rPr>
        <w:t>Authorizes the Texas State Soil and Water Conservation Board (TSSWCB) to</w:t>
      </w:r>
      <w:r w:rsidRPr="005E12BB">
        <w:rPr>
          <w:rFonts w:eastAsia="Times New Roman" w:cs="Times New Roman"/>
          <w:szCs w:val="24"/>
        </w:rPr>
        <w:t xml:space="preserve"> develop and administer the </w:t>
      </w:r>
      <w:r>
        <w:rPr>
          <w:rFonts w:eastAsia="Times New Roman" w:cs="Times New Roman"/>
          <w:szCs w:val="24"/>
        </w:rPr>
        <w:t>On-The-Ground Conservation Program (</w:t>
      </w:r>
      <w:r w:rsidRPr="005E12BB">
        <w:rPr>
          <w:rFonts w:eastAsia="Times New Roman" w:cs="Times New Roman"/>
          <w:szCs w:val="24"/>
        </w:rPr>
        <w:t>program</w:t>
      </w:r>
      <w:r>
        <w:rPr>
          <w:rFonts w:eastAsia="Times New Roman" w:cs="Times New Roman"/>
          <w:szCs w:val="24"/>
        </w:rPr>
        <w:t>)</w:t>
      </w:r>
      <w:r w:rsidRPr="005E12BB">
        <w:rPr>
          <w:rFonts w:eastAsia="Times New Roman" w:cs="Times New Roman"/>
          <w:szCs w:val="24"/>
        </w:rPr>
        <w:t xml:space="preserve"> to maximize public benefits by facilitating priority conservation measures and other soil and water conservation land improvement measures by landowners and operators in </w:t>
      </w:r>
      <w:r>
        <w:rPr>
          <w:rFonts w:eastAsia="Times New Roman" w:cs="Times New Roman"/>
          <w:szCs w:val="24"/>
        </w:rPr>
        <w:t>Texas</w:t>
      </w:r>
      <w:r w:rsidRPr="005E12BB">
        <w:rPr>
          <w:rFonts w:eastAsia="Times New Roman" w:cs="Times New Roman"/>
          <w:szCs w:val="24"/>
        </w:rPr>
        <w:t>.</w:t>
      </w:r>
    </w:p>
    <w:p w:rsidR="00195F99" w:rsidRDefault="00195F99" w:rsidP="00195F99">
      <w:pPr>
        <w:spacing w:after="0" w:line="240" w:lineRule="auto"/>
        <w:ind w:left="720"/>
        <w:jc w:val="both"/>
        <w:rPr>
          <w:rFonts w:eastAsia="Times New Roman" w:cs="Times New Roman"/>
          <w:szCs w:val="24"/>
        </w:rPr>
      </w:pPr>
    </w:p>
    <w:p w:rsidR="00195F99" w:rsidRPr="005E12BB" w:rsidRDefault="00195F99" w:rsidP="00195F99">
      <w:pPr>
        <w:spacing w:after="0" w:line="240" w:lineRule="auto"/>
        <w:ind w:left="720"/>
        <w:jc w:val="both"/>
        <w:rPr>
          <w:rFonts w:eastAsia="Times New Roman" w:cs="Times New Roman"/>
          <w:szCs w:val="24"/>
        </w:rPr>
      </w:pPr>
      <w:r>
        <w:rPr>
          <w:rFonts w:eastAsia="Times New Roman" w:cs="Times New Roman"/>
          <w:szCs w:val="24"/>
        </w:rPr>
        <w:t>Sec. 201.353. </w:t>
      </w:r>
      <w:r w:rsidRPr="005E12BB">
        <w:rPr>
          <w:rFonts w:eastAsia="Times New Roman" w:cs="Times New Roman"/>
          <w:szCs w:val="24"/>
        </w:rPr>
        <w:t xml:space="preserve">PROGRAM FUNCTIONS. (a) </w:t>
      </w:r>
      <w:r>
        <w:rPr>
          <w:rFonts w:eastAsia="Times New Roman" w:cs="Times New Roman"/>
          <w:szCs w:val="24"/>
        </w:rPr>
        <w:t>Authorizes TSSWCB to provide through the program technical assistance, cost-share assistance, direct grants,</w:t>
      </w:r>
      <w:r w:rsidRPr="005E12BB">
        <w:rPr>
          <w:rFonts w:eastAsia="Times New Roman" w:cs="Times New Roman"/>
          <w:szCs w:val="24"/>
        </w:rPr>
        <w:t xml:space="preserve"> and</w:t>
      </w:r>
      <w:r>
        <w:rPr>
          <w:rFonts w:eastAsia="Times New Roman" w:cs="Times New Roman"/>
          <w:szCs w:val="24"/>
        </w:rPr>
        <w:t> </w:t>
      </w:r>
      <w:r w:rsidRPr="005E12BB">
        <w:rPr>
          <w:rFonts w:eastAsia="Times New Roman" w:cs="Times New Roman"/>
          <w:szCs w:val="24"/>
        </w:rPr>
        <w:t>help in obtaining technical assistance, cost-share assistance, and direct grants from other public or private sources.</w:t>
      </w:r>
    </w:p>
    <w:p w:rsidR="00195F99" w:rsidRDefault="00195F99" w:rsidP="00195F99">
      <w:pPr>
        <w:spacing w:after="0" w:line="240" w:lineRule="auto"/>
        <w:ind w:left="720"/>
        <w:jc w:val="both"/>
        <w:rPr>
          <w:rFonts w:eastAsia="Times New Roman" w:cs="Times New Roman"/>
          <w:szCs w:val="24"/>
        </w:rPr>
      </w:pPr>
    </w:p>
    <w:p w:rsidR="00195F99" w:rsidRPr="005E12BB" w:rsidRDefault="00195F99" w:rsidP="00195F99">
      <w:pPr>
        <w:spacing w:after="0" w:line="240" w:lineRule="auto"/>
        <w:ind w:left="1440"/>
        <w:jc w:val="both"/>
        <w:rPr>
          <w:rFonts w:eastAsia="Times New Roman" w:cs="Times New Roman"/>
          <w:szCs w:val="24"/>
        </w:rPr>
      </w:pPr>
      <w:r w:rsidRPr="005E12BB">
        <w:rPr>
          <w:rFonts w:eastAsia="Times New Roman" w:cs="Times New Roman"/>
          <w:szCs w:val="24"/>
        </w:rPr>
        <w:t>(</w:t>
      </w:r>
      <w:r>
        <w:rPr>
          <w:rFonts w:eastAsia="Times New Roman" w:cs="Times New Roman"/>
          <w:szCs w:val="24"/>
        </w:rPr>
        <w:t>b) Authorizes TSSWCB to</w:t>
      </w:r>
      <w:r w:rsidRPr="005E12BB">
        <w:rPr>
          <w:rFonts w:eastAsia="Times New Roman" w:cs="Times New Roman"/>
          <w:szCs w:val="24"/>
        </w:rPr>
        <w:t xml:space="preserve"> create rules, forms, and procedures necessary for the administration of the program.</w:t>
      </w:r>
    </w:p>
    <w:p w:rsidR="00195F99" w:rsidRDefault="00195F99" w:rsidP="00195F99">
      <w:pPr>
        <w:spacing w:after="0" w:line="240" w:lineRule="auto"/>
        <w:ind w:left="1440"/>
        <w:jc w:val="both"/>
        <w:rPr>
          <w:rFonts w:eastAsia="Times New Roman" w:cs="Times New Roman"/>
          <w:szCs w:val="24"/>
        </w:rPr>
      </w:pPr>
    </w:p>
    <w:p w:rsidR="00195F99" w:rsidRPr="005E12BB" w:rsidRDefault="00195F99" w:rsidP="00195F99">
      <w:pPr>
        <w:spacing w:after="0" w:line="240" w:lineRule="auto"/>
        <w:ind w:left="1440"/>
        <w:jc w:val="both"/>
        <w:rPr>
          <w:rFonts w:eastAsia="Times New Roman" w:cs="Times New Roman"/>
          <w:szCs w:val="24"/>
        </w:rPr>
      </w:pPr>
      <w:r>
        <w:rPr>
          <w:rFonts w:eastAsia="Times New Roman" w:cs="Times New Roman"/>
          <w:szCs w:val="24"/>
        </w:rPr>
        <w:t>(c) Authorizes TSSWCB to </w:t>
      </w:r>
      <w:r w:rsidRPr="005E12BB">
        <w:rPr>
          <w:rFonts w:eastAsia="Times New Roman" w:cs="Times New Roman"/>
          <w:szCs w:val="24"/>
        </w:rPr>
        <w:t>obtain grants, cost-sharing assistance, or other forms of funding from other state or federal governmental entitie</w:t>
      </w:r>
      <w:r>
        <w:rPr>
          <w:rFonts w:eastAsia="Times New Roman" w:cs="Times New Roman"/>
          <w:szCs w:val="24"/>
        </w:rPr>
        <w:t xml:space="preserve">s; to </w:t>
      </w:r>
      <w:r w:rsidRPr="005E12BB">
        <w:rPr>
          <w:rFonts w:eastAsia="Times New Roman" w:cs="Times New Roman"/>
          <w:szCs w:val="24"/>
        </w:rPr>
        <w:t>coordinate, receive, and use gifts, grants, and</w:t>
      </w:r>
      <w:r>
        <w:rPr>
          <w:rFonts w:eastAsia="Times New Roman" w:cs="Times New Roman"/>
          <w:szCs w:val="24"/>
        </w:rPr>
        <w:t xml:space="preserve"> donations from private sources; to </w:t>
      </w:r>
      <w:r w:rsidRPr="005E12BB">
        <w:rPr>
          <w:rFonts w:eastAsia="Times New Roman" w:cs="Times New Roman"/>
          <w:szCs w:val="24"/>
        </w:rPr>
        <w:t>work with qualified nonprofit organizations and universities to p</w:t>
      </w:r>
      <w:r>
        <w:rPr>
          <w:rFonts w:eastAsia="Times New Roman" w:cs="Times New Roman"/>
          <w:szCs w:val="24"/>
        </w:rPr>
        <w:t xml:space="preserve">rovide technical assistance; and to </w:t>
      </w:r>
      <w:r w:rsidRPr="005E12BB">
        <w:rPr>
          <w:rFonts w:eastAsia="Times New Roman" w:cs="Times New Roman"/>
          <w:szCs w:val="24"/>
        </w:rPr>
        <w:t>designate one or more conservation districts to administer the program locally.</w:t>
      </w:r>
    </w:p>
    <w:p w:rsidR="00195F99" w:rsidRDefault="00195F99" w:rsidP="00195F99">
      <w:pPr>
        <w:spacing w:after="0" w:line="240" w:lineRule="auto"/>
        <w:ind w:left="720"/>
        <w:jc w:val="both"/>
        <w:rPr>
          <w:rFonts w:eastAsia="Times New Roman" w:cs="Times New Roman"/>
          <w:szCs w:val="24"/>
        </w:rPr>
      </w:pPr>
    </w:p>
    <w:p w:rsidR="00195F99" w:rsidRPr="005E12BB" w:rsidRDefault="00195F99" w:rsidP="00195F99">
      <w:pPr>
        <w:spacing w:after="0" w:line="240" w:lineRule="auto"/>
        <w:ind w:left="720"/>
        <w:jc w:val="both"/>
        <w:rPr>
          <w:rFonts w:eastAsia="Times New Roman" w:cs="Times New Roman"/>
          <w:szCs w:val="24"/>
        </w:rPr>
      </w:pPr>
      <w:r>
        <w:rPr>
          <w:rFonts w:eastAsia="Times New Roman" w:cs="Times New Roman"/>
          <w:szCs w:val="24"/>
        </w:rPr>
        <w:t>Sec. 201.354.</w:t>
      </w:r>
      <w:r w:rsidRPr="005E12BB">
        <w:rPr>
          <w:rFonts w:eastAsia="Times New Roman" w:cs="Times New Roman"/>
          <w:szCs w:val="24"/>
        </w:rPr>
        <w:t xml:space="preserve"> PROGRAM COST-SHARE RATES. </w:t>
      </w:r>
      <w:r>
        <w:rPr>
          <w:rFonts w:eastAsia="Times New Roman" w:cs="Times New Roman"/>
          <w:szCs w:val="24"/>
        </w:rPr>
        <w:t>Authorizes TSSWCB to</w:t>
      </w:r>
      <w:r w:rsidRPr="005E12BB">
        <w:rPr>
          <w:rFonts w:eastAsia="Times New Roman" w:cs="Times New Roman"/>
          <w:szCs w:val="24"/>
        </w:rPr>
        <w:t xml:space="preserve"> establish cost-share rates for eligible soil and water conservation land improvement measures under the program.</w:t>
      </w:r>
    </w:p>
    <w:p w:rsidR="00195F99" w:rsidRDefault="00195F99" w:rsidP="00195F99">
      <w:pPr>
        <w:spacing w:after="0" w:line="240" w:lineRule="auto"/>
        <w:ind w:left="720"/>
        <w:jc w:val="both"/>
        <w:rPr>
          <w:rFonts w:eastAsia="Times New Roman" w:cs="Times New Roman"/>
          <w:szCs w:val="24"/>
        </w:rPr>
      </w:pPr>
    </w:p>
    <w:p w:rsidR="00195F99" w:rsidRPr="005E12BB" w:rsidRDefault="00195F99" w:rsidP="00195F99">
      <w:pPr>
        <w:spacing w:after="0" w:line="240" w:lineRule="auto"/>
        <w:ind w:left="720"/>
        <w:jc w:val="both"/>
        <w:rPr>
          <w:rFonts w:eastAsia="Times New Roman" w:cs="Times New Roman"/>
          <w:szCs w:val="24"/>
        </w:rPr>
      </w:pPr>
      <w:r w:rsidRPr="005E12BB">
        <w:rPr>
          <w:rFonts w:eastAsia="Times New Roman" w:cs="Times New Roman"/>
          <w:szCs w:val="24"/>
        </w:rPr>
        <w:t>Sec. </w:t>
      </w:r>
      <w:bookmarkStart w:id="2" w:name="#AG201.355"/>
      <w:r w:rsidRPr="005E12BB">
        <w:rPr>
          <w:rFonts w:eastAsia="Times New Roman" w:cs="Times New Roman"/>
          <w:szCs w:val="24"/>
        </w:rPr>
        <w:t>201.355</w:t>
      </w:r>
      <w:bookmarkEnd w:id="2"/>
      <w:r>
        <w:rPr>
          <w:rFonts w:eastAsia="Times New Roman" w:cs="Times New Roman"/>
          <w:szCs w:val="24"/>
        </w:rPr>
        <w:t>.</w:t>
      </w:r>
      <w:r w:rsidRPr="005E12BB">
        <w:rPr>
          <w:rFonts w:eastAsia="Times New Roman" w:cs="Times New Roman"/>
          <w:szCs w:val="24"/>
        </w:rPr>
        <w:t xml:space="preserve"> PRIORITY CONSERVATION MEASURES. (a) </w:t>
      </w:r>
      <w:r>
        <w:rPr>
          <w:rFonts w:eastAsia="Times New Roman" w:cs="Times New Roman"/>
          <w:szCs w:val="24"/>
        </w:rPr>
        <w:t>Authorizes TSSWCB to</w:t>
      </w:r>
      <w:r w:rsidRPr="005E12BB">
        <w:rPr>
          <w:rFonts w:eastAsia="Times New Roman" w:cs="Times New Roman"/>
          <w:szCs w:val="24"/>
        </w:rPr>
        <w:t xml:space="preserve"> designate and give priority under the program to priority conservation measures that maximize</w:t>
      </w:r>
      <w:r>
        <w:rPr>
          <w:rFonts w:eastAsia="Times New Roman" w:cs="Times New Roman"/>
          <w:szCs w:val="24"/>
        </w:rPr>
        <w:t xml:space="preserve"> public benefits to the state. Provides that p</w:t>
      </w:r>
      <w:r w:rsidRPr="005E12BB">
        <w:rPr>
          <w:rFonts w:eastAsia="Times New Roman" w:cs="Times New Roman"/>
          <w:szCs w:val="24"/>
        </w:rPr>
        <w:t>riority conservation</w:t>
      </w:r>
      <w:r>
        <w:rPr>
          <w:rFonts w:eastAsia="Times New Roman" w:cs="Times New Roman"/>
          <w:szCs w:val="24"/>
        </w:rPr>
        <w:t xml:space="preserve"> measures include measures that</w:t>
      </w:r>
      <w:r w:rsidRPr="005E12BB">
        <w:rPr>
          <w:rFonts w:eastAsia="Times New Roman" w:cs="Times New Roman"/>
          <w:szCs w:val="24"/>
        </w:rPr>
        <w:t> improve soil healt</w:t>
      </w:r>
      <w:r>
        <w:rPr>
          <w:rFonts w:eastAsia="Times New Roman" w:cs="Times New Roman"/>
          <w:szCs w:val="24"/>
        </w:rPr>
        <w:t>h characteristics;</w:t>
      </w:r>
      <w:r w:rsidRPr="005E12BB">
        <w:rPr>
          <w:rFonts w:eastAsia="Times New Roman" w:cs="Times New Roman"/>
          <w:szCs w:val="24"/>
        </w:rPr>
        <w:t> cons</w:t>
      </w:r>
      <w:r>
        <w:rPr>
          <w:rFonts w:eastAsia="Times New Roman" w:cs="Times New Roman"/>
          <w:szCs w:val="24"/>
        </w:rPr>
        <w:t>erve and manage water resources; prevent and manage flooding;</w:t>
      </w:r>
      <w:r w:rsidRPr="005E12BB">
        <w:rPr>
          <w:rFonts w:eastAsia="Times New Roman" w:cs="Times New Roman"/>
          <w:szCs w:val="24"/>
        </w:rPr>
        <w:t> contro</w:t>
      </w:r>
      <w:r>
        <w:rPr>
          <w:rFonts w:eastAsia="Times New Roman" w:cs="Times New Roman"/>
          <w:szCs w:val="24"/>
        </w:rPr>
        <w:t>l invasive and nuisance species;</w:t>
      </w:r>
      <w:r w:rsidRPr="005E12BB">
        <w:rPr>
          <w:rFonts w:eastAsia="Times New Roman" w:cs="Times New Roman"/>
          <w:szCs w:val="24"/>
        </w:rPr>
        <w:t> improve resilience to weather extremes, climate var</w:t>
      </w:r>
      <w:r>
        <w:rPr>
          <w:rFonts w:eastAsia="Times New Roman" w:cs="Times New Roman"/>
          <w:szCs w:val="24"/>
        </w:rPr>
        <w:t>iability, and natural disasters;</w:t>
      </w:r>
      <w:r w:rsidRPr="005E12BB">
        <w:rPr>
          <w:rFonts w:eastAsia="Times New Roman" w:cs="Times New Roman"/>
          <w:szCs w:val="24"/>
        </w:rPr>
        <w:t> protect and enhance native habitats, including the p</w:t>
      </w:r>
      <w:r>
        <w:rPr>
          <w:rFonts w:eastAsia="Times New Roman" w:cs="Times New Roman"/>
          <w:szCs w:val="24"/>
        </w:rPr>
        <w:t>rotection of endangered species;</w:t>
      </w:r>
      <w:r w:rsidRPr="005E12BB">
        <w:rPr>
          <w:rFonts w:eastAsia="Times New Roman" w:cs="Times New Roman"/>
          <w:szCs w:val="24"/>
        </w:rPr>
        <w:t> m</w:t>
      </w:r>
      <w:r>
        <w:rPr>
          <w:rFonts w:eastAsia="Times New Roman" w:cs="Times New Roman"/>
          <w:szCs w:val="24"/>
        </w:rPr>
        <w:t>itigate and reduce soil erosion;</w:t>
      </w:r>
      <w:r w:rsidRPr="005E12BB">
        <w:rPr>
          <w:rFonts w:eastAsia="Times New Roman" w:cs="Times New Roman"/>
          <w:szCs w:val="24"/>
        </w:rPr>
        <w:t xml:space="preserve"> restore </w:t>
      </w:r>
      <w:r>
        <w:rPr>
          <w:rFonts w:eastAsia="Times New Roman" w:cs="Times New Roman"/>
          <w:szCs w:val="24"/>
        </w:rPr>
        <w:t>land damaged by development; and</w:t>
      </w:r>
      <w:r w:rsidRPr="005E12BB">
        <w:rPr>
          <w:rFonts w:eastAsia="Times New Roman" w:cs="Times New Roman"/>
          <w:szCs w:val="24"/>
        </w:rPr>
        <w:t> sequester carbon to provide environmental benefits.</w:t>
      </w:r>
    </w:p>
    <w:p w:rsidR="00195F99" w:rsidRDefault="00195F99" w:rsidP="00195F99">
      <w:pPr>
        <w:spacing w:after="0" w:line="240" w:lineRule="auto"/>
        <w:ind w:left="720"/>
        <w:jc w:val="both"/>
        <w:rPr>
          <w:rFonts w:eastAsia="Times New Roman" w:cs="Times New Roman"/>
          <w:szCs w:val="24"/>
        </w:rPr>
      </w:pPr>
    </w:p>
    <w:p w:rsidR="00195F99" w:rsidRPr="005E12BB" w:rsidRDefault="00195F99" w:rsidP="00195F99">
      <w:pPr>
        <w:spacing w:after="0" w:line="240" w:lineRule="auto"/>
        <w:ind w:left="1440"/>
        <w:jc w:val="both"/>
        <w:rPr>
          <w:rFonts w:eastAsia="Times New Roman" w:cs="Times New Roman"/>
          <w:szCs w:val="24"/>
        </w:rPr>
      </w:pPr>
      <w:r>
        <w:rPr>
          <w:rFonts w:eastAsia="Times New Roman" w:cs="Times New Roman"/>
          <w:szCs w:val="24"/>
        </w:rPr>
        <w:t>(b)</w:t>
      </w:r>
      <w:r w:rsidRPr="005E12BB">
        <w:rPr>
          <w:rFonts w:eastAsia="Times New Roman" w:cs="Times New Roman"/>
          <w:szCs w:val="24"/>
        </w:rPr>
        <w:t> </w:t>
      </w:r>
      <w:r>
        <w:rPr>
          <w:rFonts w:eastAsia="Times New Roman" w:cs="Times New Roman"/>
          <w:szCs w:val="24"/>
        </w:rPr>
        <w:t>Authorizes TSSWCB to</w:t>
      </w:r>
      <w:r w:rsidRPr="005E12BB">
        <w:rPr>
          <w:rFonts w:eastAsia="Times New Roman" w:cs="Times New Roman"/>
          <w:szCs w:val="24"/>
        </w:rPr>
        <w:t xml:space="preserve"> establish standards and specifications for each priority conservation measure de</w:t>
      </w:r>
      <w:r>
        <w:rPr>
          <w:rFonts w:eastAsia="Times New Roman" w:cs="Times New Roman"/>
          <w:szCs w:val="24"/>
        </w:rPr>
        <w:t>signated under this section, and to</w:t>
      </w:r>
      <w:r w:rsidRPr="005E12BB">
        <w:rPr>
          <w:rFonts w:eastAsia="Times New Roman" w:cs="Times New Roman"/>
          <w:szCs w:val="24"/>
        </w:rPr>
        <w:t xml:space="preserve"> consider local priorities and needs in designating a priority conservation measure under this section.</w:t>
      </w:r>
    </w:p>
    <w:p w:rsidR="00195F99" w:rsidRDefault="00195F99" w:rsidP="00195F99">
      <w:pPr>
        <w:spacing w:after="0" w:line="240" w:lineRule="auto"/>
        <w:ind w:left="720"/>
        <w:jc w:val="both"/>
        <w:rPr>
          <w:rFonts w:eastAsia="Times New Roman" w:cs="Times New Roman"/>
          <w:szCs w:val="24"/>
        </w:rPr>
      </w:pPr>
    </w:p>
    <w:p w:rsidR="00195F99" w:rsidRDefault="00195F99" w:rsidP="00195F99">
      <w:pPr>
        <w:spacing w:after="0" w:line="240" w:lineRule="auto"/>
        <w:ind w:left="720"/>
        <w:jc w:val="both"/>
        <w:rPr>
          <w:rFonts w:eastAsia="Times New Roman" w:cs="Times New Roman"/>
          <w:szCs w:val="24"/>
        </w:rPr>
      </w:pPr>
      <w:r>
        <w:rPr>
          <w:rFonts w:eastAsia="Times New Roman" w:cs="Times New Roman"/>
          <w:szCs w:val="24"/>
        </w:rPr>
        <w:t xml:space="preserve">Sec. 201.356. CERTIFICATION. Authorizes TSSWCB to provide certification that specific soil and water conservation land improvement measures have been implemented in accordance with any standards and specifications established under Section 201.355(b). </w:t>
      </w:r>
    </w:p>
    <w:p w:rsidR="00195F99" w:rsidRDefault="00195F99" w:rsidP="00195F99">
      <w:pPr>
        <w:spacing w:after="0" w:line="240" w:lineRule="auto"/>
        <w:ind w:left="720"/>
        <w:jc w:val="both"/>
        <w:rPr>
          <w:rFonts w:eastAsia="Times New Roman" w:cs="Times New Roman"/>
          <w:szCs w:val="24"/>
        </w:rPr>
      </w:pPr>
    </w:p>
    <w:p w:rsidR="00195F99" w:rsidRPr="005C2A78" w:rsidRDefault="00195F99" w:rsidP="00195F99">
      <w:pPr>
        <w:spacing w:after="0" w:line="240" w:lineRule="auto"/>
        <w:ind w:left="720"/>
        <w:jc w:val="both"/>
        <w:rPr>
          <w:rFonts w:eastAsia="Times New Roman" w:cs="Times New Roman"/>
          <w:szCs w:val="24"/>
        </w:rPr>
      </w:pPr>
      <w:r>
        <w:rPr>
          <w:rFonts w:eastAsia="Times New Roman" w:cs="Times New Roman"/>
          <w:szCs w:val="24"/>
        </w:rPr>
        <w:t xml:space="preserve">Sec. 201.357. </w:t>
      </w:r>
      <w:r w:rsidRPr="005E12BB">
        <w:rPr>
          <w:rFonts w:eastAsia="Times New Roman" w:cs="Times New Roman"/>
          <w:szCs w:val="24"/>
        </w:rPr>
        <w:t xml:space="preserve">REPORT. </w:t>
      </w:r>
      <w:r>
        <w:rPr>
          <w:rFonts w:eastAsia="Times New Roman" w:cs="Times New Roman"/>
          <w:szCs w:val="24"/>
        </w:rPr>
        <w:t>Requires TSSWCB to</w:t>
      </w:r>
      <w:r w:rsidRPr="005E12BB">
        <w:rPr>
          <w:rFonts w:eastAsia="Times New Roman" w:cs="Times New Roman"/>
          <w:szCs w:val="24"/>
        </w:rPr>
        <w:t xml:space="preserve"> include information regarding the program's activities in the annual report required by Section 201.028</w:t>
      </w:r>
      <w:r>
        <w:rPr>
          <w:rFonts w:eastAsia="Times New Roman" w:cs="Times New Roman"/>
          <w:szCs w:val="24"/>
        </w:rPr>
        <w:t xml:space="preserve"> (Annual Report)</w:t>
      </w:r>
      <w:r w:rsidRPr="005E12BB">
        <w:rPr>
          <w:rFonts w:eastAsia="Times New Roman" w:cs="Times New Roman"/>
          <w:szCs w:val="24"/>
        </w:rPr>
        <w:t>.</w:t>
      </w:r>
    </w:p>
    <w:p w:rsidR="00195F99" w:rsidRPr="005C2A78" w:rsidRDefault="00195F99" w:rsidP="00195F99">
      <w:pPr>
        <w:spacing w:after="0" w:line="240" w:lineRule="auto"/>
        <w:jc w:val="both"/>
        <w:rPr>
          <w:rFonts w:eastAsia="Times New Roman" w:cs="Times New Roman"/>
          <w:szCs w:val="24"/>
        </w:rPr>
      </w:pPr>
    </w:p>
    <w:p w:rsidR="00195F99" w:rsidRPr="00C8671F" w:rsidRDefault="00195F99" w:rsidP="00195F9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 </w:t>
      </w:r>
    </w:p>
    <w:p w:rsidR="00195F99" w:rsidRPr="00C8671F" w:rsidRDefault="00195F99" w:rsidP="00195F99">
      <w:pPr>
        <w:spacing w:after="0" w:line="240" w:lineRule="auto"/>
        <w:jc w:val="both"/>
        <w:rPr>
          <w:rFonts w:eastAsia="Times New Roman" w:cs="Times New Roman"/>
          <w:szCs w:val="24"/>
        </w:rPr>
      </w:pPr>
    </w:p>
    <w:sectPr w:rsidR="00195F9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800" w:rsidRDefault="00143800" w:rsidP="000F1DF9">
      <w:pPr>
        <w:spacing w:after="0" w:line="240" w:lineRule="auto"/>
      </w:pPr>
      <w:r>
        <w:separator/>
      </w:r>
    </w:p>
  </w:endnote>
  <w:endnote w:type="continuationSeparator" w:id="0">
    <w:p w:rsidR="00143800" w:rsidRDefault="0014380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4380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95F99">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95F99">
                <w:rPr>
                  <w:sz w:val="20"/>
                  <w:szCs w:val="20"/>
                </w:rPr>
                <w:t>C.S.S.B. 1118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95F9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4380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95F99">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95F9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800" w:rsidRDefault="00143800" w:rsidP="000F1DF9">
      <w:pPr>
        <w:spacing w:after="0" w:line="240" w:lineRule="auto"/>
      </w:pPr>
      <w:r>
        <w:separator/>
      </w:r>
    </w:p>
  </w:footnote>
  <w:footnote w:type="continuationSeparator" w:id="0">
    <w:p w:rsidR="00143800" w:rsidRDefault="0014380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43800"/>
    <w:rsid w:val="00195F9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9EF86"/>
  <w15:docId w15:val="{791B0C95-D86D-42F4-9C46-92541A74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95F9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1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A08A1DC94224C708B05F83F6C27FD71"/>
        <w:category>
          <w:name w:val="General"/>
          <w:gallery w:val="placeholder"/>
        </w:category>
        <w:types>
          <w:type w:val="bbPlcHdr"/>
        </w:types>
        <w:behaviors>
          <w:behavior w:val="content"/>
        </w:behaviors>
        <w:guid w:val="{60B5F534-4E58-4A60-B580-0E8354E3498C}"/>
      </w:docPartPr>
      <w:docPartBody>
        <w:p w:rsidR="00000000" w:rsidRDefault="008765A3"/>
      </w:docPartBody>
    </w:docPart>
    <w:docPart>
      <w:docPartPr>
        <w:name w:val="672E133DE19E450684D0015AF72D37F7"/>
        <w:category>
          <w:name w:val="General"/>
          <w:gallery w:val="placeholder"/>
        </w:category>
        <w:types>
          <w:type w:val="bbPlcHdr"/>
        </w:types>
        <w:behaviors>
          <w:behavior w:val="content"/>
        </w:behaviors>
        <w:guid w:val="{503F5F01-7FCE-4985-965F-27EBC28A388D}"/>
      </w:docPartPr>
      <w:docPartBody>
        <w:p w:rsidR="00000000" w:rsidRDefault="008765A3"/>
      </w:docPartBody>
    </w:docPart>
    <w:docPart>
      <w:docPartPr>
        <w:name w:val="6142B615E6D74D97BA67BD0B6814B3C1"/>
        <w:category>
          <w:name w:val="General"/>
          <w:gallery w:val="placeholder"/>
        </w:category>
        <w:types>
          <w:type w:val="bbPlcHdr"/>
        </w:types>
        <w:behaviors>
          <w:behavior w:val="content"/>
        </w:behaviors>
        <w:guid w:val="{9565688A-F248-4FE3-A7A9-1A1C88048413}"/>
      </w:docPartPr>
      <w:docPartBody>
        <w:p w:rsidR="00000000" w:rsidRDefault="008765A3"/>
      </w:docPartBody>
    </w:docPart>
    <w:docPart>
      <w:docPartPr>
        <w:name w:val="CD2F3F59770241FFA9692AC22B355556"/>
        <w:category>
          <w:name w:val="General"/>
          <w:gallery w:val="placeholder"/>
        </w:category>
        <w:types>
          <w:type w:val="bbPlcHdr"/>
        </w:types>
        <w:behaviors>
          <w:behavior w:val="content"/>
        </w:behaviors>
        <w:guid w:val="{8520EB54-47D9-46A6-955D-42B5A9C00FA3}"/>
      </w:docPartPr>
      <w:docPartBody>
        <w:p w:rsidR="00000000" w:rsidRDefault="008765A3"/>
      </w:docPartBody>
    </w:docPart>
    <w:docPart>
      <w:docPartPr>
        <w:name w:val="22D0959CA5D044A8A3F5D73E97BC8A3F"/>
        <w:category>
          <w:name w:val="General"/>
          <w:gallery w:val="placeholder"/>
        </w:category>
        <w:types>
          <w:type w:val="bbPlcHdr"/>
        </w:types>
        <w:behaviors>
          <w:behavior w:val="content"/>
        </w:behaviors>
        <w:guid w:val="{F6E52D8A-1D88-4537-A5AA-80D6B579D6A3}"/>
      </w:docPartPr>
      <w:docPartBody>
        <w:p w:rsidR="00000000" w:rsidRDefault="008765A3"/>
      </w:docPartBody>
    </w:docPart>
    <w:docPart>
      <w:docPartPr>
        <w:name w:val="3BD32CD35C01417B9F2B97334FE205AF"/>
        <w:category>
          <w:name w:val="General"/>
          <w:gallery w:val="placeholder"/>
        </w:category>
        <w:types>
          <w:type w:val="bbPlcHdr"/>
        </w:types>
        <w:behaviors>
          <w:behavior w:val="content"/>
        </w:behaviors>
        <w:guid w:val="{F63C4780-626B-4D4D-B87B-E94C7F557E0C}"/>
      </w:docPartPr>
      <w:docPartBody>
        <w:p w:rsidR="00000000" w:rsidRDefault="008765A3"/>
      </w:docPartBody>
    </w:docPart>
    <w:docPart>
      <w:docPartPr>
        <w:name w:val="86131D7F7FE843D2A68E93833606DA06"/>
        <w:category>
          <w:name w:val="General"/>
          <w:gallery w:val="placeholder"/>
        </w:category>
        <w:types>
          <w:type w:val="bbPlcHdr"/>
        </w:types>
        <w:behaviors>
          <w:behavior w:val="content"/>
        </w:behaviors>
        <w:guid w:val="{576B38CA-DD0A-4A58-AB6F-2AEA6CED2680}"/>
      </w:docPartPr>
      <w:docPartBody>
        <w:p w:rsidR="00000000" w:rsidRDefault="008765A3"/>
      </w:docPartBody>
    </w:docPart>
    <w:docPart>
      <w:docPartPr>
        <w:name w:val="1E3E6FBB5668419ABFDEA16F9FF48893"/>
        <w:category>
          <w:name w:val="General"/>
          <w:gallery w:val="placeholder"/>
        </w:category>
        <w:types>
          <w:type w:val="bbPlcHdr"/>
        </w:types>
        <w:behaviors>
          <w:behavior w:val="content"/>
        </w:behaviors>
        <w:guid w:val="{BAF88553-1D95-4F4E-971C-A55DF030927E}"/>
      </w:docPartPr>
      <w:docPartBody>
        <w:p w:rsidR="00000000" w:rsidRDefault="008765A3"/>
      </w:docPartBody>
    </w:docPart>
    <w:docPart>
      <w:docPartPr>
        <w:name w:val="E1FCE4BAB8D24DC7BEBECCC7848A0984"/>
        <w:category>
          <w:name w:val="General"/>
          <w:gallery w:val="placeholder"/>
        </w:category>
        <w:types>
          <w:type w:val="bbPlcHdr"/>
        </w:types>
        <w:behaviors>
          <w:behavior w:val="content"/>
        </w:behaviors>
        <w:guid w:val="{09107D5A-8E4D-4691-9808-38AFA57A60E2}"/>
      </w:docPartPr>
      <w:docPartBody>
        <w:p w:rsidR="00000000" w:rsidRDefault="008765A3"/>
      </w:docPartBody>
    </w:docPart>
    <w:docPart>
      <w:docPartPr>
        <w:name w:val="C32E9CF5BF4843BFB4C9E9F913255BF1"/>
        <w:category>
          <w:name w:val="General"/>
          <w:gallery w:val="placeholder"/>
        </w:category>
        <w:types>
          <w:type w:val="bbPlcHdr"/>
        </w:types>
        <w:behaviors>
          <w:behavior w:val="content"/>
        </w:behaviors>
        <w:guid w:val="{AE13EDA5-F4DB-4945-AEC6-02C8A853241D}"/>
      </w:docPartPr>
      <w:docPartBody>
        <w:p w:rsidR="00000000" w:rsidRDefault="00932313" w:rsidP="00932313">
          <w:pPr>
            <w:pStyle w:val="C32E9CF5BF4843BFB4C9E9F913255BF1"/>
          </w:pPr>
          <w:r w:rsidRPr="00A30DD1">
            <w:rPr>
              <w:rStyle w:val="PlaceholderText"/>
            </w:rPr>
            <w:t>Click here to enter a date.</w:t>
          </w:r>
        </w:p>
      </w:docPartBody>
    </w:docPart>
    <w:docPart>
      <w:docPartPr>
        <w:name w:val="4C0BD9EB0381436BB4F2B456468B14D8"/>
        <w:category>
          <w:name w:val="General"/>
          <w:gallery w:val="placeholder"/>
        </w:category>
        <w:types>
          <w:type w:val="bbPlcHdr"/>
        </w:types>
        <w:behaviors>
          <w:behavior w:val="content"/>
        </w:behaviors>
        <w:guid w:val="{15BB46A8-3AC6-4193-9A0F-ECD923F5505E}"/>
      </w:docPartPr>
      <w:docPartBody>
        <w:p w:rsidR="00000000" w:rsidRDefault="008765A3"/>
      </w:docPartBody>
    </w:docPart>
    <w:docPart>
      <w:docPartPr>
        <w:name w:val="E09F96B40DD24AC6825DF454BDEBF113"/>
        <w:category>
          <w:name w:val="General"/>
          <w:gallery w:val="placeholder"/>
        </w:category>
        <w:types>
          <w:type w:val="bbPlcHdr"/>
        </w:types>
        <w:behaviors>
          <w:behavior w:val="content"/>
        </w:behaviors>
        <w:guid w:val="{D73E836A-05F1-4AE3-9686-17D3D1A1FEB3}"/>
      </w:docPartPr>
      <w:docPartBody>
        <w:p w:rsidR="00000000" w:rsidRDefault="008765A3"/>
      </w:docPartBody>
    </w:docPart>
    <w:docPart>
      <w:docPartPr>
        <w:name w:val="063D176D62D243FFBCB3F079011244E6"/>
        <w:category>
          <w:name w:val="General"/>
          <w:gallery w:val="placeholder"/>
        </w:category>
        <w:types>
          <w:type w:val="bbPlcHdr"/>
        </w:types>
        <w:behaviors>
          <w:behavior w:val="content"/>
        </w:behaviors>
        <w:guid w:val="{D7D34FCD-F876-4C09-BD1A-D1BF02A6CCE3}"/>
      </w:docPartPr>
      <w:docPartBody>
        <w:p w:rsidR="00000000" w:rsidRDefault="00932313" w:rsidP="00932313">
          <w:pPr>
            <w:pStyle w:val="063D176D62D243FFBCB3F079011244E6"/>
          </w:pPr>
          <w:r>
            <w:rPr>
              <w:rFonts w:eastAsia="Times New Roman" w:cs="Times New Roman"/>
              <w:bCs/>
              <w:szCs w:val="24"/>
            </w:rPr>
            <w:t xml:space="preserve"> </w:t>
          </w:r>
        </w:p>
      </w:docPartBody>
    </w:docPart>
    <w:docPart>
      <w:docPartPr>
        <w:name w:val="D46931677CD440849946BEEEAF23C854"/>
        <w:category>
          <w:name w:val="General"/>
          <w:gallery w:val="placeholder"/>
        </w:category>
        <w:types>
          <w:type w:val="bbPlcHdr"/>
        </w:types>
        <w:behaviors>
          <w:behavior w:val="content"/>
        </w:behaviors>
        <w:guid w:val="{B9068B29-9123-478D-8802-EA0E32FE05AC}"/>
      </w:docPartPr>
      <w:docPartBody>
        <w:p w:rsidR="00000000" w:rsidRDefault="008765A3"/>
      </w:docPartBody>
    </w:docPart>
    <w:docPart>
      <w:docPartPr>
        <w:name w:val="99A24A57DD624E20B14E2E97A387F58D"/>
        <w:category>
          <w:name w:val="General"/>
          <w:gallery w:val="placeholder"/>
        </w:category>
        <w:types>
          <w:type w:val="bbPlcHdr"/>
        </w:types>
        <w:behaviors>
          <w:behavior w:val="content"/>
        </w:behaviors>
        <w:guid w:val="{07CC21CA-EEF0-461D-A630-4EF8584542C2}"/>
      </w:docPartPr>
      <w:docPartBody>
        <w:p w:rsidR="00000000" w:rsidRDefault="008765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765A3"/>
    <w:rsid w:val="008C55F7"/>
    <w:rsid w:val="0090598B"/>
    <w:rsid w:val="00932313"/>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231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32E9CF5BF4843BFB4C9E9F913255BF1">
    <w:name w:val="C32E9CF5BF4843BFB4C9E9F913255BF1"/>
    <w:rsid w:val="00932313"/>
    <w:pPr>
      <w:spacing w:after="160" w:line="259" w:lineRule="auto"/>
    </w:pPr>
  </w:style>
  <w:style w:type="paragraph" w:customStyle="1" w:styleId="063D176D62D243FFBCB3F079011244E6">
    <w:name w:val="063D176D62D243FFBCB3F079011244E6"/>
    <w:rsid w:val="0093231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5390BAF-0DFA-4861-B503-54AFF394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1003</Words>
  <Characters>5718</Characters>
  <Application>Microsoft Office Word</Application>
  <DocSecurity>0</DocSecurity>
  <Lines>47</Lines>
  <Paragraphs>13</Paragraphs>
  <ScaleCrop>false</ScaleCrop>
  <Company>Texas Legislative Council</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2021-04-09T19:56:00Z</cp:lastPrinted>
  <dcterms:created xsi:type="dcterms:W3CDTF">2015-05-29T14:24:00Z</dcterms:created>
  <dcterms:modified xsi:type="dcterms:W3CDTF">2021-04-09T19:57:00Z</dcterms:modified>
</cp:coreProperties>
</file>

<file path=docProps/custom.xml><?xml version="1.0" encoding="utf-8"?>
<op:Properties xmlns:vt="http://schemas.openxmlformats.org/officeDocument/2006/docPropsVTypes" xmlns:op="http://schemas.openxmlformats.org/officeDocument/2006/custom-properties"/>
</file>