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74495" w14:paraId="1706F360" w14:textId="77777777" w:rsidTr="00345119">
        <w:tc>
          <w:tcPr>
            <w:tcW w:w="9576" w:type="dxa"/>
            <w:noWrap/>
          </w:tcPr>
          <w:p w14:paraId="35D7132A" w14:textId="77777777" w:rsidR="008423E4" w:rsidRPr="0022177D" w:rsidRDefault="009A761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0B35770" w14:textId="77777777" w:rsidR="008423E4" w:rsidRPr="0022177D" w:rsidRDefault="008423E4" w:rsidP="008423E4">
      <w:pPr>
        <w:jc w:val="center"/>
      </w:pPr>
    </w:p>
    <w:p w14:paraId="7B2E0195" w14:textId="77777777" w:rsidR="008423E4" w:rsidRPr="00B31F0E" w:rsidRDefault="008423E4" w:rsidP="008423E4"/>
    <w:p w14:paraId="2EFF9D2E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74495" w14:paraId="1BAAF11C" w14:textId="77777777" w:rsidTr="00345119">
        <w:tc>
          <w:tcPr>
            <w:tcW w:w="9576" w:type="dxa"/>
          </w:tcPr>
          <w:p w14:paraId="1F3DA9E1" w14:textId="265C3BBD" w:rsidR="008423E4" w:rsidRPr="00861995" w:rsidRDefault="009A761E" w:rsidP="00345119">
            <w:pPr>
              <w:jc w:val="right"/>
            </w:pPr>
            <w:r>
              <w:t>S.B. 1130</w:t>
            </w:r>
          </w:p>
        </w:tc>
      </w:tr>
      <w:tr w:rsidR="00974495" w14:paraId="3173390F" w14:textId="77777777" w:rsidTr="00345119">
        <w:tc>
          <w:tcPr>
            <w:tcW w:w="9576" w:type="dxa"/>
          </w:tcPr>
          <w:p w14:paraId="07F086E2" w14:textId="65D7942E" w:rsidR="008423E4" w:rsidRPr="00861995" w:rsidRDefault="009A761E" w:rsidP="0043635D">
            <w:pPr>
              <w:jc w:val="right"/>
            </w:pPr>
            <w:r>
              <w:t xml:space="preserve">By: </w:t>
            </w:r>
            <w:r w:rsidR="0043635D">
              <w:t>Hancock</w:t>
            </w:r>
          </w:p>
        </w:tc>
      </w:tr>
      <w:tr w:rsidR="00974495" w14:paraId="18BFBF98" w14:textId="77777777" w:rsidTr="00345119">
        <w:tc>
          <w:tcPr>
            <w:tcW w:w="9576" w:type="dxa"/>
          </w:tcPr>
          <w:p w14:paraId="2C60CDB1" w14:textId="22B0E991" w:rsidR="008423E4" w:rsidRPr="00861995" w:rsidRDefault="009A761E" w:rsidP="00345119">
            <w:pPr>
              <w:jc w:val="right"/>
            </w:pPr>
            <w:r>
              <w:t>Licensing &amp; Administrative Procedures</w:t>
            </w:r>
          </w:p>
        </w:tc>
      </w:tr>
      <w:tr w:rsidR="00974495" w14:paraId="39D6916D" w14:textId="77777777" w:rsidTr="00345119">
        <w:tc>
          <w:tcPr>
            <w:tcW w:w="9576" w:type="dxa"/>
          </w:tcPr>
          <w:p w14:paraId="0F25D7DA" w14:textId="5DE70804" w:rsidR="008423E4" w:rsidRDefault="009A761E" w:rsidP="00345119">
            <w:pPr>
              <w:jc w:val="right"/>
            </w:pPr>
            <w:r>
              <w:t>Committee Report (Unamended)</w:t>
            </w:r>
          </w:p>
        </w:tc>
      </w:tr>
    </w:tbl>
    <w:p w14:paraId="7795C428" w14:textId="77777777" w:rsidR="008423E4" w:rsidRDefault="008423E4" w:rsidP="008423E4">
      <w:pPr>
        <w:tabs>
          <w:tab w:val="right" w:pos="9360"/>
        </w:tabs>
      </w:pPr>
    </w:p>
    <w:p w14:paraId="47933043" w14:textId="77777777" w:rsidR="008423E4" w:rsidRDefault="008423E4" w:rsidP="008423E4"/>
    <w:p w14:paraId="74AF4C62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74495" w14:paraId="27D01DBA" w14:textId="77777777" w:rsidTr="00345119">
        <w:tc>
          <w:tcPr>
            <w:tcW w:w="9576" w:type="dxa"/>
          </w:tcPr>
          <w:p w14:paraId="041247D6" w14:textId="77777777" w:rsidR="008423E4" w:rsidRPr="00A8133F" w:rsidRDefault="009A761E" w:rsidP="008F588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C5A9683" w14:textId="77777777" w:rsidR="008423E4" w:rsidRDefault="008423E4" w:rsidP="008F5880"/>
          <w:p w14:paraId="4A4CFB27" w14:textId="42694652" w:rsidR="008423E4" w:rsidRDefault="009A761E" w:rsidP="008F5880">
            <w:pPr>
              <w:pStyle w:val="Header"/>
              <w:jc w:val="both"/>
            </w:pPr>
            <w:r>
              <w:t>Before</w:t>
            </w:r>
            <w:r w:rsidR="006A7387">
              <w:t xml:space="preserve"> the COVID-19 pandemic, the Texas Department of Licensing and Regulation</w:t>
            </w:r>
            <w:r w:rsidR="001D1D83">
              <w:t xml:space="preserve"> </w:t>
            </w:r>
            <w:r w:rsidR="006A7387">
              <w:t>required all portions of the massage therapy school curriculum to be taught in person. Due to COVID</w:t>
            </w:r>
            <w:r w:rsidR="003C689E">
              <w:noBreakHyphen/>
            </w:r>
            <w:r w:rsidR="006A7387">
              <w:t xml:space="preserve">19, Governor Abbott issued a waiver allowing most of the massage therapy school curriculum to be taught online, with the exception of the hands-on components. S.B. 1130 seeks to make permanent this waiver, thus removing barriers to entry both for schools that wish to offer online massage therapy training courses and for students who may have a full-time job or other responsibilities that prevent them from attending </w:t>
            </w:r>
            <w:r w:rsidR="00E34CBC">
              <w:t xml:space="preserve">a fully </w:t>
            </w:r>
            <w:r w:rsidR="006A7387">
              <w:t xml:space="preserve">in-person </w:t>
            </w:r>
            <w:r w:rsidR="00E34CBC">
              <w:t xml:space="preserve">slate of </w:t>
            </w:r>
            <w:r w:rsidR="006A7387">
              <w:t>courses.</w:t>
            </w:r>
          </w:p>
          <w:p w14:paraId="064BDFAA" w14:textId="77777777" w:rsidR="008423E4" w:rsidRPr="00E26B13" w:rsidRDefault="008423E4" w:rsidP="008F5880">
            <w:pPr>
              <w:rPr>
                <w:b/>
              </w:rPr>
            </w:pPr>
          </w:p>
        </w:tc>
      </w:tr>
      <w:tr w:rsidR="00974495" w14:paraId="232EF272" w14:textId="77777777" w:rsidTr="00345119">
        <w:tc>
          <w:tcPr>
            <w:tcW w:w="9576" w:type="dxa"/>
          </w:tcPr>
          <w:p w14:paraId="76113F69" w14:textId="77777777" w:rsidR="0017725B" w:rsidRDefault="009A761E" w:rsidP="008F58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EBA8CFE" w14:textId="77777777" w:rsidR="0017725B" w:rsidRDefault="0017725B" w:rsidP="008F5880">
            <w:pPr>
              <w:rPr>
                <w:b/>
                <w:u w:val="single"/>
              </w:rPr>
            </w:pPr>
          </w:p>
          <w:p w14:paraId="25BFAAD7" w14:textId="77777777" w:rsidR="00C6783E" w:rsidRPr="00C6783E" w:rsidRDefault="009A761E" w:rsidP="008F588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</w:t>
            </w:r>
            <w:r>
              <w:t>y supervision, parole, or mandatory supervision.</w:t>
            </w:r>
          </w:p>
          <w:p w14:paraId="4509C748" w14:textId="77777777" w:rsidR="0017725B" w:rsidRPr="0017725B" w:rsidRDefault="0017725B" w:rsidP="008F5880">
            <w:pPr>
              <w:rPr>
                <w:b/>
                <w:u w:val="single"/>
              </w:rPr>
            </w:pPr>
          </w:p>
        </w:tc>
      </w:tr>
      <w:tr w:rsidR="00974495" w14:paraId="1A0480C7" w14:textId="77777777" w:rsidTr="00345119">
        <w:tc>
          <w:tcPr>
            <w:tcW w:w="9576" w:type="dxa"/>
          </w:tcPr>
          <w:p w14:paraId="5B17B85C" w14:textId="77777777" w:rsidR="008423E4" w:rsidRPr="00A8133F" w:rsidRDefault="009A761E" w:rsidP="008F588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8087D0F" w14:textId="77777777" w:rsidR="008423E4" w:rsidRDefault="008423E4" w:rsidP="008F5880"/>
          <w:p w14:paraId="38B287E9" w14:textId="52317C5A" w:rsidR="00C6783E" w:rsidRDefault="009A761E" w:rsidP="008F58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Commission of Licensing and Regulation in SECTION 3 of this bill.</w:t>
            </w:r>
          </w:p>
          <w:p w14:paraId="3414B8DB" w14:textId="77777777" w:rsidR="008423E4" w:rsidRPr="00E21FDC" w:rsidRDefault="008423E4" w:rsidP="008F5880">
            <w:pPr>
              <w:rPr>
                <w:b/>
              </w:rPr>
            </w:pPr>
          </w:p>
        </w:tc>
      </w:tr>
      <w:tr w:rsidR="00974495" w14:paraId="13615CB7" w14:textId="77777777" w:rsidTr="00345119">
        <w:tc>
          <w:tcPr>
            <w:tcW w:w="9576" w:type="dxa"/>
          </w:tcPr>
          <w:p w14:paraId="39CD1641" w14:textId="77777777" w:rsidR="008423E4" w:rsidRPr="00A8133F" w:rsidRDefault="009A761E" w:rsidP="008F588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BDB8BCA" w14:textId="77777777" w:rsidR="008423E4" w:rsidRDefault="008423E4" w:rsidP="008F5880"/>
          <w:p w14:paraId="008E8580" w14:textId="0B0C3C27" w:rsidR="009C36CD" w:rsidRPr="009C36CD" w:rsidRDefault="009A761E" w:rsidP="008F58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1130</w:t>
            </w:r>
            <w:r w:rsidR="00656C6D">
              <w:t xml:space="preserve"> amends the </w:t>
            </w:r>
            <w:r w:rsidR="00656C6D" w:rsidRPr="00656C6D">
              <w:t>Occupations Code</w:t>
            </w:r>
            <w:r w:rsidR="00656C6D">
              <w:t xml:space="preserve"> to </w:t>
            </w:r>
            <w:r w:rsidR="0030033E">
              <w:t xml:space="preserve">give </w:t>
            </w:r>
            <w:r w:rsidR="00E73D0B">
              <w:t xml:space="preserve">an applicant for a massage therapy license </w:t>
            </w:r>
            <w:r w:rsidR="0030033E">
              <w:t xml:space="preserve">the option </w:t>
            </w:r>
            <w:r w:rsidR="00E73D0B">
              <w:t xml:space="preserve">to complete </w:t>
            </w:r>
            <w:r w:rsidR="0030033E">
              <w:t xml:space="preserve">all </w:t>
            </w:r>
            <w:r w:rsidR="00E73D0B">
              <w:t>required</w:t>
            </w:r>
            <w:r w:rsidR="00C6783E">
              <w:t xml:space="preserve"> hours of </w:t>
            </w:r>
            <w:r w:rsidR="00C6783E" w:rsidRPr="00C6783E">
              <w:t>massage therapy studies</w:t>
            </w:r>
            <w:r w:rsidR="005B7493">
              <w:t xml:space="preserve"> </w:t>
            </w:r>
            <w:r w:rsidR="00C6783E">
              <w:t>using distance learning</w:t>
            </w:r>
            <w:r w:rsidR="0030033E">
              <w:t>,</w:t>
            </w:r>
            <w:r w:rsidR="00C6783E">
              <w:t xml:space="preserve"> </w:t>
            </w:r>
            <w:r w:rsidR="0030033E">
              <w:t xml:space="preserve">other than the </w:t>
            </w:r>
            <w:r w:rsidR="006A7387">
              <w:t xml:space="preserve">internship program and the </w:t>
            </w:r>
            <w:r w:rsidR="0030033E">
              <w:t xml:space="preserve">hours of study taught by a licensed massage therapy instructor dedicated to massage therapy techniques and theory and the practice of manipulation of soft </w:t>
            </w:r>
            <w:r w:rsidR="003C689E">
              <w:t>t</w:t>
            </w:r>
            <w:r w:rsidR="0030033E">
              <w:t>issue</w:t>
            </w:r>
            <w:r w:rsidR="00C6783E">
              <w:t xml:space="preserve">. </w:t>
            </w:r>
            <w:r w:rsidR="0030033E">
              <w:t xml:space="preserve">The bill clarifies that distance learning is not limited to live instruction and requires the </w:t>
            </w:r>
            <w:r w:rsidR="0030033E" w:rsidRPr="0030033E">
              <w:t xml:space="preserve">Texas Commission of Licensing and Regulation </w:t>
            </w:r>
            <w:r w:rsidR="0030033E">
              <w:t>to</w:t>
            </w:r>
            <w:r w:rsidR="0030033E" w:rsidRPr="0030033E">
              <w:t xml:space="preserve"> adopt rules necessary to implement the </w:t>
            </w:r>
            <w:r w:rsidR="0030033E">
              <w:t xml:space="preserve">bill's </w:t>
            </w:r>
            <w:r w:rsidR="0030033E" w:rsidRPr="0030033E">
              <w:t>changes</w:t>
            </w:r>
            <w:r w:rsidR="0030033E">
              <w:t xml:space="preserve"> to law not later than December 1, 2021. A</w:t>
            </w:r>
            <w:r w:rsidR="00BD3C18">
              <w:t xml:space="preserve">n </w:t>
            </w:r>
            <w:r w:rsidR="00BD3C18" w:rsidRPr="00BD3C18">
              <w:t xml:space="preserve">applicant </w:t>
            </w:r>
            <w:r w:rsidR="0030033E">
              <w:t>may</w:t>
            </w:r>
            <w:r w:rsidR="00B856B4">
              <w:t xml:space="preserve"> </w:t>
            </w:r>
            <w:r w:rsidR="00B856B4" w:rsidRPr="00B856B4">
              <w:t>sa</w:t>
            </w:r>
            <w:r w:rsidR="00B856B4">
              <w:t>tisfy th</w:t>
            </w:r>
            <w:r w:rsidR="0030033E">
              <w:t>eir</w:t>
            </w:r>
            <w:r w:rsidR="00B856B4" w:rsidRPr="00B856B4">
              <w:t xml:space="preserve"> </w:t>
            </w:r>
            <w:r w:rsidR="0030033E">
              <w:t xml:space="preserve">applicable training </w:t>
            </w:r>
            <w:r w:rsidR="00B856B4" w:rsidRPr="00B856B4">
              <w:t>requirements</w:t>
            </w:r>
            <w:r w:rsidR="00B856B4">
              <w:t xml:space="preserve"> using distance learning </w:t>
            </w:r>
            <w:r w:rsidR="00B856B4" w:rsidRPr="00B856B4">
              <w:t>regardless of whether the application is submitted before, on, or after the</w:t>
            </w:r>
            <w:r w:rsidR="00B856B4">
              <w:t xml:space="preserve"> bill's effective date. </w:t>
            </w:r>
          </w:p>
          <w:p w14:paraId="76A42D0E" w14:textId="77777777" w:rsidR="008423E4" w:rsidRPr="00835628" w:rsidRDefault="008423E4" w:rsidP="008F5880">
            <w:pPr>
              <w:rPr>
                <w:b/>
              </w:rPr>
            </w:pPr>
          </w:p>
        </w:tc>
      </w:tr>
      <w:tr w:rsidR="00974495" w14:paraId="67243CA6" w14:textId="77777777" w:rsidTr="00345119">
        <w:tc>
          <w:tcPr>
            <w:tcW w:w="9576" w:type="dxa"/>
          </w:tcPr>
          <w:p w14:paraId="192E836B" w14:textId="77777777" w:rsidR="008423E4" w:rsidRPr="00A8133F" w:rsidRDefault="009A761E" w:rsidP="008F588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874566C" w14:textId="77777777" w:rsidR="008423E4" w:rsidRDefault="008423E4" w:rsidP="008F5880"/>
          <w:p w14:paraId="122429B4" w14:textId="77777777" w:rsidR="008423E4" w:rsidRPr="003624F2" w:rsidRDefault="009A761E" w:rsidP="008F58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1060A846" w14:textId="77777777" w:rsidR="008423E4" w:rsidRPr="00233FDB" w:rsidRDefault="008423E4" w:rsidP="008F5880">
            <w:pPr>
              <w:rPr>
                <w:b/>
              </w:rPr>
            </w:pPr>
          </w:p>
        </w:tc>
      </w:tr>
    </w:tbl>
    <w:p w14:paraId="7437A77C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16213191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5B0FF" w14:textId="77777777" w:rsidR="00000000" w:rsidRDefault="009A761E">
      <w:r>
        <w:separator/>
      </w:r>
    </w:p>
  </w:endnote>
  <w:endnote w:type="continuationSeparator" w:id="0">
    <w:p w14:paraId="73673263" w14:textId="77777777" w:rsidR="00000000" w:rsidRDefault="009A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BE24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74495" w14:paraId="5AE1C1F3" w14:textId="77777777" w:rsidTr="009C1E9A">
      <w:trPr>
        <w:cantSplit/>
      </w:trPr>
      <w:tc>
        <w:tcPr>
          <w:tcW w:w="0" w:type="pct"/>
        </w:tcPr>
        <w:p w14:paraId="0339162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01484E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E3A7EF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52672D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F0FC41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74495" w14:paraId="06DB0FA4" w14:textId="77777777" w:rsidTr="009C1E9A">
      <w:trPr>
        <w:cantSplit/>
      </w:trPr>
      <w:tc>
        <w:tcPr>
          <w:tcW w:w="0" w:type="pct"/>
        </w:tcPr>
        <w:p w14:paraId="21DA783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541E5BD" w14:textId="53377000" w:rsidR="00EC379B" w:rsidRPr="009C1E9A" w:rsidRDefault="009A761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23979</w:t>
          </w:r>
        </w:p>
      </w:tc>
      <w:tc>
        <w:tcPr>
          <w:tcW w:w="2453" w:type="pct"/>
        </w:tcPr>
        <w:p w14:paraId="5C1759C0" w14:textId="4232365F" w:rsidR="00EC379B" w:rsidRDefault="009A76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36123">
            <w:t>21.124.949</w:t>
          </w:r>
          <w:r>
            <w:fldChar w:fldCharType="end"/>
          </w:r>
        </w:p>
      </w:tc>
    </w:tr>
    <w:tr w:rsidR="00974495" w14:paraId="2F85A206" w14:textId="77777777" w:rsidTr="009C1E9A">
      <w:trPr>
        <w:cantSplit/>
      </w:trPr>
      <w:tc>
        <w:tcPr>
          <w:tcW w:w="0" w:type="pct"/>
        </w:tcPr>
        <w:p w14:paraId="1CF3C7D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F4664F6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A9C13B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0AE732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74495" w14:paraId="289D0C6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4A592C0" w14:textId="3831FE1B" w:rsidR="00EC379B" w:rsidRDefault="009A761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F588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EFBB00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BF1C20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FB52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FD2EC" w14:textId="77777777" w:rsidR="00000000" w:rsidRDefault="009A761E">
      <w:r>
        <w:separator/>
      </w:r>
    </w:p>
  </w:footnote>
  <w:footnote w:type="continuationSeparator" w:id="0">
    <w:p w14:paraId="4152AACA" w14:textId="77777777" w:rsidR="00000000" w:rsidRDefault="009A7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EF75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E7C0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DDB6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D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12A8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65FD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6123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1D83"/>
    <w:rsid w:val="001D2A01"/>
    <w:rsid w:val="001D2EF6"/>
    <w:rsid w:val="001D37A8"/>
    <w:rsid w:val="001D462E"/>
    <w:rsid w:val="001E2CAD"/>
    <w:rsid w:val="001E34DB"/>
    <w:rsid w:val="001E37CD"/>
    <w:rsid w:val="001E4070"/>
    <w:rsid w:val="001E63A6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29D3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108"/>
    <w:rsid w:val="00262A66"/>
    <w:rsid w:val="00263140"/>
    <w:rsid w:val="002631C8"/>
    <w:rsid w:val="00265133"/>
    <w:rsid w:val="00265A23"/>
    <w:rsid w:val="00265FDD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33E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1C0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C689E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35D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3328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08F1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B7493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6C6D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A7387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6618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26C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52B4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05F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880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4495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A761E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474D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9A0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2D7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56B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3C18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783E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11D9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09F7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4CBC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3D0B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74AC"/>
    <w:rsid w:val="00ED0665"/>
    <w:rsid w:val="00ED12C0"/>
    <w:rsid w:val="00ED19F0"/>
    <w:rsid w:val="00ED283B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22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6A3F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924EE2-C3C6-40B5-A09E-91CEDA61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326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26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26C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2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26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1822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SB01130 (Committee Report (Unamended))</vt:lpstr>
    </vt:vector>
  </TitlesOfParts>
  <Company>State of Texas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23979</dc:subject>
  <dc:creator>State of Texas</dc:creator>
  <dc:description>SB 1130 by Hancock-(H)Licensing &amp; Administrative Procedures</dc:description>
  <cp:lastModifiedBy>Lauren Bustamante</cp:lastModifiedBy>
  <cp:revision>2</cp:revision>
  <cp:lastPrinted>2003-11-26T17:21:00Z</cp:lastPrinted>
  <dcterms:created xsi:type="dcterms:W3CDTF">2021-05-06T00:31:00Z</dcterms:created>
  <dcterms:modified xsi:type="dcterms:W3CDTF">2021-05-06T00:31:00Z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21.124.949</vt:lpwstr>
  </property>
</Properties>
</file>