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D347D" w14:paraId="7669DBFD" w14:textId="77777777" w:rsidTr="00345119">
        <w:tc>
          <w:tcPr>
            <w:tcW w:w="9576" w:type="dxa"/>
            <w:noWrap/>
          </w:tcPr>
          <w:p w14:paraId="1865047D" w14:textId="77777777" w:rsidR="008423E4" w:rsidRPr="0022177D" w:rsidRDefault="008004C2" w:rsidP="007B0DE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6297C09" w14:textId="77777777" w:rsidR="008423E4" w:rsidRPr="0022177D" w:rsidRDefault="008423E4" w:rsidP="007B0DE4">
      <w:pPr>
        <w:jc w:val="center"/>
      </w:pPr>
    </w:p>
    <w:p w14:paraId="10883A51" w14:textId="77777777" w:rsidR="008423E4" w:rsidRPr="00B31F0E" w:rsidRDefault="008423E4" w:rsidP="007B0DE4"/>
    <w:p w14:paraId="5531EF1F" w14:textId="77777777" w:rsidR="008423E4" w:rsidRPr="00742794" w:rsidRDefault="008423E4" w:rsidP="007B0D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347D" w14:paraId="1B244A2C" w14:textId="77777777" w:rsidTr="00345119">
        <w:tc>
          <w:tcPr>
            <w:tcW w:w="9576" w:type="dxa"/>
          </w:tcPr>
          <w:p w14:paraId="77AF4CDA" w14:textId="00B32A26" w:rsidR="008423E4" w:rsidRPr="00861995" w:rsidRDefault="008004C2" w:rsidP="007B0DE4">
            <w:pPr>
              <w:jc w:val="right"/>
            </w:pPr>
            <w:r>
              <w:t>C.S.S.B. 1145</w:t>
            </w:r>
          </w:p>
        </w:tc>
      </w:tr>
      <w:tr w:rsidR="005D347D" w14:paraId="214E37EB" w14:textId="77777777" w:rsidTr="00345119">
        <w:tc>
          <w:tcPr>
            <w:tcW w:w="9576" w:type="dxa"/>
          </w:tcPr>
          <w:p w14:paraId="5A3E40F1" w14:textId="4E36DE74" w:rsidR="008423E4" w:rsidRPr="00861995" w:rsidRDefault="008004C2" w:rsidP="000C771A">
            <w:pPr>
              <w:jc w:val="right"/>
            </w:pPr>
            <w:r>
              <w:t xml:space="preserve">By: </w:t>
            </w:r>
            <w:r w:rsidR="000C771A">
              <w:t>Perry</w:t>
            </w:r>
          </w:p>
        </w:tc>
      </w:tr>
      <w:tr w:rsidR="005D347D" w14:paraId="06ABC3A1" w14:textId="77777777" w:rsidTr="00345119">
        <w:tc>
          <w:tcPr>
            <w:tcW w:w="9576" w:type="dxa"/>
          </w:tcPr>
          <w:p w14:paraId="50C3E818" w14:textId="2404ABB9" w:rsidR="008423E4" w:rsidRPr="00861995" w:rsidRDefault="008004C2" w:rsidP="007B0DE4">
            <w:pPr>
              <w:jc w:val="right"/>
            </w:pPr>
            <w:r>
              <w:t>Public Health</w:t>
            </w:r>
          </w:p>
        </w:tc>
      </w:tr>
      <w:tr w:rsidR="005D347D" w14:paraId="765EA6EB" w14:textId="77777777" w:rsidTr="00345119">
        <w:tc>
          <w:tcPr>
            <w:tcW w:w="9576" w:type="dxa"/>
          </w:tcPr>
          <w:p w14:paraId="067CA1FA" w14:textId="43BABF72" w:rsidR="008423E4" w:rsidRDefault="008004C2" w:rsidP="007B0DE4">
            <w:pPr>
              <w:jc w:val="right"/>
            </w:pPr>
            <w:r>
              <w:t>Committee Report (Substituted)</w:t>
            </w:r>
          </w:p>
        </w:tc>
      </w:tr>
    </w:tbl>
    <w:p w14:paraId="283680EE" w14:textId="77777777" w:rsidR="008423E4" w:rsidRDefault="008423E4" w:rsidP="007B0DE4">
      <w:pPr>
        <w:tabs>
          <w:tab w:val="right" w:pos="9360"/>
        </w:tabs>
      </w:pPr>
    </w:p>
    <w:p w14:paraId="4DFCF22B" w14:textId="77777777" w:rsidR="008423E4" w:rsidRDefault="008423E4" w:rsidP="007B0DE4"/>
    <w:p w14:paraId="7BE32EF0" w14:textId="77777777" w:rsidR="008423E4" w:rsidRDefault="008423E4" w:rsidP="007B0D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D347D" w14:paraId="1EB6AE97" w14:textId="77777777" w:rsidTr="00131071">
        <w:tc>
          <w:tcPr>
            <w:tcW w:w="9360" w:type="dxa"/>
          </w:tcPr>
          <w:p w14:paraId="558CACCA" w14:textId="77777777" w:rsidR="008423E4" w:rsidRPr="00A8133F" w:rsidRDefault="008004C2" w:rsidP="007B0D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CDA81D" w14:textId="77777777" w:rsidR="008423E4" w:rsidRDefault="008423E4" w:rsidP="007B0DE4"/>
          <w:p w14:paraId="29EC072B" w14:textId="0156D887" w:rsidR="00651C94" w:rsidRDefault="008004C2" w:rsidP="007B0DE4">
            <w:pPr>
              <w:pStyle w:val="Header"/>
              <w:jc w:val="both"/>
            </w:pPr>
            <w:r>
              <w:t>It has been suggested that codifying definitions of</w:t>
            </w:r>
            <w:r w:rsidR="0063666D">
              <w:t xml:space="preserve"> the</w:t>
            </w:r>
            <w:r>
              <w:t xml:space="preserve"> various types of meat </w:t>
            </w:r>
            <w:r w:rsidR="001A21F1">
              <w:t xml:space="preserve">and non-meat </w:t>
            </w:r>
            <w:r>
              <w:t xml:space="preserve">products </w:t>
            </w:r>
            <w:r>
              <w:t xml:space="preserve">will strengthen consumers' understanding of what they are purchasing </w:t>
            </w:r>
            <w:r w:rsidR="0063666D">
              <w:t xml:space="preserve">while fostering </w:t>
            </w:r>
            <w:r>
              <w:t>seller transparency. As technology advances and food products for consumption are created using alternative ingredients and methods, Texans need the ability to make the di</w:t>
            </w:r>
            <w:r>
              <w:t xml:space="preserve">stinction between meat originating from a carcass, meat substitutes, and </w:t>
            </w:r>
            <w:r w:rsidR="0063666D">
              <w:t>cell-cultured products</w:t>
            </w:r>
            <w:r>
              <w:t xml:space="preserve">. </w:t>
            </w:r>
            <w:r w:rsidR="00136F11">
              <w:t>C.S.S.B.</w:t>
            </w:r>
            <w:r w:rsidR="000A18B3">
              <w:t> </w:t>
            </w:r>
            <w:r w:rsidR="00136F11">
              <w:t>1145</w:t>
            </w:r>
            <w:r>
              <w:t xml:space="preserve"> seeks to provide clarification by </w:t>
            </w:r>
            <w:r w:rsidR="00322293">
              <w:t>c</w:t>
            </w:r>
            <w:r>
              <w:t>odifying</w:t>
            </w:r>
            <w:r w:rsidR="00322293">
              <w:t xml:space="preserve"> in the </w:t>
            </w:r>
            <w:r w:rsidR="00322293" w:rsidRPr="00322293">
              <w:t>Texas Meat and Poultry Inspection Act</w:t>
            </w:r>
            <w:r>
              <w:t xml:space="preserve"> the definitions relating to meat products and the labeli</w:t>
            </w:r>
            <w:r>
              <w:t xml:space="preserve">ng of those products and </w:t>
            </w:r>
            <w:r w:rsidR="00C27248">
              <w:t>applying provisions relating to misbranding</w:t>
            </w:r>
            <w:r w:rsidR="00322293">
              <w:t xml:space="preserve"> under that act</w:t>
            </w:r>
            <w:r w:rsidR="00C27248">
              <w:t xml:space="preserve"> to all applicable products. The bill </w:t>
            </w:r>
            <w:r>
              <w:t xml:space="preserve">requires the executive commissioner of the Health and Human Services Commission to adopt rules </w:t>
            </w:r>
            <w:r w:rsidR="00C27248">
              <w:t>to implement the bill's provisions</w:t>
            </w:r>
            <w:r>
              <w:t xml:space="preserve">. </w:t>
            </w:r>
          </w:p>
          <w:p w14:paraId="56B2A6D2" w14:textId="77777777" w:rsidR="008423E4" w:rsidRPr="00E26B13" w:rsidRDefault="008423E4" w:rsidP="007B0DE4">
            <w:pPr>
              <w:rPr>
                <w:b/>
              </w:rPr>
            </w:pPr>
          </w:p>
        </w:tc>
      </w:tr>
      <w:tr w:rsidR="005D347D" w14:paraId="368CE080" w14:textId="77777777" w:rsidTr="00131071">
        <w:tc>
          <w:tcPr>
            <w:tcW w:w="9360" w:type="dxa"/>
          </w:tcPr>
          <w:p w14:paraId="6154AAB3" w14:textId="77777777" w:rsidR="0017725B" w:rsidRDefault="008004C2" w:rsidP="007B0D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14:paraId="082578B0" w14:textId="77777777" w:rsidR="0017725B" w:rsidRDefault="0017725B" w:rsidP="007B0DE4">
            <w:pPr>
              <w:rPr>
                <w:b/>
                <w:u w:val="single"/>
              </w:rPr>
            </w:pPr>
          </w:p>
          <w:p w14:paraId="20939B61" w14:textId="77777777" w:rsidR="00363BC0" w:rsidRPr="00363BC0" w:rsidRDefault="008004C2" w:rsidP="007B0DE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59BCAEDB" w14:textId="77777777" w:rsidR="0017725B" w:rsidRPr="0017725B" w:rsidRDefault="0017725B" w:rsidP="007B0DE4">
            <w:pPr>
              <w:rPr>
                <w:b/>
                <w:u w:val="single"/>
              </w:rPr>
            </w:pPr>
          </w:p>
        </w:tc>
      </w:tr>
      <w:tr w:rsidR="005D347D" w14:paraId="07D86590" w14:textId="77777777" w:rsidTr="00131071">
        <w:tc>
          <w:tcPr>
            <w:tcW w:w="9360" w:type="dxa"/>
          </w:tcPr>
          <w:p w14:paraId="558D5947" w14:textId="77777777" w:rsidR="008423E4" w:rsidRPr="00A8133F" w:rsidRDefault="008004C2" w:rsidP="007B0D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A6DD46" w14:textId="77777777" w:rsidR="008423E4" w:rsidRDefault="008423E4" w:rsidP="007B0DE4"/>
          <w:p w14:paraId="5E839028" w14:textId="19709C71" w:rsidR="00363BC0" w:rsidRDefault="008004C2" w:rsidP="007B0D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</w:t>
            </w:r>
            <w:r w:rsidR="00265BF3">
              <w:t xml:space="preserve">y granted to the executive commissioner of the Health and Human Services Commission in SECTION </w:t>
            </w:r>
            <w:r w:rsidR="00495034">
              <w:t>3</w:t>
            </w:r>
            <w:r>
              <w:t xml:space="preserve"> of this bill.</w:t>
            </w:r>
          </w:p>
          <w:p w14:paraId="783E448A" w14:textId="77777777" w:rsidR="008423E4" w:rsidRPr="00E21FDC" w:rsidRDefault="008423E4" w:rsidP="007B0DE4">
            <w:pPr>
              <w:rPr>
                <w:b/>
              </w:rPr>
            </w:pPr>
          </w:p>
        </w:tc>
      </w:tr>
      <w:tr w:rsidR="005D347D" w14:paraId="4548D485" w14:textId="77777777" w:rsidTr="00131071">
        <w:tc>
          <w:tcPr>
            <w:tcW w:w="9360" w:type="dxa"/>
          </w:tcPr>
          <w:p w14:paraId="13BCE982" w14:textId="77777777" w:rsidR="008423E4" w:rsidRPr="00A8133F" w:rsidRDefault="008004C2" w:rsidP="007B0D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156C970" w14:textId="77777777" w:rsidR="008423E4" w:rsidRDefault="008423E4" w:rsidP="007B0DE4"/>
          <w:p w14:paraId="0AC3C326" w14:textId="0653F853" w:rsidR="00BE0B36" w:rsidRDefault="008004C2" w:rsidP="007B0DE4">
            <w:pPr>
              <w:pStyle w:val="Header"/>
              <w:jc w:val="both"/>
            </w:pPr>
            <w:r>
              <w:t>C.S.S.B. 1145</w:t>
            </w:r>
            <w:r w:rsidR="002409CD">
              <w:t xml:space="preserve"> amends the Health and Safety Code to </w:t>
            </w:r>
            <w:r w:rsidR="00E0545F">
              <w:t xml:space="preserve">extend </w:t>
            </w:r>
            <w:r w:rsidR="00A714CF" w:rsidRPr="00A714CF">
              <w:t>Texas Meat and Poultry Inspection Act</w:t>
            </w:r>
            <w:r w:rsidR="00C83552">
              <w:t xml:space="preserve"> provisions </w:t>
            </w:r>
            <w:r w:rsidR="002409CD">
              <w:t>establish</w:t>
            </w:r>
            <w:r w:rsidR="00C83552">
              <w:t>ing</w:t>
            </w:r>
            <w:r w:rsidR="002409CD">
              <w:t xml:space="preserve"> the conditions under which </w:t>
            </w:r>
            <w:r w:rsidR="005A5FD1">
              <w:t xml:space="preserve">a </w:t>
            </w:r>
            <w:r w:rsidR="00C83552">
              <w:t xml:space="preserve">livestock or poultry product </w:t>
            </w:r>
            <w:r w:rsidR="002409CD">
              <w:t>is considered misbranded</w:t>
            </w:r>
            <w:r w:rsidR="00C83552">
              <w:t xml:space="preserve"> to </w:t>
            </w:r>
            <w:r w:rsidR="00E0545F">
              <w:t xml:space="preserve">apply also to </w:t>
            </w:r>
            <w:r w:rsidR="00C83552">
              <w:t>an analogue product or cell-cultured product, as</w:t>
            </w:r>
            <w:r w:rsidR="00A714CF">
              <w:t xml:space="preserve"> those products are</w:t>
            </w:r>
            <w:r w:rsidR="00C83552">
              <w:t xml:space="preserve"> defined by the bill</w:t>
            </w:r>
            <w:r w:rsidR="002409CD">
              <w:t xml:space="preserve">. The bill </w:t>
            </w:r>
            <w:r w:rsidR="00C83552">
              <w:t xml:space="preserve">establishes additional conditions under which </w:t>
            </w:r>
            <w:r w:rsidR="00C83552" w:rsidRPr="00C83552">
              <w:t>an analogue product of meat, a meat food product, poultry, or a poultry product</w:t>
            </w:r>
            <w:r w:rsidR="00C83552">
              <w:t xml:space="preserve"> </w:t>
            </w:r>
            <w:r w:rsidR="00330D09">
              <w:t xml:space="preserve">is considered </w:t>
            </w:r>
            <w:r w:rsidR="00E463F7">
              <w:t>misbranded</w:t>
            </w:r>
            <w:r>
              <w:t xml:space="preserve"> and under which a cell-cultured </w:t>
            </w:r>
            <w:r>
              <w:t>product is considered misbranded</w:t>
            </w:r>
            <w:r w:rsidR="00E8068E">
              <w:t xml:space="preserve"> based on the respective labels not bearing certain qualifying terminology or disclaimers, as applicable, displayed in prominent type of uniform size immediately before the name of the product</w:t>
            </w:r>
            <w:r w:rsidR="00330D09">
              <w:t xml:space="preserve">. </w:t>
            </w:r>
          </w:p>
          <w:p w14:paraId="58385C2B" w14:textId="77777777" w:rsidR="00BE0B36" w:rsidRDefault="00BE0B36" w:rsidP="007B0DE4">
            <w:pPr>
              <w:pStyle w:val="Header"/>
              <w:jc w:val="both"/>
            </w:pPr>
          </w:p>
          <w:p w14:paraId="30B73DDE" w14:textId="62E0EB90" w:rsidR="000A623A" w:rsidRDefault="008004C2" w:rsidP="007B0DE4">
            <w:pPr>
              <w:pStyle w:val="Header"/>
              <w:jc w:val="both"/>
            </w:pPr>
            <w:r>
              <w:t>C.S.S.B. 1145</w:t>
            </w:r>
            <w:r w:rsidR="00740797">
              <w:t xml:space="preserve"> </w:t>
            </w:r>
            <w:r w:rsidR="00807AA2">
              <w:t xml:space="preserve">defines terms and </w:t>
            </w:r>
            <w:r w:rsidR="00740797">
              <w:t xml:space="preserve">revises </w:t>
            </w:r>
            <w:r w:rsidR="00807AA2">
              <w:t xml:space="preserve">certain </w:t>
            </w:r>
            <w:r w:rsidR="00740797">
              <w:t>definitions</w:t>
            </w:r>
            <w:r w:rsidR="00330D09">
              <w:t xml:space="preserve"> for purposes of the Texas Meat and Poultry Inspection Act</w:t>
            </w:r>
            <w:r w:rsidR="003D518A">
              <w:t xml:space="preserve"> </w:t>
            </w:r>
            <w:r w:rsidR="00807AA2">
              <w:t xml:space="preserve">and the bill's provisions </w:t>
            </w:r>
            <w:r w:rsidR="003D518A">
              <w:t>as follows</w:t>
            </w:r>
            <w:r>
              <w:t>:</w:t>
            </w:r>
          </w:p>
          <w:p w14:paraId="7851DF36" w14:textId="43F28063" w:rsidR="001F1627" w:rsidRDefault="008004C2" w:rsidP="007B0DE4">
            <w:pPr>
              <w:pStyle w:val="Header"/>
              <w:numPr>
                <w:ilvl w:val="0"/>
                <w:numId w:val="25"/>
              </w:numPr>
              <w:jc w:val="both"/>
            </w:pPr>
            <w:r>
              <w:t>defines "advertising" by reference</w:t>
            </w:r>
            <w:r w:rsidR="000A623A">
              <w:t xml:space="preserve"> </w:t>
            </w:r>
            <w:r w:rsidR="00A62F17">
              <w:t xml:space="preserve">to an existing statutory definition </w:t>
            </w:r>
            <w:r w:rsidR="000A623A">
              <w:t>and defines "misleading";</w:t>
            </w:r>
            <w:r>
              <w:t xml:space="preserve"> </w:t>
            </w:r>
          </w:p>
          <w:p w14:paraId="77DB4689" w14:textId="1D14E6AC" w:rsidR="001F1627" w:rsidRDefault="008004C2" w:rsidP="007B0DE4">
            <w:pPr>
              <w:pStyle w:val="Header"/>
              <w:numPr>
                <w:ilvl w:val="0"/>
                <w:numId w:val="25"/>
              </w:numPr>
              <w:jc w:val="both"/>
            </w:pPr>
            <w:r>
              <w:t xml:space="preserve">defines </w:t>
            </w:r>
            <w:r w:rsidR="00DF185B">
              <w:t xml:space="preserve">"analogue product" </w:t>
            </w:r>
            <w:r w:rsidR="00330D09">
              <w:t xml:space="preserve">and </w:t>
            </w:r>
            <w:r w:rsidR="00DF185B">
              <w:t>"cell-cultured product";</w:t>
            </w:r>
          </w:p>
          <w:p w14:paraId="394AFD47" w14:textId="5D66ECE3" w:rsidR="003D518A" w:rsidRDefault="008004C2" w:rsidP="007B0DE4">
            <w:pPr>
              <w:pStyle w:val="Header"/>
              <w:numPr>
                <w:ilvl w:val="0"/>
                <w:numId w:val="25"/>
              </w:numPr>
              <w:jc w:val="both"/>
            </w:pPr>
            <w:r>
              <w:t>defines</w:t>
            </w:r>
            <w:r w:rsidR="00330D09">
              <w:t xml:space="preserve"> "beef," "meat," and "pork" </w:t>
            </w:r>
            <w:r w:rsidR="00A272FE">
              <w:t xml:space="preserve">and </w:t>
            </w:r>
            <w:r w:rsidR="00DF185B">
              <w:t xml:space="preserve">explicitly excludes from those definitions </w:t>
            </w:r>
            <w:r w:rsidRPr="003D518A">
              <w:t>a cell</w:t>
            </w:r>
            <w:r w:rsidR="00CC3E64">
              <w:noBreakHyphen/>
            </w:r>
            <w:r w:rsidRPr="003D518A">
              <w:t>cultured, plant-based, or insect-based food product</w:t>
            </w:r>
            <w:r w:rsidR="00DF185B">
              <w:t>;</w:t>
            </w:r>
            <w:r w:rsidR="00A90B2F">
              <w:t xml:space="preserve"> </w:t>
            </w:r>
          </w:p>
          <w:p w14:paraId="39FD758E" w14:textId="77777777" w:rsidR="00B04024" w:rsidRDefault="008004C2" w:rsidP="007B0DE4">
            <w:pPr>
              <w:pStyle w:val="Header"/>
              <w:numPr>
                <w:ilvl w:val="0"/>
                <w:numId w:val="25"/>
              </w:numPr>
              <w:jc w:val="both"/>
            </w:pPr>
            <w:r>
              <w:t>specifies that the term "meat</w:t>
            </w:r>
            <w:r w:rsidR="00CE7B45">
              <w:t>,</w:t>
            </w:r>
            <w:r>
              <w:t xml:space="preserve">" </w:t>
            </w:r>
            <w:r w:rsidR="00CE7B45">
              <w:t xml:space="preserve">which is defined with respect to </w:t>
            </w:r>
            <w:r w:rsidR="00807AA2">
              <w:t xml:space="preserve">specified parts of </w:t>
            </w:r>
            <w:r w:rsidR="00CE7B45">
              <w:t xml:space="preserve">cattle, sheep, swine, or goats, </w:t>
            </w:r>
            <w:r w:rsidRPr="00A272FE">
              <w:t>has a comparable meaning as applied to equine food products</w:t>
            </w:r>
            <w:r>
              <w:t xml:space="preserve">, but does not include the following: </w:t>
            </w:r>
          </w:p>
          <w:p w14:paraId="4645F248" w14:textId="72623AD9" w:rsidR="00A272FE" w:rsidRDefault="008004C2" w:rsidP="00AC61CB">
            <w:pPr>
              <w:pStyle w:val="Header"/>
              <w:numPr>
                <w:ilvl w:val="1"/>
                <w:numId w:val="25"/>
              </w:numPr>
              <w:jc w:val="both"/>
            </w:pPr>
            <w:r>
              <w:t>muscle found in the lips, snout, or ears;</w:t>
            </w:r>
          </w:p>
          <w:p w14:paraId="3D787BC3" w14:textId="6857838E" w:rsidR="00B04024" w:rsidRDefault="008004C2" w:rsidP="00AC61CB">
            <w:pPr>
              <w:pStyle w:val="Header"/>
              <w:numPr>
                <w:ilvl w:val="1"/>
                <w:numId w:val="25"/>
              </w:numPr>
              <w:jc w:val="both"/>
            </w:pPr>
            <w:r>
              <w:t>animal tissue containing significant portions of bone, including hard bone and relat</w:t>
            </w:r>
            <w:r>
              <w:t>ed components, such as bone marrow, or any amount of brain, trigeminal ganglia, spinal cord, or dorsal root ganglia; or</w:t>
            </w:r>
          </w:p>
          <w:p w14:paraId="005EDF18" w14:textId="325E7DDE" w:rsidR="00B04024" w:rsidRDefault="008004C2" w:rsidP="00AC61CB">
            <w:pPr>
              <w:pStyle w:val="Header"/>
              <w:numPr>
                <w:ilvl w:val="1"/>
                <w:numId w:val="25"/>
              </w:numPr>
              <w:jc w:val="both"/>
            </w:pPr>
            <w:r>
              <w:t>cell-cultured, plant-based, or insect-based food products;</w:t>
            </w:r>
          </w:p>
          <w:p w14:paraId="04AAFD22" w14:textId="4F49A602" w:rsidR="00DF185B" w:rsidRDefault="008004C2" w:rsidP="007B0DE4">
            <w:pPr>
              <w:pStyle w:val="Header"/>
              <w:numPr>
                <w:ilvl w:val="0"/>
                <w:numId w:val="25"/>
              </w:numPr>
              <w:jc w:val="both"/>
            </w:pPr>
            <w:r>
              <w:t>revises the definition of</w:t>
            </w:r>
            <w:r w:rsidR="00136F11">
              <w:t xml:space="preserve"> </w:t>
            </w:r>
            <w:r w:rsidR="00322293">
              <w:t>"poultry"</w:t>
            </w:r>
            <w:r w:rsidR="00136F11">
              <w:t xml:space="preserve"> </w:t>
            </w:r>
            <w:r>
              <w:t xml:space="preserve">to include specified </w:t>
            </w:r>
            <w:r w:rsidR="00740797">
              <w:t>domesticated birds</w:t>
            </w:r>
            <w:r>
              <w:t xml:space="preserve">; </w:t>
            </w:r>
            <w:r w:rsidR="00322293">
              <w:t xml:space="preserve">and </w:t>
            </w:r>
          </w:p>
          <w:p w14:paraId="701C2709" w14:textId="7EC04448" w:rsidR="005D6EA6" w:rsidRDefault="008004C2" w:rsidP="007B0DE4">
            <w:pPr>
              <w:pStyle w:val="Header"/>
              <w:numPr>
                <w:ilvl w:val="0"/>
                <w:numId w:val="25"/>
              </w:numPr>
              <w:jc w:val="both"/>
            </w:pPr>
            <w:r>
              <w:t xml:space="preserve">revises the definition of </w:t>
            </w:r>
            <w:r w:rsidR="00330D09">
              <w:t>"poultry product"</w:t>
            </w:r>
            <w:r>
              <w:t xml:space="preserve"> to</w:t>
            </w:r>
            <w:r w:rsidR="00CE7B45">
              <w:t xml:space="preserve"> </w:t>
            </w:r>
            <w:r>
              <w:t>explicitly exclude a cell-cultured, plant</w:t>
            </w:r>
            <w:r w:rsidR="00CC3E64">
              <w:noBreakHyphen/>
            </w:r>
            <w:r>
              <w:t xml:space="preserve">based, or insect-based food product and a product that is exempt under </w:t>
            </w:r>
            <w:r w:rsidR="001F1627">
              <w:t xml:space="preserve">certain </w:t>
            </w:r>
            <w:r w:rsidR="00CE7B45">
              <w:t>f</w:t>
            </w:r>
            <w:r>
              <w:t xml:space="preserve">ederal </w:t>
            </w:r>
            <w:r w:rsidR="00CE7B45">
              <w:t>r</w:t>
            </w:r>
            <w:r>
              <w:t>egulations and</w:t>
            </w:r>
            <w:r w:rsidR="00CE7B45">
              <w:t xml:space="preserve"> to specify</w:t>
            </w:r>
            <w:r>
              <w:t xml:space="preserve"> that </w:t>
            </w:r>
            <w:r w:rsidRPr="005D6EA6">
              <w:t xml:space="preserve">the term includes only articles capable of </w:t>
            </w:r>
            <w:r w:rsidRPr="005D6EA6">
              <w:t>use as human food</w:t>
            </w:r>
            <w:r w:rsidR="00A62F17">
              <w:t>, unless the context requires otherwise</w:t>
            </w:r>
            <w:r w:rsidRPr="005D6EA6">
              <w:t>.</w:t>
            </w:r>
          </w:p>
          <w:p w14:paraId="2C452F2A" w14:textId="77777777" w:rsidR="00AB0C99" w:rsidRDefault="00AB0C99" w:rsidP="007B0DE4">
            <w:pPr>
              <w:pStyle w:val="Header"/>
              <w:jc w:val="both"/>
            </w:pPr>
          </w:p>
          <w:p w14:paraId="3055046A" w14:textId="5895920E" w:rsidR="006974FF" w:rsidRPr="006A5A35" w:rsidRDefault="008004C2" w:rsidP="007B0D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C.S.S.B. 1145</w:t>
            </w:r>
            <w:r w:rsidR="00AB0C99">
              <w:t xml:space="preserve"> </w:t>
            </w:r>
            <w:r w:rsidRPr="00A90B2F">
              <w:t>provides that</w:t>
            </w:r>
            <w:r w:rsidR="00A90B2F">
              <w:t>,</w:t>
            </w:r>
            <w:r w:rsidRPr="00A90B2F">
              <w:t xml:space="preserve"> </w:t>
            </w:r>
            <w:r w:rsidRPr="006A5A35">
              <w:t xml:space="preserve">if a food is alleged to be misbranded because the labeling or advertising is misleading, </w:t>
            </w:r>
            <w:r w:rsidRPr="00A90B2F">
              <w:t>the Department of State Health Services</w:t>
            </w:r>
            <w:r w:rsidRPr="006A5A35">
              <w:t xml:space="preserve"> </w:t>
            </w:r>
            <w:r w:rsidR="000F1382" w:rsidRPr="006A5A35">
              <w:t xml:space="preserve">(DSHS) </w:t>
            </w:r>
            <w:r w:rsidRPr="006A5A35">
              <w:t xml:space="preserve">in determining whether the </w:t>
            </w:r>
            <w:r w:rsidRPr="006A5A35">
              <w:t>labeling or advertising is misleading must consider, among other characteristics, the following:</w:t>
            </w:r>
          </w:p>
          <w:p w14:paraId="48971573" w14:textId="232DFC1F" w:rsidR="006974FF" w:rsidRPr="006A5A35" w:rsidRDefault="008004C2" w:rsidP="007B0DE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</w:pPr>
            <w:r w:rsidRPr="006A5A35">
              <w:t>a representation made or suggested by a statement, word, design, image, device, sound, or any combination of these; and</w:t>
            </w:r>
          </w:p>
          <w:p w14:paraId="671EA66E" w14:textId="3D220075" w:rsidR="006974FF" w:rsidRPr="006A5A35" w:rsidRDefault="008004C2" w:rsidP="007B0DE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</w:pPr>
            <w:r w:rsidRPr="006A5A35">
              <w:t>the extent to which the labeling or adv</w:t>
            </w:r>
            <w:r w:rsidRPr="006A5A35">
              <w:t>ertising suggests the food is:</w:t>
            </w:r>
          </w:p>
          <w:p w14:paraId="1DE3B902" w14:textId="36B80492" w:rsidR="006974FF" w:rsidRPr="006A5A35" w:rsidRDefault="008004C2" w:rsidP="007B0DE4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</w:pPr>
            <w:r w:rsidRPr="006A5A35">
              <w:t>authentic meat or poultry if the food is not meat or poultry;</w:t>
            </w:r>
          </w:p>
          <w:p w14:paraId="48101F46" w14:textId="73006AB4" w:rsidR="00D311B7" w:rsidRPr="006A5A35" w:rsidRDefault="008004C2" w:rsidP="007B0DE4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</w:pPr>
            <w:r w:rsidRPr="006A5A35">
              <w:t>a meat product or poultry product if the food is not a meat product or poultry product; or</w:t>
            </w:r>
          </w:p>
          <w:p w14:paraId="798D07C3" w14:textId="7AF215CF" w:rsidR="00D311B7" w:rsidRPr="00B9567C" w:rsidRDefault="008004C2" w:rsidP="007B0DE4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color w:val="333333"/>
              </w:rPr>
            </w:pPr>
            <w:r w:rsidRPr="006A5A35">
              <w:t xml:space="preserve">derived from livestock in any form if the food is not derived from </w:t>
            </w:r>
            <w:r w:rsidRPr="006A5A35">
              <w:t>livestock.</w:t>
            </w:r>
          </w:p>
          <w:p w14:paraId="5E82490B" w14:textId="77777777" w:rsidR="00D311B7" w:rsidRDefault="00D311B7" w:rsidP="007B0DE4">
            <w:pPr>
              <w:pStyle w:val="Header"/>
              <w:jc w:val="both"/>
            </w:pPr>
          </w:p>
          <w:p w14:paraId="26262300" w14:textId="79D720AD" w:rsidR="002409CD" w:rsidRDefault="008004C2" w:rsidP="007B0DE4">
            <w:pPr>
              <w:pStyle w:val="Header"/>
              <w:jc w:val="both"/>
            </w:pPr>
            <w:r>
              <w:t xml:space="preserve">C.S.S.B. 1145 requires the executive commissioner of the Health and Human Services Commission to adopt rules as necessary to implement the bill's provisions. </w:t>
            </w:r>
          </w:p>
          <w:p w14:paraId="0D63B5F9" w14:textId="77777777" w:rsidR="008423E4" w:rsidRPr="00835628" w:rsidRDefault="008423E4" w:rsidP="007B0DE4">
            <w:pPr>
              <w:rPr>
                <w:b/>
              </w:rPr>
            </w:pPr>
          </w:p>
        </w:tc>
      </w:tr>
      <w:tr w:rsidR="005D347D" w14:paraId="4EE226CE" w14:textId="77777777" w:rsidTr="00131071">
        <w:tc>
          <w:tcPr>
            <w:tcW w:w="9360" w:type="dxa"/>
          </w:tcPr>
          <w:p w14:paraId="160DBB99" w14:textId="77777777" w:rsidR="008423E4" w:rsidRPr="00A8133F" w:rsidRDefault="008004C2" w:rsidP="007B0D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E2A8C9" w14:textId="77777777" w:rsidR="008423E4" w:rsidRDefault="008423E4" w:rsidP="007B0DE4"/>
          <w:p w14:paraId="3D71F672" w14:textId="77777777" w:rsidR="008423E4" w:rsidRPr="003624F2" w:rsidRDefault="008004C2" w:rsidP="007B0D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8083B92" w14:textId="77777777" w:rsidR="008423E4" w:rsidRPr="00233FDB" w:rsidRDefault="008423E4" w:rsidP="007B0DE4">
            <w:pPr>
              <w:rPr>
                <w:b/>
              </w:rPr>
            </w:pPr>
          </w:p>
        </w:tc>
      </w:tr>
      <w:tr w:rsidR="005D347D" w14:paraId="61EF30B4" w14:textId="77777777" w:rsidTr="00131071">
        <w:tc>
          <w:tcPr>
            <w:tcW w:w="9360" w:type="dxa"/>
          </w:tcPr>
          <w:p w14:paraId="65146BCC" w14:textId="77777777" w:rsidR="000C771A" w:rsidRDefault="008004C2" w:rsidP="000C771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37B931DF" w14:textId="77777777" w:rsidR="006F5077" w:rsidRDefault="006F5077" w:rsidP="000C771A">
            <w:pPr>
              <w:jc w:val="both"/>
              <w:rPr>
                <w:b/>
                <w:u w:val="single"/>
              </w:rPr>
            </w:pPr>
          </w:p>
          <w:p w14:paraId="5AE13B77" w14:textId="77777777" w:rsidR="004E1A84" w:rsidRDefault="008004C2" w:rsidP="004E1A84">
            <w:pPr>
              <w:jc w:val="both"/>
            </w:pPr>
            <w:r>
              <w:t>While C.S.S.B. 1145 may differ from the engrossed in minor or nonsubstantive ways, the following summarizes the substantial differences between the engrossed and committee substitute versions of the bill.</w:t>
            </w:r>
          </w:p>
          <w:p w14:paraId="0DB3183A" w14:textId="77777777" w:rsidR="004E1A84" w:rsidRDefault="004E1A84" w:rsidP="004E1A84">
            <w:pPr>
              <w:jc w:val="both"/>
            </w:pPr>
          </w:p>
          <w:p w14:paraId="2AB5344D" w14:textId="77777777" w:rsidR="004E1A84" w:rsidRDefault="008004C2" w:rsidP="004E1A84">
            <w:pPr>
              <w:jc w:val="both"/>
            </w:pPr>
            <w:r>
              <w:t>While both the engrossed and the substitute seek</w:t>
            </w:r>
            <w:r>
              <w:t xml:space="preserve"> to regulate the marketing and labeling of certain meat and non-meat food products, the two versions do not contain any common provisions.</w:t>
            </w:r>
          </w:p>
          <w:p w14:paraId="04A42F8A" w14:textId="77777777" w:rsidR="004E1A84" w:rsidRDefault="004E1A84" w:rsidP="004E1A84">
            <w:pPr>
              <w:jc w:val="both"/>
            </w:pPr>
          </w:p>
          <w:p w14:paraId="29C07223" w14:textId="5DFF06E5" w:rsidR="004E1A84" w:rsidRDefault="008004C2" w:rsidP="004E1A84">
            <w:pPr>
              <w:jc w:val="both"/>
            </w:pPr>
            <w:r>
              <w:t>The engrossed amended the Texas Food, Drug, and Cosmetic Act to define certain terms, set out certain labeling, misb</w:t>
            </w:r>
            <w:r>
              <w:t>randing, or misrepresentation of applicable food products that did and did not constitute a violation of the bill's provisions, and require DSHS to enforce the proper use of standards of identity on applicable food product labels and to enter into a certai</w:t>
            </w:r>
            <w:r>
              <w:t xml:space="preserve">n memorandum of understanding with the Department of Agriculture or another state agency, subject to certain conditions. </w:t>
            </w:r>
            <w:r w:rsidR="00B04024">
              <w:t>Among the defined terms, "egg," "egg product," and "fish" appear in the engrossed, but not in the substitute.</w:t>
            </w:r>
          </w:p>
          <w:p w14:paraId="56E77A9C" w14:textId="77777777" w:rsidR="004E1A84" w:rsidRDefault="004E1A84" w:rsidP="004E1A84">
            <w:pPr>
              <w:jc w:val="both"/>
            </w:pPr>
          </w:p>
          <w:p w14:paraId="0957A0F8" w14:textId="77777777" w:rsidR="004E1A84" w:rsidRDefault="008004C2" w:rsidP="004E1A84">
            <w:pPr>
              <w:jc w:val="both"/>
            </w:pPr>
            <w:r>
              <w:t>The substitute instead a</w:t>
            </w:r>
            <w:r>
              <w:t xml:space="preserve">mends the Texas Meat and Poultry Inspection Act to do the following with respect to </w:t>
            </w:r>
            <w:r w:rsidRPr="001E24E3">
              <w:t>the advertising and la</w:t>
            </w:r>
            <w:r>
              <w:t>beling of certain food products under that act:</w:t>
            </w:r>
          </w:p>
          <w:p w14:paraId="01C70BF6" w14:textId="77777777" w:rsidR="004E1A84" w:rsidRPr="004656E1" w:rsidRDefault="008004C2" w:rsidP="004E1A84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</w:pPr>
            <w:r>
              <w:t>establish the conditions</w:t>
            </w:r>
            <w:r>
              <w:t xml:space="preserve"> under which an analogue product of meat, a meat food product, poultry, or a poultry product or a cell-cultured product is considered to be misbranded under that a</w:t>
            </w:r>
            <w:r w:rsidRPr="00A736FD">
              <w:t>ct</w:t>
            </w:r>
            <w:r>
              <w:t>, as amended by the bill</w:t>
            </w:r>
            <w:r w:rsidRPr="004E7986">
              <w:rPr>
                <w:color w:val="000000" w:themeColor="text1"/>
                <w:shd w:val="clear" w:color="auto" w:fill="FFFFFF"/>
              </w:rPr>
              <w:t>; and</w:t>
            </w:r>
          </w:p>
          <w:p w14:paraId="4C2282E1" w14:textId="77777777" w:rsidR="004E1A84" w:rsidRDefault="008004C2" w:rsidP="004E1A84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</w:pPr>
            <w:r>
              <w:rPr>
                <w:color w:val="000000" w:themeColor="text1"/>
                <w:shd w:val="clear" w:color="auto" w:fill="FFFFFF"/>
              </w:rPr>
              <w:t>provide</w:t>
            </w:r>
            <w:r w:rsidRPr="004E7986">
              <w:rPr>
                <w:color w:val="000000" w:themeColor="text1"/>
                <w:shd w:val="clear" w:color="auto" w:fill="FFFFFF"/>
              </w:rPr>
              <w:t xml:space="preserve"> </w:t>
            </w:r>
            <w:r w:rsidRPr="004E7986">
              <w:rPr>
                <w:color w:val="000000" w:themeColor="text1"/>
              </w:rPr>
              <w:t xml:space="preserve">explicit definitions of </w:t>
            </w:r>
            <w:r>
              <w:t>an "analogue product" and a "</w:t>
            </w:r>
            <w:r>
              <w:t xml:space="preserve">cell-cultured product," among other terms, for purposes of regulation under that act. </w:t>
            </w:r>
          </w:p>
          <w:p w14:paraId="6303D984" w14:textId="77777777" w:rsidR="004E1A84" w:rsidRDefault="008004C2" w:rsidP="004E1A84">
            <w:pPr>
              <w:jc w:val="both"/>
            </w:pPr>
            <w:r>
              <w:t>Of the terms defined by the engrossed, the following also appear either in the substitute or in the Texas Meat and Poultry Inspection Act, but with different definitions</w:t>
            </w:r>
            <w:r>
              <w:t xml:space="preserve"> from those provided in the engrossed:</w:t>
            </w:r>
          </w:p>
          <w:p w14:paraId="25BC7D63" w14:textId="77777777" w:rsidR="004E1A84" w:rsidRDefault="008004C2" w:rsidP="004E1A84">
            <w:pPr>
              <w:pStyle w:val="ListParagraph"/>
              <w:numPr>
                <w:ilvl w:val="0"/>
                <w:numId w:val="26"/>
              </w:numPr>
              <w:contextualSpacing w:val="0"/>
              <w:jc w:val="both"/>
            </w:pPr>
            <w:r>
              <w:t xml:space="preserve">"poultry," "poultry product," and "meat food product" were defined in the engrossed by reference to federal law and to explicitly exclude synthetic or cell cultured products; </w:t>
            </w:r>
          </w:p>
          <w:p w14:paraId="4B231009" w14:textId="77777777" w:rsidR="004E1A84" w:rsidRDefault="008004C2" w:rsidP="004E1A84">
            <w:pPr>
              <w:pStyle w:val="ListParagraph"/>
              <w:numPr>
                <w:ilvl w:val="0"/>
                <w:numId w:val="26"/>
              </w:numPr>
              <w:contextualSpacing w:val="0"/>
              <w:jc w:val="both"/>
            </w:pPr>
            <w:r>
              <w:t xml:space="preserve">the substitute instead revises the act's </w:t>
            </w:r>
            <w:r>
              <w:t xml:space="preserve">definition of "poultry" to include specified domestic birds and revises the act's definition of "poultry product" </w:t>
            </w:r>
            <w:r w:rsidRPr="00C5570B">
              <w:t>to explicitly exclude a cell-cultured, plant-based, or insect-based food product and a product that is exempt under certain federal regulation</w:t>
            </w:r>
            <w:r w:rsidRPr="00C5570B">
              <w:t>s and to specify that the term includes only articles capable of use as human food</w:t>
            </w:r>
            <w:r>
              <w:t>; and</w:t>
            </w:r>
          </w:p>
          <w:p w14:paraId="1B2B17A4" w14:textId="77777777" w:rsidR="004E1A84" w:rsidRDefault="008004C2" w:rsidP="004E1A84">
            <w:pPr>
              <w:pStyle w:val="ListParagraph"/>
              <w:numPr>
                <w:ilvl w:val="0"/>
                <w:numId w:val="26"/>
              </w:numPr>
              <w:contextualSpacing w:val="0"/>
              <w:jc w:val="both"/>
            </w:pPr>
            <w:r>
              <w:t>the substitute does not amend or add the definition of "meat food product" but retains the definition provided in the act.</w:t>
            </w:r>
          </w:p>
          <w:p w14:paraId="5F36B768" w14:textId="77777777" w:rsidR="004E1A84" w:rsidRDefault="008004C2" w:rsidP="004E1A84">
            <w:pPr>
              <w:jc w:val="both"/>
            </w:pPr>
            <w:r>
              <w:t xml:space="preserve"> </w:t>
            </w:r>
          </w:p>
          <w:p w14:paraId="5126FFE6" w14:textId="77777777" w:rsidR="004E1A84" w:rsidRDefault="008004C2" w:rsidP="004E1A84">
            <w:pPr>
              <w:jc w:val="both"/>
            </w:pPr>
            <w:r>
              <w:t>The substitute revises the caption from the</w:t>
            </w:r>
            <w:r>
              <w:t xml:space="preserve"> engrossed version to account for these differences.</w:t>
            </w:r>
          </w:p>
          <w:p w14:paraId="550CAA54" w14:textId="4975653A" w:rsidR="004E1A84" w:rsidRPr="000C771A" w:rsidRDefault="004E1A84" w:rsidP="000C771A">
            <w:pPr>
              <w:jc w:val="both"/>
              <w:rPr>
                <w:b/>
                <w:u w:val="single"/>
              </w:rPr>
            </w:pPr>
          </w:p>
        </w:tc>
      </w:tr>
    </w:tbl>
    <w:p w14:paraId="54F793B6" w14:textId="77777777" w:rsidR="008423E4" w:rsidRPr="00BE0E75" w:rsidRDefault="008423E4" w:rsidP="007B0DE4">
      <w:pPr>
        <w:jc w:val="both"/>
        <w:rPr>
          <w:rFonts w:ascii="Arial" w:hAnsi="Arial"/>
          <w:sz w:val="16"/>
          <w:szCs w:val="16"/>
        </w:rPr>
      </w:pPr>
    </w:p>
    <w:p w14:paraId="38EA9604" w14:textId="77777777" w:rsidR="004108C3" w:rsidRPr="008423E4" w:rsidRDefault="004108C3" w:rsidP="007B0D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2D15" w14:textId="77777777" w:rsidR="00000000" w:rsidRDefault="008004C2">
      <w:r>
        <w:separator/>
      </w:r>
    </w:p>
  </w:endnote>
  <w:endnote w:type="continuationSeparator" w:id="0">
    <w:p w14:paraId="0E0E6AE3" w14:textId="77777777" w:rsidR="00000000" w:rsidRDefault="0080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2E8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347D" w14:paraId="255F66E2" w14:textId="77777777" w:rsidTr="009C1E9A">
      <w:trPr>
        <w:cantSplit/>
      </w:trPr>
      <w:tc>
        <w:tcPr>
          <w:tcW w:w="0" w:type="pct"/>
        </w:tcPr>
        <w:p w14:paraId="68CA4A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A633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0F0F0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C119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F36B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347D" w14:paraId="2E5C85C0" w14:textId="77777777" w:rsidTr="009C1E9A">
      <w:trPr>
        <w:cantSplit/>
      </w:trPr>
      <w:tc>
        <w:tcPr>
          <w:tcW w:w="0" w:type="pct"/>
        </w:tcPr>
        <w:p w14:paraId="57FAC1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E4A798" w14:textId="6014BB76" w:rsidR="00EC379B" w:rsidRPr="009C1E9A" w:rsidRDefault="008004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28779</w:t>
          </w:r>
        </w:p>
      </w:tc>
      <w:tc>
        <w:tcPr>
          <w:tcW w:w="2453" w:type="pct"/>
        </w:tcPr>
        <w:p w14:paraId="63FE5054" w14:textId="3515CCA7" w:rsidR="00EC379B" w:rsidRDefault="008004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61CB">
            <w:t>21.142.726</w:t>
          </w:r>
          <w:r>
            <w:fldChar w:fldCharType="end"/>
          </w:r>
        </w:p>
      </w:tc>
    </w:tr>
    <w:tr w:rsidR="005D347D" w14:paraId="6CDE6E96" w14:textId="77777777" w:rsidTr="009C1E9A">
      <w:trPr>
        <w:cantSplit/>
      </w:trPr>
      <w:tc>
        <w:tcPr>
          <w:tcW w:w="0" w:type="pct"/>
        </w:tcPr>
        <w:p w14:paraId="2E83EB6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5EB4B74" w14:textId="4C47EB74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EBA63F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F9A48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347D" w14:paraId="2499F70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C456C20" w14:textId="542734C9" w:rsidR="00EC379B" w:rsidRDefault="008004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C61C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E51D65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A736A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54B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6BCB8" w14:textId="77777777" w:rsidR="00000000" w:rsidRDefault="008004C2">
      <w:r>
        <w:separator/>
      </w:r>
    </w:p>
  </w:footnote>
  <w:footnote w:type="continuationSeparator" w:id="0">
    <w:p w14:paraId="4E0FEF0F" w14:textId="77777777" w:rsidR="00000000" w:rsidRDefault="0080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2FC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3568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930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49A"/>
    <w:multiLevelType w:val="hybridMultilevel"/>
    <w:tmpl w:val="9176D8A4"/>
    <w:lvl w:ilvl="0" w:tplc="7F3C98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914F7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E2FE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D499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6C3D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4E71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2286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6639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569A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10A02"/>
    <w:multiLevelType w:val="hybridMultilevel"/>
    <w:tmpl w:val="2D0A622A"/>
    <w:lvl w:ilvl="0" w:tplc="A320B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07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0E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0F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E4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64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6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0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43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E43"/>
    <w:multiLevelType w:val="hybridMultilevel"/>
    <w:tmpl w:val="9450260E"/>
    <w:lvl w:ilvl="0" w:tplc="B4FCA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E1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05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C4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C1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4C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42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7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EF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432D"/>
    <w:multiLevelType w:val="hybridMultilevel"/>
    <w:tmpl w:val="8E1C2A44"/>
    <w:lvl w:ilvl="0" w:tplc="16726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4E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A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D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2D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43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D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C6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04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7DF6"/>
    <w:multiLevelType w:val="hybridMultilevel"/>
    <w:tmpl w:val="116A7A68"/>
    <w:lvl w:ilvl="0" w:tplc="E3C24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C9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4D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66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E4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80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6B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24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62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E1577"/>
    <w:multiLevelType w:val="hybridMultilevel"/>
    <w:tmpl w:val="79E01A8C"/>
    <w:lvl w:ilvl="0" w:tplc="47C01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8D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4E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87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8F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C1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C5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CF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87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4850"/>
    <w:multiLevelType w:val="hybridMultilevel"/>
    <w:tmpl w:val="E2127E70"/>
    <w:lvl w:ilvl="0" w:tplc="48ECF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80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A9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6F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0D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6B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A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CC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B3EC1"/>
    <w:multiLevelType w:val="hybridMultilevel"/>
    <w:tmpl w:val="F5D23928"/>
    <w:lvl w:ilvl="0" w:tplc="88607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49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21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8C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C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AC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EB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4E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0A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C01"/>
    <w:multiLevelType w:val="hybridMultilevel"/>
    <w:tmpl w:val="52D672BC"/>
    <w:lvl w:ilvl="0" w:tplc="8EEA2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1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A9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E3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0F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6A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C6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A6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47FFA"/>
    <w:multiLevelType w:val="hybridMultilevel"/>
    <w:tmpl w:val="E9260626"/>
    <w:lvl w:ilvl="0" w:tplc="CEDE9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27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65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8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89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23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E0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CF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46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7512"/>
    <w:multiLevelType w:val="hybridMultilevel"/>
    <w:tmpl w:val="2DA2F786"/>
    <w:lvl w:ilvl="0" w:tplc="6E7AB1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94820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F0E4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F667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9057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EAFF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D2AE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EEEC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F820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557795"/>
    <w:multiLevelType w:val="hybridMultilevel"/>
    <w:tmpl w:val="D0CA5E24"/>
    <w:lvl w:ilvl="0" w:tplc="24820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0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2C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EF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C0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E7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2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F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81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E6AD1"/>
    <w:multiLevelType w:val="hybridMultilevel"/>
    <w:tmpl w:val="67164F04"/>
    <w:lvl w:ilvl="0" w:tplc="16702A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212E3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0870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F09E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3C74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E4BD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4CFF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8820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60FE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65747"/>
    <w:multiLevelType w:val="hybridMultilevel"/>
    <w:tmpl w:val="FD36C4E6"/>
    <w:lvl w:ilvl="0" w:tplc="01D24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9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A1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A4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89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68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C1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0A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A1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15CA9"/>
    <w:multiLevelType w:val="hybridMultilevel"/>
    <w:tmpl w:val="201068DE"/>
    <w:lvl w:ilvl="0" w:tplc="1D1AF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C2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80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04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C9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68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EC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E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69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041D2"/>
    <w:multiLevelType w:val="hybridMultilevel"/>
    <w:tmpl w:val="D0F25C38"/>
    <w:lvl w:ilvl="0" w:tplc="847E5D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B747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8A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8F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27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8A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6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66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41CD4"/>
    <w:multiLevelType w:val="hybridMultilevel"/>
    <w:tmpl w:val="722A46D8"/>
    <w:lvl w:ilvl="0" w:tplc="2B7807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AA10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8807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1004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2823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589D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E20F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E845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46EA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0B4792"/>
    <w:multiLevelType w:val="hybridMultilevel"/>
    <w:tmpl w:val="CFB260CA"/>
    <w:lvl w:ilvl="0" w:tplc="5B880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43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09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8C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0F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C1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2D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23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A1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15B89"/>
    <w:multiLevelType w:val="hybridMultilevel"/>
    <w:tmpl w:val="B12802B6"/>
    <w:lvl w:ilvl="0" w:tplc="6E5AD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CB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C4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CE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27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0E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C5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48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0C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1569"/>
    <w:multiLevelType w:val="hybridMultilevel"/>
    <w:tmpl w:val="0E90FDBC"/>
    <w:lvl w:ilvl="0" w:tplc="B17A0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A7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AC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4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F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E7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CE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C6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41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D75F3"/>
    <w:multiLevelType w:val="hybridMultilevel"/>
    <w:tmpl w:val="50AC5ADE"/>
    <w:lvl w:ilvl="0" w:tplc="AF1EA9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57EBA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C6D0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5C86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1C72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2252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EE96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36FA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EA41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B31DE"/>
    <w:multiLevelType w:val="hybridMultilevel"/>
    <w:tmpl w:val="43A80100"/>
    <w:lvl w:ilvl="0" w:tplc="DD5221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A9257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A45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F2A3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46C8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18CE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D879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0403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B404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0B5677"/>
    <w:multiLevelType w:val="hybridMultilevel"/>
    <w:tmpl w:val="9B4A0242"/>
    <w:lvl w:ilvl="0" w:tplc="107A8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E4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C8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26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9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8A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63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43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372A6"/>
    <w:multiLevelType w:val="hybridMultilevel"/>
    <w:tmpl w:val="528E61CC"/>
    <w:lvl w:ilvl="0" w:tplc="627A8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42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27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1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24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07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8C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AD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4E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F0B00"/>
    <w:multiLevelType w:val="hybridMultilevel"/>
    <w:tmpl w:val="6D025732"/>
    <w:lvl w:ilvl="0" w:tplc="BDBC7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CB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3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42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4B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AF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46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7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02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60CEF"/>
    <w:multiLevelType w:val="hybridMultilevel"/>
    <w:tmpl w:val="A296E716"/>
    <w:lvl w:ilvl="0" w:tplc="BC56D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46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20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67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3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08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03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41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C3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16"/>
  </w:num>
  <w:num w:numId="7">
    <w:abstractNumId w:val="21"/>
  </w:num>
  <w:num w:numId="8">
    <w:abstractNumId w:val="24"/>
  </w:num>
  <w:num w:numId="9">
    <w:abstractNumId w:val="15"/>
  </w:num>
  <w:num w:numId="10">
    <w:abstractNumId w:val="12"/>
  </w:num>
  <w:num w:numId="11">
    <w:abstractNumId w:val="7"/>
  </w:num>
  <w:num w:numId="12">
    <w:abstractNumId w:val="19"/>
  </w:num>
  <w:num w:numId="13">
    <w:abstractNumId w:val="5"/>
  </w:num>
  <w:num w:numId="14">
    <w:abstractNumId w:val="20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9"/>
  </w:num>
  <w:num w:numId="20">
    <w:abstractNumId w:val="22"/>
  </w:num>
  <w:num w:numId="21">
    <w:abstractNumId w:val="18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C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013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B4F"/>
    <w:rsid w:val="00090E6B"/>
    <w:rsid w:val="00091B2C"/>
    <w:rsid w:val="00092ABC"/>
    <w:rsid w:val="00097AAF"/>
    <w:rsid w:val="00097D13"/>
    <w:rsid w:val="000A18B3"/>
    <w:rsid w:val="000A4893"/>
    <w:rsid w:val="000A54E0"/>
    <w:rsid w:val="000A623A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71A"/>
    <w:rsid w:val="000C7F1D"/>
    <w:rsid w:val="000D2EBA"/>
    <w:rsid w:val="000D32A1"/>
    <w:rsid w:val="000D3725"/>
    <w:rsid w:val="000D46E5"/>
    <w:rsid w:val="000D769C"/>
    <w:rsid w:val="000E1976"/>
    <w:rsid w:val="000E20F1"/>
    <w:rsid w:val="000E3D37"/>
    <w:rsid w:val="000E5B20"/>
    <w:rsid w:val="000E7C14"/>
    <w:rsid w:val="000F094C"/>
    <w:rsid w:val="000F1382"/>
    <w:rsid w:val="000F18A2"/>
    <w:rsid w:val="000F2A7F"/>
    <w:rsid w:val="000F3DBD"/>
    <w:rsid w:val="000F5843"/>
    <w:rsid w:val="000F6A06"/>
    <w:rsid w:val="000F755B"/>
    <w:rsid w:val="000F7DF9"/>
    <w:rsid w:val="0010154D"/>
    <w:rsid w:val="00101D55"/>
    <w:rsid w:val="00102D3F"/>
    <w:rsid w:val="00102EC7"/>
    <w:rsid w:val="0010347D"/>
    <w:rsid w:val="0010476B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071"/>
    <w:rsid w:val="001312BB"/>
    <w:rsid w:val="00136F11"/>
    <w:rsid w:val="00137D90"/>
    <w:rsid w:val="00141FB6"/>
    <w:rsid w:val="00142F8E"/>
    <w:rsid w:val="00143C8B"/>
    <w:rsid w:val="00147530"/>
    <w:rsid w:val="0015331F"/>
    <w:rsid w:val="00156AB2"/>
    <w:rsid w:val="00160402"/>
    <w:rsid w:val="0016044A"/>
    <w:rsid w:val="00160571"/>
    <w:rsid w:val="00161E93"/>
    <w:rsid w:val="00162C7A"/>
    <w:rsid w:val="00162DAE"/>
    <w:rsid w:val="001639C5"/>
    <w:rsid w:val="00163E45"/>
    <w:rsid w:val="001664C2"/>
    <w:rsid w:val="00171BF2"/>
    <w:rsid w:val="00172653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6BB"/>
    <w:rsid w:val="001908AC"/>
    <w:rsid w:val="00190CFB"/>
    <w:rsid w:val="0019457A"/>
    <w:rsid w:val="00195257"/>
    <w:rsid w:val="00195388"/>
    <w:rsid w:val="0019539E"/>
    <w:rsid w:val="001968BC"/>
    <w:rsid w:val="00196A40"/>
    <w:rsid w:val="001A0739"/>
    <w:rsid w:val="001A0F00"/>
    <w:rsid w:val="001A21F1"/>
    <w:rsid w:val="001A2BDD"/>
    <w:rsid w:val="001A3DDF"/>
    <w:rsid w:val="001A4310"/>
    <w:rsid w:val="001B053A"/>
    <w:rsid w:val="001B26D8"/>
    <w:rsid w:val="001B2B21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4CA9"/>
    <w:rsid w:val="001E0786"/>
    <w:rsid w:val="001E24E3"/>
    <w:rsid w:val="001E2CAD"/>
    <w:rsid w:val="001E34DB"/>
    <w:rsid w:val="001E37CD"/>
    <w:rsid w:val="001E4070"/>
    <w:rsid w:val="001E655E"/>
    <w:rsid w:val="001F0327"/>
    <w:rsid w:val="001F162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DFA"/>
    <w:rsid w:val="00222D58"/>
    <w:rsid w:val="00224C37"/>
    <w:rsid w:val="002304DF"/>
    <w:rsid w:val="0023341D"/>
    <w:rsid w:val="002338DA"/>
    <w:rsid w:val="00233D66"/>
    <w:rsid w:val="00233FDB"/>
    <w:rsid w:val="00234F58"/>
    <w:rsid w:val="0023507D"/>
    <w:rsid w:val="00235E0A"/>
    <w:rsid w:val="0024077A"/>
    <w:rsid w:val="002409CD"/>
    <w:rsid w:val="00241EC1"/>
    <w:rsid w:val="00242EE7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BF3"/>
    <w:rsid w:val="00267841"/>
    <w:rsid w:val="002710C3"/>
    <w:rsid w:val="00272595"/>
    <w:rsid w:val="002734D6"/>
    <w:rsid w:val="00274C45"/>
    <w:rsid w:val="00275109"/>
    <w:rsid w:val="00275BEE"/>
    <w:rsid w:val="00275FD7"/>
    <w:rsid w:val="00277434"/>
    <w:rsid w:val="00280123"/>
    <w:rsid w:val="00281343"/>
    <w:rsid w:val="00281883"/>
    <w:rsid w:val="002874E3"/>
    <w:rsid w:val="00287656"/>
    <w:rsid w:val="00291518"/>
    <w:rsid w:val="00296FF0"/>
    <w:rsid w:val="002978CC"/>
    <w:rsid w:val="002A17C0"/>
    <w:rsid w:val="002A48DF"/>
    <w:rsid w:val="002A5A84"/>
    <w:rsid w:val="002A6E57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675"/>
    <w:rsid w:val="002E7DF9"/>
    <w:rsid w:val="002F097B"/>
    <w:rsid w:val="002F3111"/>
    <w:rsid w:val="002F4AEC"/>
    <w:rsid w:val="002F569D"/>
    <w:rsid w:val="002F795D"/>
    <w:rsid w:val="00300823"/>
    <w:rsid w:val="00300D7F"/>
    <w:rsid w:val="00301638"/>
    <w:rsid w:val="003030EA"/>
    <w:rsid w:val="00303B0C"/>
    <w:rsid w:val="003042EA"/>
    <w:rsid w:val="0030459C"/>
    <w:rsid w:val="00313DFE"/>
    <w:rsid w:val="003143B2"/>
    <w:rsid w:val="00314821"/>
    <w:rsid w:val="0031483F"/>
    <w:rsid w:val="00315949"/>
    <w:rsid w:val="0031741B"/>
    <w:rsid w:val="00320E2F"/>
    <w:rsid w:val="00321337"/>
    <w:rsid w:val="00321F2F"/>
    <w:rsid w:val="00322293"/>
    <w:rsid w:val="003237F6"/>
    <w:rsid w:val="00324077"/>
    <w:rsid w:val="0032453B"/>
    <w:rsid w:val="00324868"/>
    <w:rsid w:val="00326B19"/>
    <w:rsid w:val="003305F5"/>
    <w:rsid w:val="00330D09"/>
    <w:rsid w:val="00332BBF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7E0"/>
    <w:rsid w:val="00357CA1"/>
    <w:rsid w:val="00361FE9"/>
    <w:rsid w:val="003624F2"/>
    <w:rsid w:val="00363854"/>
    <w:rsid w:val="00363BC0"/>
    <w:rsid w:val="00364315"/>
    <w:rsid w:val="003643E2"/>
    <w:rsid w:val="00367006"/>
    <w:rsid w:val="00370155"/>
    <w:rsid w:val="003712D5"/>
    <w:rsid w:val="003747DF"/>
    <w:rsid w:val="003771EC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037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18A"/>
    <w:rsid w:val="003D726D"/>
    <w:rsid w:val="003D757B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3F15"/>
    <w:rsid w:val="004059DD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41A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184"/>
    <w:rsid w:val="00455936"/>
    <w:rsid w:val="00455ACE"/>
    <w:rsid w:val="004602DF"/>
    <w:rsid w:val="00461B69"/>
    <w:rsid w:val="00462B3D"/>
    <w:rsid w:val="004656E1"/>
    <w:rsid w:val="00474927"/>
    <w:rsid w:val="00475913"/>
    <w:rsid w:val="00477F77"/>
    <w:rsid w:val="00480080"/>
    <w:rsid w:val="004824A7"/>
    <w:rsid w:val="00483AF0"/>
    <w:rsid w:val="00484167"/>
    <w:rsid w:val="00490D50"/>
    <w:rsid w:val="00492211"/>
    <w:rsid w:val="00492325"/>
    <w:rsid w:val="00492A6D"/>
    <w:rsid w:val="00494303"/>
    <w:rsid w:val="00495034"/>
    <w:rsid w:val="0049682B"/>
    <w:rsid w:val="004A03F7"/>
    <w:rsid w:val="004A081C"/>
    <w:rsid w:val="004A123F"/>
    <w:rsid w:val="004A16F0"/>
    <w:rsid w:val="004A2172"/>
    <w:rsid w:val="004A423A"/>
    <w:rsid w:val="004A4B8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C7A0B"/>
    <w:rsid w:val="004D1AC9"/>
    <w:rsid w:val="004D27DE"/>
    <w:rsid w:val="004D3F41"/>
    <w:rsid w:val="004D5098"/>
    <w:rsid w:val="004D6497"/>
    <w:rsid w:val="004E0E60"/>
    <w:rsid w:val="004E12A3"/>
    <w:rsid w:val="004E1A84"/>
    <w:rsid w:val="004E2492"/>
    <w:rsid w:val="004E3096"/>
    <w:rsid w:val="004E47F2"/>
    <w:rsid w:val="004E4E2B"/>
    <w:rsid w:val="004E5D4F"/>
    <w:rsid w:val="004E5DEA"/>
    <w:rsid w:val="004E6639"/>
    <w:rsid w:val="004E6BAE"/>
    <w:rsid w:val="004E7986"/>
    <w:rsid w:val="004F147B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9D3"/>
    <w:rsid w:val="005269CE"/>
    <w:rsid w:val="005304B2"/>
    <w:rsid w:val="005336BD"/>
    <w:rsid w:val="00533C4F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93C"/>
    <w:rsid w:val="005847EF"/>
    <w:rsid w:val="005851E6"/>
    <w:rsid w:val="005878B7"/>
    <w:rsid w:val="00592C9A"/>
    <w:rsid w:val="00593548"/>
    <w:rsid w:val="00593DF8"/>
    <w:rsid w:val="00595745"/>
    <w:rsid w:val="005A0E18"/>
    <w:rsid w:val="005A12A5"/>
    <w:rsid w:val="005A3790"/>
    <w:rsid w:val="005A3CCB"/>
    <w:rsid w:val="005A5FD1"/>
    <w:rsid w:val="005A6D13"/>
    <w:rsid w:val="005B031F"/>
    <w:rsid w:val="005B3298"/>
    <w:rsid w:val="005B51A5"/>
    <w:rsid w:val="005B5516"/>
    <w:rsid w:val="005B5D2B"/>
    <w:rsid w:val="005C0C72"/>
    <w:rsid w:val="005C1496"/>
    <w:rsid w:val="005C17C5"/>
    <w:rsid w:val="005C2B21"/>
    <w:rsid w:val="005C2C00"/>
    <w:rsid w:val="005C4C6F"/>
    <w:rsid w:val="005C5127"/>
    <w:rsid w:val="005C7CCB"/>
    <w:rsid w:val="005D1444"/>
    <w:rsid w:val="005D347D"/>
    <w:rsid w:val="005D4DAE"/>
    <w:rsid w:val="005D6EA6"/>
    <w:rsid w:val="005D767D"/>
    <w:rsid w:val="005D7A30"/>
    <w:rsid w:val="005D7D3B"/>
    <w:rsid w:val="005E1999"/>
    <w:rsid w:val="005E232C"/>
    <w:rsid w:val="005E2B83"/>
    <w:rsid w:val="005E4AEB"/>
    <w:rsid w:val="005E738F"/>
    <w:rsid w:val="005E7742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505"/>
    <w:rsid w:val="00626E39"/>
    <w:rsid w:val="006272DD"/>
    <w:rsid w:val="00630963"/>
    <w:rsid w:val="00631897"/>
    <w:rsid w:val="00632928"/>
    <w:rsid w:val="006330DA"/>
    <w:rsid w:val="00633262"/>
    <w:rsid w:val="00633460"/>
    <w:rsid w:val="0063666D"/>
    <w:rsid w:val="00636D65"/>
    <w:rsid w:val="006402E7"/>
    <w:rsid w:val="00640CB6"/>
    <w:rsid w:val="00641B42"/>
    <w:rsid w:val="0064489E"/>
    <w:rsid w:val="00645750"/>
    <w:rsid w:val="00650692"/>
    <w:rsid w:val="006508D3"/>
    <w:rsid w:val="00650AFA"/>
    <w:rsid w:val="00651C9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E95"/>
    <w:rsid w:val="00695101"/>
    <w:rsid w:val="00695B9A"/>
    <w:rsid w:val="00696563"/>
    <w:rsid w:val="006974FF"/>
    <w:rsid w:val="006979F8"/>
    <w:rsid w:val="006A5A35"/>
    <w:rsid w:val="006A6068"/>
    <w:rsid w:val="006B12AE"/>
    <w:rsid w:val="006B15D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0E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07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93E"/>
    <w:rsid w:val="00736FB0"/>
    <w:rsid w:val="007404BC"/>
    <w:rsid w:val="00740508"/>
    <w:rsid w:val="00740797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F39"/>
    <w:rsid w:val="007A331F"/>
    <w:rsid w:val="007A3844"/>
    <w:rsid w:val="007A4381"/>
    <w:rsid w:val="007A5466"/>
    <w:rsid w:val="007A7EC1"/>
    <w:rsid w:val="007B0DE4"/>
    <w:rsid w:val="007B4FCA"/>
    <w:rsid w:val="007B7B85"/>
    <w:rsid w:val="007C462E"/>
    <w:rsid w:val="007C496B"/>
    <w:rsid w:val="007C6803"/>
    <w:rsid w:val="007D2892"/>
    <w:rsid w:val="007D2978"/>
    <w:rsid w:val="007D2DCC"/>
    <w:rsid w:val="007D47E1"/>
    <w:rsid w:val="007D6B1F"/>
    <w:rsid w:val="007D7FCB"/>
    <w:rsid w:val="007E33B6"/>
    <w:rsid w:val="007E59E8"/>
    <w:rsid w:val="007F3861"/>
    <w:rsid w:val="007F4162"/>
    <w:rsid w:val="007F5441"/>
    <w:rsid w:val="007F7668"/>
    <w:rsid w:val="008004C2"/>
    <w:rsid w:val="00800C63"/>
    <w:rsid w:val="00802243"/>
    <w:rsid w:val="008023D4"/>
    <w:rsid w:val="00802DF8"/>
    <w:rsid w:val="00805402"/>
    <w:rsid w:val="0080765F"/>
    <w:rsid w:val="00807AA2"/>
    <w:rsid w:val="00812BE3"/>
    <w:rsid w:val="008142A2"/>
    <w:rsid w:val="00814516"/>
    <w:rsid w:val="00815C9D"/>
    <w:rsid w:val="008170E2"/>
    <w:rsid w:val="00817F12"/>
    <w:rsid w:val="00822CDB"/>
    <w:rsid w:val="008235A1"/>
    <w:rsid w:val="00823E4C"/>
    <w:rsid w:val="008240EA"/>
    <w:rsid w:val="00827749"/>
    <w:rsid w:val="00827B7E"/>
    <w:rsid w:val="00830EEB"/>
    <w:rsid w:val="008347A9"/>
    <w:rsid w:val="00835628"/>
    <w:rsid w:val="00835E90"/>
    <w:rsid w:val="00837321"/>
    <w:rsid w:val="0084176D"/>
    <w:rsid w:val="008423E4"/>
    <w:rsid w:val="00842900"/>
    <w:rsid w:val="00844FEC"/>
    <w:rsid w:val="00850AAD"/>
    <w:rsid w:val="00850CF0"/>
    <w:rsid w:val="00851869"/>
    <w:rsid w:val="00851C04"/>
    <w:rsid w:val="008531A1"/>
    <w:rsid w:val="00853A94"/>
    <w:rsid w:val="008547A3"/>
    <w:rsid w:val="0085797D"/>
    <w:rsid w:val="00857E44"/>
    <w:rsid w:val="00860020"/>
    <w:rsid w:val="008618E7"/>
    <w:rsid w:val="00861995"/>
    <w:rsid w:val="0086231A"/>
    <w:rsid w:val="00863069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6869"/>
    <w:rsid w:val="00890B59"/>
    <w:rsid w:val="008930D7"/>
    <w:rsid w:val="008947A7"/>
    <w:rsid w:val="00897E80"/>
    <w:rsid w:val="008A04FA"/>
    <w:rsid w:val="008A3188"/>
    <w:rsid w:val="008A3FDF"/>
    <w:rsid w:val="008A4943"/>
    <w:rsid w:val="008A6418"/>
    <w:rsid w:val="008B05D8"/>
    <w:rsid w:val="008B0B3D"/>
    <w:rsid w:val="008B2B1A"/>
    <w:rsid w:val="008B3428"/>
    <w:rsid w:val="008B7785"/>
    <w:rsid w:val="008C0809"/>
    <w:rsid w:val="008C132C"/>
    <w:rsid w:val="008C2C7B"/>
    <w:rsid w:val="008C3FD0"/>
    <w:rsid w:val="008D27A5"/>
    <w:rsid w:val="008D2AAB"/>
    <w:rsid w:val="008D309C"/>
    <w:rsid w:val="008D58F9"/>
    <w:rsid w:val="008D6C47"/>
    <w:rsid w:val="008E3338"/>
    <w:rsid w:val="008E3CF7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442"/>
    <w:rsid w:val="00907780"/>
    <w:rsid w:val="00907EDD"/>
    <w:rsid w:val="009107AD"/>
    <w:rsid w:val="00910818"/>
    <w:rsid w:val="0091370E"/>
    <w:rsid w:val="00915568"/>
    <w:rsid w:val="00917E0C"/>
    <w:rsid w:val="00920711"/>
    <w:rsid w:val="00921A1E"/>
    <w:rsid w:val="00924EA9"/>
    <w:rsid w:val="00925CE1"/>
    <w:rsid w:val="00925F5C"/>
    <w:rsid w:val="00930897"/>
    <w:rsid w:val="009309CC"/>
    <w:rsid w:val="009320D2"/>
    <w:rsid w:val="00932C77"/>
    <w:rsid w:val="0093417F"/>
    <w:rsid w:val="00934AC2"/>
    <w:rsid w:val="00936505"/>
    <w:rsid w:val="009375BB"/>
    <w:rsid w:val="009418E9"/>
    <w:rsid w:val="00946044"/>
    <w:rsid w:val="009465AB"/>
    <w:rsid w:val="00946DEE"/>
    <w:rsid w:val="00953499"/>
    <w:rsid w:val="00954A16"/>
    <w:rsid w:val="0095696D"/>
    <w:rsid w:val="00963A04"/>
    <w:rsid w:val="0096482F"/>
    <w:rsid w:val="00964E3A"/>
    <w:rsid w:val="00967126"/>
    <w:rsid w:val="00970EAE"/>
    <w:rsid w:val="00971627"/>
    <w:rsid w:val="00972797"/>
    <w:rsid w:val="0097279D"/>
    <w:rsid w:val="009740F9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AAA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D51"/>
    <w:rsid w:val="009B5069"/>
    <w:rsid w:val="009B69AD"/>
    <w:rsid w:val="009B7806"/>
    <w:rsid w:val="009B78D4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0EE4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2FE"/>
    <w:rsid w:val="00A32304"/>
    <w:rsid w:val="00A3420E"/>
    <w:rsid w:val="00A35D66"/>
    <w:rsid w:val="00A41085"/>
    <w:rsid w:val="00A425FA"/>
    <w:rsid w:val="00A43960"/>
    <w:rsid w:val="00A46902"/>
    <w:rsid w:val="00A472AA"/>
    <w:rsid w:val="00A50CDB"/>
    <w:rsid w:val="00A51F3E"/>
    <w:rsid w:val="00A5364B"/>
    <w:rsid w:val="00A53C51"/>
    <w:rsid w:val="00A54142"/>
    <w:rsid w:val="00A544C4"/>
    <w:rsid w:val="00A54C42"/>
    <w:rsid w:val="00A55FB4"/>
    <w:rsid w:val="00A572B1"/>
    <w:rsid w:val="00A573F3"/>
    <w:rsid w:val="00A577AF"/>
    <w:rsid w:val="00A60177"/>
    <w:rsid w:val="00A6167F"/>
    <w:rsid w:val="00A61C27"/>
    <w:rsid w:val="00A62F17"/>
    <w:rsid w:val="00A6344D"/>
    <w:rsid w:val="00A644B8"/>
    <w:rsid w:val="00A70E35"/>
    <w:rsid w:val="00A714CF"/>
    <w:rsid w:val="00A720DC"/>
    <w:rsid w:val="00A736FD"/>
    <w:rsid w:val="00A803CF"/>
    <w:rsid w:val="00A8133F"/>
    <w:rsid w:val="00A82CB4"/>
    <w:rsid w:val="00A837A8"/>
    <w:rsid w:val="00A83C36"/>
    <w:rsid w:val="00A87C78"/>
    <w:rsid w:val="00A90B2F"/>
    <w:rsid w:val="00A932BB"/>
    <w:rsid w:val="00A93579"/>
    <w:rsid w:val="00A936D0"/>
    <w:rsid w:val="00A93934"/>
    <w:rsid w:val="00A95D51"/>
    <w:rsid w:val="00AA18AE"/>
    <w:rsid w:val="00AA228B"/>
    <w:rsid w:val="00AA597A"/>
    <w:rsid w:val="00AA7E52"/>
    <w:rsid w:val="00AB0C99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1CB"/>
    <w:rsid w:val="00AC6900"/>
    <w:rsid w:val="00AD14E1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024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6A2"/>
    <w:rsid w:val="00B25612"/>
    <w:rsid w:val="00B26437"/>
    <w:rsid w:val="00B2678E"/>
    <w:rsid w:val="00B27D2F"/>
    <w:rsid w:val="00B30647"/>
    <w:rsid w:val="00B31F0E"/>
    <w:rsid w:val="00B34F25"/>
    <w:rsid w:val="00B35C4D"/>
    <w:rsid w:val="00B4121E"/>
    <w:rsid w:val="00B42BE6"/>
    <w:rsid w:val="00B43672"/>
    <w:rsid w:val="00B473D8"/>
    <w:rsid w:val="00B505E6"/>
    <w:rsid w:val="00B5165A"/>
    <w:rsid w:val="00B524C1"/>
    <w:rsid w:val="00B52C8D"/>
    <w:rsid w:val="00B556DB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8DB"/>
    <w:rsid w:val="00B90097"/>
    <w:rsid w:val="00B90999"/>
    <w:rsid w:val="00B91AD7"/>
    <w:rsid w:val="00B91CD0"/>
    <w:rsid w:val="00B920D9"/>
    <w:rsid w:val="00B92D23"/>
    <w:rsid w:val="00B9567C"/>
    <w:rsid w:val="00B95BC8"/>
    <w:rsid w:val="00B96E87"/>
    <w:rsid w:val="00BA059D"/>
    <w:rsid w:val="00BA146A"/>
    <w:rsid w:val="00BA1FD7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B36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966"/>
    <w:rsid w:val="00C16CCB"/>
    <w:rsid w:val="00C2142B"/>
    <w:rsid w:val="00C226AA"/>
    <w:rsid w:val="00C22987"/>
    <w:rsid w:val="00C23956"/>
    <w:rsid w:val="00C248E6"/>
    <w:rsid w:val="00C27248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634"/>
    <w:rsid w:val="00C5570B"/>
    <w:rsid w:val="00C57933"/>
    <w:rsid w:val="00C60206"/>
    <w:rsid w:val="00C615D4"/>
    <w:rsid w:val="00C61B5D"/>
    <w:rsid w:val="00C61C0E"/>
    <w:rsid w:val="00C61C64"/>
    <w:rsid w:val="00C61CDA"/>
    <w:rsid w:val="00C70CDC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552"/>
    <w:rsid w:val="00C83C16"/>
    <w:rsid w:val="00C83D33"/>
    <w:rsid w:val="00C856BD"/>
    <w:rsid w:val="00C9047F"/>
    <w:rsid w:val="00C91F65"/>
    <w:rsid w:val="00C92310"/>
    <w:rsid w:val="00C95150"/>
    <w:rsid w:val="00C95A73"/>
    <w:rsid w:val="00CA02B0"/>
    <w:rsid w:val="00CA032E"/>
    <w:rsid w:val="00CA0FC5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E64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B45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AFB"/>
    <w:rsid w:val="00D13FAE"/>
    <w:rsid w:val="00D22160"/>
    <w:rsid w:val="00D22172"/>
    <w:rsid w:val="00D2301B"/>
    <w:rsid w:val="00D239EE"/>
    <w:rsid w:val="00D26AA6"/>
    <w:rsid w:val="00D30534"/>
    <w:rsid w:val="00D311B7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2F4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7D5"/>
    <w:rsid w:val="00DA0E22"/>
    <w:rsid w:val="00DA1EFA"/>
    <w:rsid w:val="00DA25E7"/>
    <w:rsid w:val="00DA3687"/>
    <w:rsid w:val="00DA39F2"/>
    <w:rsid w:val="00DA564B"/>
    <w:rsid w:val="00DA6A5C"/>
    <w:rsid w:val="00DB1EA2"/>
    <w:rsid w:val="00DB311F"/>
    <w:rsid w:val="00DB53C6"/>
    <w:rsid w:val="00DB59E3"/>
    <w:rsid w:val="00DB6CB6"/>
    <w:rsid w:val="00DB758F"/>
    <w:rsid w:val="00DC1F1B"/>
    <w:rsid w:val="00DC3D8F"/>
    <w:rsid w:val="00DC42E8"/>
    <w:rsid w:val="00DC54A8"/>
    <w:rsid w:val="00DC6DBB"/>
    <w:rsid w:val="00DC7761"/>
    <w:rsid w:val="00DD0022"/>
    <w:rsid w:val="00DD073C"/>
    <w:rsid w:val="00DD128C"/>
    <w:rsid w:val="00DD1B8F"/>
    <w:rsid w:val="00DD5BCC"/>
    <w:rsid w:val="00DD61CE"/>
    <w:rsid w:val="00DD7509"/>
    <w:rsid w:val="00DD79C7"/>
    <w:rsid w:val="00DD7D6E"/>
    <w:rsid w:val="00DE0167"/>
    <w:rsid w:val="00DE34B2"/>
    <w:rsid w:val="00DE49DE"/>
    <w:rsid w:val="00DE618B"/>
    <w:rsid w:val="00DE6EC2"/>
    <w:rsid w:val="00DF0834"/>
    <w:rsid w:val="00DF185B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45F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5A9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3F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68E"/>
    <w:rsid w:val="00E8245F"/>
    <w:rsid w:val="00E8272C"/>
    <w:rsid w:val="00E827C7"/>
    <w:rsid w:val="00E8471B"/>
    <w:rsid w:val="00E85DBD"/>
    <w:rsid w:val="00E87A99"/>
    <w:rsid w:val="00E87FDA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7C7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4DC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AEC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705"/>
    <w:rsid w:val="00F50130"/>
    <w:rsid w:val="00F52402"/>
    <w:rsid w:val="00F5605D"/>
    <w:rsid w:val="00F614B6"/>
    <w:rsid w:val="00F6514B"/>
    <w:rsid w:val="00F6587F"/>
    <w:rsid w:val="00F67981"/>
    <w:rsid w:val="00F706CA"/>
    <w:rsid w:val="00F70F8D"/>
    <w:rsid w:val="00F71C5A"/>
    <w:rsid w:val="00F733A4"/>
    <w:rsid w:val="00F7758F"/>
    <w:rsid w:val="00F819E6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B83"/>
    <w:rsid w:val="00FB16CD"/>
    <w:rsid w:val="00FB73AE"/>
    <w:rsid w:val="00FC5388"/>
    <w:rsid w:val="00FC726C"/>
    <w:rsid w:val="00FD1B4B"/>
    <w:rsid w:val="00FD1B94"/>
    <w:rsid w:val="00FD6704"/>
    <w:rsid w:val="00FE19C5"/>
    <w:rsid w:val="00FE2FB0"/>
    <w:rsid w:val="00FE4286"/>
    <w:rsid w:val="00FE4490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BB5883-9A97-43BC-A832-04C66AD8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09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0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09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9CD"/>
    <w:rPr>
      <w:b/>
      <w:bCs/>
    </w:rPr>
  </w:style>
  <w:style w:type="paragraph" w:styleId="Revision">
    <w:name w:val="Revision"/>
    <w:hidden/>
    <w:uiPriority w:val="99"/>
    <w:semiHidden/>
    <w:rsid w:val="00863069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5FB4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A55F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7E0"/>
    <w:pPr>
      <w:ind w:left="720"/>
      <w:contextualSpacing/>
    </w:pPr>
  </w:style>
  <w:style w:type="paragraph" w:customStyle="1" w:styleId="center">
    <w:name w:val="center"/>
    <w:basedOn w:val="Normal"/>
    <w:rsid w:val="002F56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5989</Characters>
  <Application>Microsoft Office Word</Application>
  <DocSecurity>4</DocSecurity>
  <Lines>126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SB01145 (Committee Report (Substituted))</vt:lpstr>
    </vt:vector>
  </TitlesOfParts>
  <Company>State of Texas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28779</dc:subject>
  <dc:creator>State of Texas</dc:creator>
  <dc:description>SB 1145 by Perry-(H)Public Health</dc:description>
  <cp:lastModifiedBy>Damian Duarte</cp:lastModifiedBy>
  <cp:revision>2</cp:revision>
  <cp:lastPrinted>2003-11-26T17:21:00Z</cp:lastPrinted>
  <dcterms:created xsi:type="dcterms:W3CDTF">2021-05-23T18:18:00Z</dcterms:created>
  <dcterms:modified xsi:type="dcterms:W3CDTF">2021-05-23T18:18:00Z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21.142.726</vt:lpwstr>
  </property>
</Properties>
</file>