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BA0799" w14:paraId="08F9C588" w14:textId="77777777" w:rsidTr="00345119">
        <w:tc>
          <w:tcPr>
            <w:tcW w:w="9576" w:type="dxa"/>
            <w:noWrap/>
          </w:tcPr>
          <w:p w14:paraId="15235ED5" w14:textId="77777777" w:rsidR="008423E4" w:rsidRPr="0022177D" w:rsidRDefault="00C16C37" w:rsidP="004700DC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711BB610" w14:textId="77777777" w:rsidR="008423E4" w:rsidRPr="0022177D" w:rsidRDefault="008423E4" w:rsidP="004700DC">
      <w:pPr>
        <w:jc w:val="center"/>
      </w:pPr>
    </w:p>
    <w:p w14:paraId="4F2484D7" w14:textId="77777777" w:rsidR="008423E4" w:rsidRPr="00B31F0E" w:rsidRDefault="008423E4" w:rsidP="004700DC"/>
    <w:p w14:paraId="4708FDDA" w14:textId="77777777" w:rsidR="008423E4" w:rsidRPr="00742794" w:rsidRDefault="008423E4" w:rsidP="004700DC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BA0799" w14:paraId="692735B0" w14:textId="77777777" w:rsidTr="00345119">
        <w:tc>
          <w:tcPr>
            <w:tcW w:w="9576" w:type="dxa"/>
          </w:tcPr>
          <w:p w14:paraId="3EFF748E" w14:textId="13472475" w:rsidR="008423E4" w:rsidRPr="00861995" w:rsidRDefault="00C16C37" w:rsidP="004700DC">
            <w:pPr>
              <w:jc w:val="right"/>
            </w:pPr>
            <w:r>
              <w:t>S.B. 1265</w:t>
            </w:r>
          </w:p>
        </w:tc>
      </w:tr>
      <w:tr w:rsidR="00BA0799" w14:paraId="5B7BAB6A" w14:textId="77777777" w:rsidTr="00345119">
        <w:tc>
          <w:tcPr>
            <w:tcW w:w="9576" w:type="dxa"/>
          </w:tcPr>
          <w:p w14:paraId="2043936E" w14:textId="6F57A811" w:rsidR="008423E4" w:rsidRPr="00861995" w:rsidRDefault="00C16C37" w:rsidP="00EB69F9">
            <w:pPr>
              <w:jc w:val="right"/>
            </w:pPr>
            <w:r>
              <w:t xml:space="preserve">By: </w:t>
            </w:r>
            <w:r w:rsidR="00EB69F9">
              <w:t>Birdwell</w:t>
            </w:r>
          </w:p>
        </w:tc>
      </w:tr>
      <w:tr w:rsidR="00BA0799" w14:paraId="72822C32" w14:textId="77777777" w:rsidTr="00345119">
        <w:tc>
          <w:tcPr>
            <w:tcW w:w="9576" w:type="dxa"/>
          </w:tcPr>
          <w:p w14:paraId="326BF426" w14:textId="3EA3BD3C" w:rsidR="008423E4" w:rsidRPr="00861995" w:rsidRDefault="00C16C37" w:rsidP="004700DC">
            <w:pPr>
              <w:jc w:val="right"/>
            </w:pPr>
            <w:r>
              <w:t>Culture, Recreation &amp; Tourism</w:t>
            </w:r>
          </w:p>
        </w:tc>
      </w:tr>
      <w:tr w:rsidR="00BA0799" w14:paraId="4FACBF74" w14:textId="77777777" w:rsidTr="00345119">
        <w:tc>
          <w:tcPr>
            <w:tcW w:w="9576" w:type="dxa"/>
          </w:tcPr>
          <w:p w14:paraId="06E66491" w14:textId="656613A9" w:rsidR="008423E4" w:rsidRDefault="00C16C37" w:rsidP="004700DC">
            <w:pPr>
              <w:jc w:val="right"/>
            </w:pPr>
            <w:r>
              <w:t>Committee Report (Unamended)</w:t>
            </w:r>
          </w:p>
        </w:tc>
      </w:tr>
    </w:tbl>
    <w:p w14:paraId="3139A87F" w14:textId="77777777" w:rsidR="008423E4" w:rsidRDefault="008423E4" w:rsidP="004700DC">
      <w:pPr>
        <w:tabs>
          <w:tab w:val="right" w:pos="9360"/>
        </w:tabs>
      </w:pPr>
    </w:p>
    <w:p w14:paraId="0C01E46F" w14:textId="77777777" w:rsidR="008423E4" w:rsidRDefault="008423E4" w:rsidP="004700DC"/>
    <w:p w14:paraId="3FA53710" w14:textId="77777777" w:rsidR="008423E4" w:rsidRDefault="008423E4" w:rsidP="004700DC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BA0799" w14:paraId="1900763C" w14:textId="77777777" w:rsidTr="00345119">
        <w:tc>
          <w:tcPr>
            <w:tcW w:w="9576" w:type="dxa"/>
          </w:tcPr>
          <w:p w14:paraId="403E3841" w14:textId="77777777" w:rsidR="008423E4" w:rsidRPr="00A8133F" w:rsidRDefault="00C16C37" w:rsidP="00B819F2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2E00EE7B" w14:textId="77777777" w:rsidR="008423E4" w:rsidRDefault="008423E4" w:rsidP="00B819F2"/>
          <w:p w14:paraId="187B90A8" w14:textId="2FBD7B60" w:rsidR="000712CF" w:rsidRDefault="00C16C37" w:rsidP="00B819F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0712CF">
              <w:t xml:space="preserve">Currently, the National Hot Rod Association Fall Nationals </w:t>
            </w:r>
            <w:r w:rsidR="00053043">
              <w:t xml:space="preserve">event </w:t>
            </w:r>
            <w:r w:rsidR="00A20B11">
              <w:t xml:space="preserve">held </w:t>
            </w:r>
            <w:r w:rsidRPr="000712CF">
              <w:t xml:space="preserve">at the Texas Motorplex is not </w:t>
            </w:r>
            <w:r w:rsidR="00AB38B9">
              <w:t>eligible for funding under</w:t>
            </w:r>
            <w:r w:rsidRPr="000712CF">
              <w:t xml:space="preserve"> the </w:t>
            </w:r>
            <w:r w:rsidR="00AB38B9">
              <w:t>m</w:t>
            </w:r>
            <w:r w:rsidRPr="000712CF">
              <w:t xml:space="preserve">ajor </w:t>
            </w:r>
            <w:r w:rsidR="00AB38B9">
              <w:t>e</w:t>
            </w:r>
            <w:r w:rsidRPr="000712CF">
              <w:t xml:space="preserve">vents </w:t>
            </w:r>
            <w:r w:rsidR="00AB38B9">
              <w:t>r</w:t>
            </w:r>
            <w:r w:rsidRPr="000712CF">
              <w:t xml:space="preserve">eimbursement </w:t>
            </w:r>
            <w:r w:rsidR="00AB38B9">
              <w:t>p</w:t>
            </w:r>
            <w:r w:rsidRPr="000712CF">
              <w:t>rogram.</w:t>
            </w:r>
            <w:r w:rsidR="00AB38B9">
              <w:t xml:space="preserve"> Making the event eligible for funding could allow the event to grow from </w:t>
            </w:r>
            <w:r w:rsidR="00053043">
              <w:t xml:space="preserve">its current status as </w:t>
            </w:r>
            <w:r w:rsidR="00AB38B9">
              <w:t xml:space="preserve">one of the premier events in the country to the biggest event of its kind in the world, drawing even more fans to Texas and further spurring economic activity. </w:t>
            </w:r>
            <w:r w:rsidR="00437DCC">
              <w:t>S.B. 1265</w:t>
            </w:r>
            <w:r w:rsidR="00AB38B9">
              <w:t xml:space="preserve"> seeks to address this issue by making this event eligible for funding under the program</w:t>
            </w:r>
            <w:r w:rsidRPr="000712CF">
              <w:rPr>
                <w:color w:val="1A1A1A"/>
              </w:rPr>
              <w:t>.</w:t>
            </w:r>
          </w:p>
          <w:p w14:paraId="7751D25F" w14:textId="11492DAE" w:rsidR="000712CF" w:rsidRPr="00E26B13" w:rsidRDefault="000712CF" w:rsidP="00B819F2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BA0799" w14:paraId="3BE86860" w14:textId="77777777" w:rsidTr="00345119">
        <w:tc>
          <w:tcPr>
            <w:tcW w:w="9576" w:type="dxa"/>
          </w:tcPr>
          <w:p w14:paraId="41C488AE" w14:textId="77777777" w:rsidR="0017725B" w:rsidRDefault="00C16C37" w:rsidP="00B819F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2BBC4D7C" w14:textId="77777777" w:rsidR="0017725B" w:rsidRDefault="0017725B" w:rsidP="00B819F2">
            <w:pPr>
              <w:rPr>
                <w:b/>
                <w:u w:val="single"/>
              </w:rPr>
            </w:pPr>
          </w:p>
          <w:p w14:paraId="71F55274" w14:textId="77777777" w:rsidR="00C1670C" w:rsidRPr="00C1670C" w:rsidRDefault="00C16C37" w:rsidP="00B819F2">
            <w:pPr>
              <w:jc w:val="both"/>
            </w:pPr>
            <w:r>
              <w:t>It is the committee's opinion that this bill does not expressly create a criminal off</w:t>
            </w:r>
            <w:r>
              <w:t>ense, increase the punishment for an existing criminal offense or category of offenses, or change the eligibility of a person for community supervision, parole, or mandatory supervision.</w:t>
            </w:r>
          </w:p>
          <w:p w14:paraId="6B69261F" w14:textId="77777777" w:rsidR="0017725B" w:rsidRPr="0017725B" w:rsidRDefault="0017725B" w:rsidP="00B819F2">
            <w:pPr>
              <w:rPr>
                <w:b/>
                <w:u w:val="single"/>
              </w:rPr>
            </w:pPr>
          </w:p>
        </w:tc>
      </w:tr>
      <w:tr w:rsidR="00BA0799" w14:paraId="65BE6763" w14:textId="77777777" w:rsidTr="00345119">
        <w:tc>
          <w:tcPr>
            <w:tcW w:w="9576" w:type="dxa"/>
          </w:tcPr>
          <w:p w14:paraId="5DF9011E" w14:textId="77777777" w:rsidR="008423E4" w:rsidRPr="00A8133F" w:rsidRDefault="00C16C37" w:rsidP="00B819F2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34ACB85C" w14:textId="77777777" w:rsidR="008423E4" w:rsidRDefault="008423E4" w:rsidP="00B819F2"/>
          <w:p w14:paraId="612980CE" w14:textId="77777777" w:rsidR="00C1670C" w:rsidRDefault="00C16C37" w:rsidP="00B819F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</w:t>
            </w:r>
            <w:r>
              <w:t xml:space="preserve"> does not expressly grant any additional rulemaking authority to a state officer, department, agency, or institution.</w:t>
            </w:r>
          </w:p>
          <w:p w14:paraId="103F4172" w14:textId="77777777" w:rsidR="008423E4" w:rsidRPr="00E21FDC" w:rsidRDefault="008423E4" w:rsidP="00B819F2">
            <w:pPr>
              <w:rPr>
                <w:b/>
              </w:rPr>
            </w:pPr>
          </w:p>
        </w:tc>
      </w:tr>
      <w:tr w:rsidR="00BA0799" w14:paraId="2E68F34A" w14:textId="77777777" w:rsidTr="00345119">
        <w:tc>
          <w:tcPr>
            <w:tcW w:w="9576" w:type="dxa"/>
          </w:tcPr>
          <w:p w14:paraId="54912AEA" w14:textId="77777777" w:rsidR="008423E4" w:rsidRPr="00A8133F" w:rsidRDefault="00C16C37" w:rsidP="00B819F2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602826B3" w14:textId="77777777" w:rsidR="008423E4" w:rsidRDefault="008423E4" w:rsidP="00B819F2"/>
          <w:p w14:paraId="7F619D1B" w14:textId="228CA889" w:rsidR="009C36CD" w:rsidRPr="009C36CD" w:rsidRDefault="00C16C37" w:rsidP="00B819F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1265</w:t>
            </w:r>
            <w:r w:rsidR="00E734A5">
              <w:t xml:space="preserve"> amends the </w:t>
            </w:r>
            <w:r w:rsidR="00E734A5" w:rsidRPr="00E734A5">
              <w:t>Government Code</w:t>
            </w:r>
            <w:r w:rsidR="00E734A5">
              <w:t xml:space="preserve"> to make </w:t>
            </w:r>
            <w:r w:rsidR="00E734A5" w:rsidRPr="00E734A5">
              <w:t xml:space="preserve">the </w:t>
            </w:r>
            <w:r w:rsidR="00745667" w:rsidRPr="00745667">
              <w:t>National Hot Rod Association Fall Nationals at the Texas Motorplex</w:t>
            </w:r>
            <w:r w:rsidR="00E734A5">
              <w:t xml:space="preserve"> </w:t>
            </w:r>
            <w:r w:rsidR="00E734A5" w:rsidRPr="00E734A5">
              <w:t>eligible for funding under the major events reimbursement program</w:t>
            </w:r>
            <w:r w:rsidR="00E734A5">
              <w:t>.</w:t>
            </w:r>
          </w:p>
          <w:p w14:paraId="5ED50D38" w14:textId="77777777" w:rsidR="008423E4" w:rsidRPr="00835628" w:rsidRDefault="008423E4" w:rsidP="00B819F2">
            <w:pPr>
              <w:rPr>
                <w:b/>
              </w:rPr>
            </w:pPr>
          </w:p>
        </w:tc>
      </w:tr>
      <w:tr w:rsidR="00BA0799" w14:paraId="263BB862" w14:textId="77777777" w:rsidTr="00345119">
        <w:tc>
          <w:tcPr>
            <w:tcW w:w="9576" w:type="dxa"/>
          </w:tcPr>
          <w:p w14:paraId="0B4A1E79" w14:textId="77777777" w:rsidR="008423E4" w:rsidRPr="00A8133F" w:rsidRDefault="00C16C37" w:rsidP="00B819F2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357FD176" w14:textId="77777777" w:rsidR="008423E4" w:rsidRDefault="008423E4" w:rsidP="00B819F2"/>
          <w:p w14:paraId="4C2E45E1" w14:textId="2DCF5D68" w:rsidR="008423E4" w:rsidRPr="00233FDB" w:rsidRDefault="00C16C37" w:rsidP="00B819F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</w:tc>
      </w:tr>
    </w:tbl>
    <w:p w14:paraId="6C24D542" w14:textId="77777777" w:rsidR="004108C3" w:rsidRPr="008423E4" w:rsidRDefault="004108C3" w:rsidP="004700DC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DBB1C1" w14:textId="77777777" w:rsidR="00000000" w:rsidRDefault="00C16C37">
      <w:r>
        <w:separator/>
      </w:r>
    </w:p>
  </w:endnote>
  <w:endnote w:type="continuationSeparator" w:id="0">
    <w:p w14:paraId="759CF760" w14:textId="77777777" w:rsidR="00000000" w:rsidRDefault="00C16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00D45B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BA0799" w14:paraId="6267E3C7" w14:textId="77777777" w:rsidTr="009C1E9A">
      <w:trPr>
        <w:cantSplit/>
      </w:trPr>
      <w:tc>
        <w:tcPr>
          <w:tcW w:w="0" w:type="pct"/>
        </w:tcPr>
        <w:p w14:paraId="23E777A0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01E4E96E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45DBCC32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1C356C97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48939FD7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A0799" w14:paraId="256D1955" w14:textId="77777777" w:rsidTr="009C1E9A">
      <w:trPr>
        <w:cantSplit/>
      </w:trPr>
      <w:tc>
        <w:tcPr>
          <w:tcW w:w="0" w:type="pct"/>
        </w:tcPr>
        <w:p w14:paraId="469A3FFB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26954F3C" w14:textId="5371268F" w:rsidR="00EC379B" w:rsidRPr="009C1E9A" w:rsidRDefault="00C16C37" w:rsidP="00EB661F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24468</w:t>
          </w:r>
        </w:p>
      </w:tc>
      <w:tc>
        <w:tcPr>
          <w:tcW w:w="2453" w:type="pct"/>
        </w:tcPr>
        <w:p w14:paraId="490D7C79" w14:textId="65E523D5" w:rsidR="00EC379B" w:rsidRDefault="00C16C3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0B6318">
            <w:t>21.123.1858</w:t>
          </w:r>
          <w:r>
            <w:fldChar w:fldCharType="end"/>
          </w:r>
        </w:p>
      </w:tc>
    </w:tr>
    <w:tr w:rsidR="00BA0799" w14:paraId="5B2724F8" w14:textId="77777777" w:rsidTr="009C1E9A">
      <w:trPr>
        <w:cantSplit/>
      </w:trPr>
      <w:tc>
        <w:tcPr>
          <w:tcW w:w="0" w:type="pct"/>
        </w:tcPr>
        <w:p w14:paraId="65719084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50C21276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404B1208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1AFF9C98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A0799" w14:paraId="2506D86A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07C22F50" w14:textId="0C59FA1B" w:rsidR="00EC379B" w:rsidRDefault="00C16C37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B819F2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3F9DD526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12A92A89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F64C3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61A1E0" w14:textId="77777777" w:rsidR="00000000" w:rsidRDefault="00C16C37">
      <w:r>
        <w:separator/>
      </w:r>
    </w:p>
  </w:footnote>
  <w:footnote w:type="continuationSeparator" w:id="0">
    <w:p w14:paraId="5FABDB62" w14:textId="77777777" w:rsidR="00000000" w:rsidRDefault="00C16C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FE4689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356C0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B32C13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B0466D"/>
    <w:multiLevelType w:val="hybridMultilevel"/>
    <w:tmpl w:val="2A9E76F2"/>
    <w:lvl w:ilvl="0" w:tplc="7C10D888">
      <w:start w:val="1"/>
      <w:numFmt w:val="bullet"/>
      <w:lvlText w:val="•"/>
      <w:lvlJc w:val="left"/>
      <w:pPr>
        <w:ind w:left="332" w:hanging="172"/>
      </w:pPr>
      <w:rPr>
        <w:rFonts w:ascii="Arial" w:eastAsia="Arial" w:hAnsi="Arial" w:hint="default"/>
        <w:color w:val="1A1A1A"/>
        <w:w w:val="162"/>
        <w:sz w:val="20"/>
        <w:szCs w:val="20"/>
      </w:rPr>
    </w:lvl>
    <w:lvl w:ilvl="1" w:tplc="64F8D672">
      <w:start w:val="1"/>
      <w:numFmt w:val="bullet"/>
      <w:lvlText w:val="•"/>
      <w:lvlJc w:val="left"/>
      <w:pPr>
        <w:ind w:left="1173" w:hanging="172"/>
      </w:pPr>
      <w:rPr>
        <w:rFonts w:hint="default"/>
      </w:rPr>
    </w:lvl>
    <w:lvl w:ilvl="2" w:tplc="50DA173E">
      <w:start w:val="1"/>
      <w:numFmt w:val="bullet"/>
      <w:lvlText w:val="•"/>
      <w:lvlJc w:val="left"/>
      <w:pPr>
        <w:ind w:left="2015" w:hanging="172"/>
      </w:pPr>
      <w:rPr>
        <w:rFonts w:hint="default"/>
      </w:rPr>
    </w:lvl>
    <w:lvl w:ilvl="3" w:tplc="076E60FA">
      <w:start w:val="1"/>
      <w:numFmt w:val="bullet"/>
      <w:lvlText w:val="•"/>
      <w:lvlJc w:val="left"/>
      <w:pPr>
        <w:ind w:left="2856" w:hanging="172"/>
      </w:pPr>
      <w:rPr>
        <w:rFonts w:hint="default"/>
      </w:rPr>
    </w:lvl>
    <w:lvl w:ilvl="4" w:tplc="C84E0B36">
      <w:start w:val="1"/>
      <w:numFmt w:val="bullet"/>
      <w:lvlText w:val="•"/>
      <w:lvlJc w:val="left"/>
      <w:pPr>
        <w:ind w:left="3698" w:hanging="172"/>
      </w:pPr>
      <w:rPr>
        <w:rFonts w:hint="default"/>
      </w:rPr>
    </w:lvl>
    <w:lvl w:ilvl="5" w:tplc="910A98CC">
      <w:start w:val="1"/>
      <w:numFmt w:val="bullet"/>
      <w:lvlText w:val="•"/>
      <w:lvlJc w:val="left"/>
      <w:pPr>
        <w:ind w:left="4539" w:hanging="172"/>
      </w:pPr>
      <w:rPr>
        <w:rFonts w:hint="default"/>
      </w:rPr>
    </w:lvl>
    <w:lvl w:ilvl="6" w:tplc="3558E2E6">
      <w:start w:val="1"/>
      <w:numFmt w:val="bullet"/>
      <w:lvlText w:val="•"/>
      <w:lvlJc w:val="left"/>
      <w:pPr>
        <w:ind w:left="5381" w:hanging="172"/>
      </w:pPr>
      <w:rPr>
        <w:rFonts w:hint="default"/>
      </w:rPr>
    </w:lvl>
    <w:lvl w:ilvl="7" w:tplc="46105E14">
      <w:start w:val="1"/>
      <w:numFmt w:val="bullet"/>
      <w:lvlText w:val="•"/>
      <w:lvlJc w:val="left"/>
      <w:pPr>
        <w:ind w:left="6222" w:hanging="172"/>
      </w:pPr>
      <w:rPr>
        <w:rFonts w:hint="default"/>
      </w:rPr>
    </w:lvl>
    <w:lvl w:ilvl="8" w:tplc="9434F9AA">
      <w:start w:val="1"/>
      <w:numFmt w:val="bullet"/>
      <w:lvlText w:val="•"/>
      <w:lvlJc w:val="left"/>
      <w:pPr>
        <w:ind w:left="7064" w:hanging="17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61B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990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39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043"/>
    <w:rsid w:val="000532BD"/>
    <w:rsid w:val="00055C12"/>
    <w:rsid w:val="000608B0"/>
    <w:rsid w:val="0006104C"/>
    <w:rsid w:val="00064BF2"/>
    <w:rsid w:val="000667BA"/>
    <w:rsid w:val="000676A7"/>
    <w:rsid w:val="000712CF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318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64DF"/>
    <w:rsid w:val="00127893"/>
    <w:rsid w:val="001312BB"/>
    <w:rsid w:val="00137D90"/>
    <w:rsid w:val="00141FB6"/>
    <w:rsid w:val="00142F8E"/>
    <w:rsid w:val="00143C8B"/>
    <w:rsid w:val="00147530"/>
    <w:rsid w:val="0015123D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14FA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C6CA1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0E9C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0471F"/>
    <w:rsid w:val="004101E4"/>
    <w:rsid w:val="00410661"/>
    <w:rsid w:val="004108C3"/>
    <w:rsid w:val="00410B33"/>
    <w:rsid w:val="004120CC"/>
    <w:rsid w:val="00412791"/>
    <w:rsid w:val="00412ED2"/>
    <w:rsid w:val="00412F0F"/>
    <w:rsid w:val="004134CE"/>
    <w:rsid w:val="004136A8"/>
    <w:rsid w:val="00415139"/>
    <w:rsid w:val="004166BB"/>
    <w:rsid w:val="004174CD"/>
    <w:rsid w:val="0041793F"/>
    <w:rsid w:val="004241AA"/>
    <w:rsid w:val="0042422E"/>
    <w:rsid w:val="0043190E"/>
    <w:rsid w:val="004324E9"/>
    <w:rsid w:val="004350F3"/>
    <w:rsid w:val="00436980"/>
    <w:rsid w:val="00437DCC"/>
    <w:rsid w:val="00441016"/>
    <w:rsid w:val="00441F2F"/>
    <w:rsid w:val="0044228B"/>
    <w:rsid w:val="0044453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663CE"/>
    <w:rsid w:val="004700DC"/>
    <w:rsid w:val="00474927"/>
    <w:rsid w:val="00475913"/>
    <w:rsid w:val="00476F15"/>
    <w:rsid w:val="00480080"/>
    <w:rsid w:val="004824A7"/>
    <w:rsid w:val="00483AF0"/>
    <w:rsid w:val="00484167"/>
    <w:rsid w:val="00492211"/>
    <w:rsid w:val="00492325"/>
    <w:rsid w:val="00492A6D"/>
    <w:rsid w:val="00494303"/>
    <w:rsid w:val="00494F38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702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1329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1B2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C61B5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E8B"/>
    <w:rsid w:val="00740F5F"/>
    <w:rsid w:val="00742794"/>
    <w:rsid w:val="00743C4C"/>
    <w:rsid w:val="007445B7"/>
    <w:rsid w:val="00744920"/>
    <w:rsid w:val="00745667"/>
    <w:rsid w:val="007509BE"/>
    <w:rsid w:val="0075287B"/>
    <w:rsid w:val="00755C7B"/>
    <w:rsid w:val="0076090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54D5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199"/>
    <w:rsid w:val="00802243"/>
    <w:rsid w:val="008023D4"/>
    <w:rsid w:val="00805402"/>
    <w:rsid w:val="0080765F"/>
    <w:rsid w:val="00812BE3"/>
    <w:rsid w:val="00814516"/>
    <w:rsid w:val="00815C9D"/>
    <w:rsid w:val="008170E2"/>
    <w:rsid w:val="0082258E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2241"/>
    <w:rsid w:val="008E3338"/>
    <w:rsid w:val="008E47BE"/>
    <w:rsid w:val="008F09DF"/>
    <w:rsid w:val="008F3053"/>
    <w:rsid w:val="008F3136"/>
    <w:rsid w:val="008F40DF"/>
    <w:rsid w:val="008F5E16"/>
    <w:rsid w:val="008F5EFC"/>
    <w:rsid w:val="008F6B34"/>
    <w:rsid w:val="00901670"/>
    <w:rsid w:val="00902212"/>
    <w:rsid w:val="00902F88"/>
    <w:rsid w:val="0090361B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577C1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0B11"/>
    <w:rsid w:val="00A220FF"/>
    <w:rsid w:val="00A227E0"/>
    <w:rsid w:val="00A232E4"/>
    <w:rsid w:val="00A24AAD"/>
    <w:rsid w:val="00A265ED"/>
    <w:rsid w:val="00A26A8A"/>
    <w:rsid w:val="00A27255"/>
    <w:rsid w:val="00A32304"/>
    <w:rsid w:val="00A3420E"/>
    <w:rsid w:val="00A35D66"/>
    <w:rsid w:val="00A36C59"/>
    <w:rsid w:val="00A41085"/>
    <w:rsid w:val="00A425FA"/>
    <w:rsid w:val="00A427E7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38B9"/>
    <w:rsid w:val="00AB474B"/>
    <w:rsid w:val="00AB5CCC"/>
    <w:rsid w:val="00AB74E2"/>
    <w:rsid w:val="00AC1690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3120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09D1"/>
    <w:rsid w:val="00B73BB4"/>
    <w:rsid w:val="00B80532"/>
    <w:rsid w:val="00B819F2"/>
    <w:rsid w:val="00B82039"/>
    <w:rsid w:val="00B82454"/>
    <w:rsid w:val="00B90097"/>
    <w:rsid w:val="00B90999"/>
    <w:rsid w:val="00B91AD7"/>
    <w:rsid w:val="00B92D23"/>
    <w:rsid w:val="00B95BC8"/>
    <w:rsid w:val="00B96E87"/>
    <w:rsid w:val="00BA0799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70C"/>
    <w:rsid w:val="00C16C37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D8A"/>
    <w:rsid w:val="00CB7E04"/>
    <w:rsid w:val="00CC24B7"/>
    <w:rsid w:val="00CC7131"/>
    <w:rsid w:val="00CC7B9E"/>
    <w:rsid w:val="00CD06CA"/>
    <w:rsid w:val="00CD076A"/>
    <w:rsid w:val="00CD180C"/>
    <w:rsid w:val="00CD25C3"/>
    <w:rsid w:val="00CD37DA"/>
    <w:rsid w:val="00CD3D8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350F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12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4A5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B661F"/>
    <w:rsid w:val="00EB69F9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46F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6F55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2F49"/>
    <w:rsid w:val="00F15223"/>
    <w:rsid w:val="00F164B4"/>
    <w:rsid w:val="00F176E4"/>
    <w:rsid w:val="00F178C5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3A63"/>
    <w:rsid w:val="00F84153"/>
    <w:rsid w:val="00F85661"/>
    <w:rsid w:val="00F96602"/>
    <w:rsid w:val="00F9735A"/>
    <w:rsid w:val="00FA32FC"/>
    <w:rsid w:val="00FA59FD"/>
    <w:rsid w:val="00FA5BCD"/>
    <w:rsid w:val="00FA5D8C"/>
    <w:rsid w:val="00FA6403"/>
    <w:rsid w:val="00FB16CD"/>
    <w:rsid w:val="00FB73AE"/>
    <w:rsid w:val="00FB7D9B"/>
    <w:rsid w:val="00FC5388"/>
    <w:rsid w:val="00FC726C"/>
    <w:rsid w:val="00FD1B4B"/>
    <w:rsid w:val="00FD1B94"/>
    <w:rsid w:val="00FD7CA0"/>
    <w:rsid w:val="00FE19C5"/>
    <w:rsid w:val="00FE4286"/>
    <w:rsid w:val="00FE48C3"/>
    <w:rsid w:val="00FE5909"/>
    <w:rsid w:val="00FE652E"/>
    <w:rsid w:val="00FE71FE"/>
    <w:rsid w:val="00FF07E5"/>
    <w:rsid w:val="00FF0A28"/>
    <w:rsid w:val="00FF0B8B"/>
    <w:rsid w:val="00FF0E93"/>
    <w:rsid w:val="00FF13C3"/>
    <w:rsid w:val="00FF34C8"/>
    <w:rsid w:val="00FF4341"/>
    <w:rsid w:val="00FF517B"/>
    <w:rsid w:val="00FF6835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7DBDC28-A54D-49B0-913B-A8DB50D02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E734A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734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734A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73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734A5"/>
    <w:rPr>
      <w:b/>
      <w:bCs/>
    </w:rPr>
  </w:style>
  <w:style w:type="character" w:styleId="Hyperlink">
    <w:name w:val="Hyperlink"/>
    <w:basedOn w:val="DefaultParagraphFont"/>
    <w:unhideWhenUsed/>
    <w:rsid w:val="00E734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2314FA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76090B"/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0712CF"/>
    <w:pPr>
      <w:widowControl w:val="0"/>
      <w:spacing w:before="74"/>
    </w:pPr>
    <w:rPr>
      <w:rFonts w:ascii="Arial" w:eastAsia="Arial" w:hAnsi="Arial" w:cstheme="minorBid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0712CF"/>
    <w:rPr>
      <w:rFonts w:ascii="Arial" w:eastAsia="Arial" w:hAnsi="Arial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1137</Characters>
  <Application>Microsoft Office Word</Application>
  <DocSecurity>4</DocSecurity>
  <Lines>40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HB02132 (Committee Report (Unamended))</vt:lpstr>
    </vt:vector>
  </TitlesOfParts>
  <Company>State of Texas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24468</dc:subject>
  <dc:creator>State of Texas</dc:creator>
  <dc:description>SB 1265 by Birdwell-(H)Culture, Recreation &amp; Tourism</dc:description>
  <cp:lastModifiedBy>Damian Duarte</cp:lastModifiedBy>
  <cp:revision>2</cp:revision>
  <cp:lastPrinted>2003-11-26T17:21:00Z</cp:lastPrinted>
  <dcterms:created xsi:type="dcterms:W3CDTF">2021-05-05T15:11:00Z</dcterms:created>
  <dcterms:modified xsi:type="dcterms:W3CDTF">2021-05-05T15:11:00Z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21.123.1858</vt:lpwstr>
  </property>
</Properties>
</file>