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D35" w:rsidRDefault="00B12D3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07561BBE34841EFB7096ADCBDDF169E"/>
          </w:placeholder>
        </w:sdtPr>
        <w:sdtContent>
          <w:r w:rsidRPr="005C2A78">
            <w:rPr>
              <w:rFonts w:cs="Times New Roman"/>
              <w:b/>
              <w:szCs w:val="24"/>
              <w:u w:val="single"/>
            </w:rPr>
            <w:t>BILL ANALYSIS</w:t>
          </w:r>
        </w:sdtContent>
      </w:sdt>
    </w:p>
    <w:p w:rsidR="00B12D35" w:rsidRPr="00585C31" w:rsidRDefault="00B12D35" w:rsidP="000F1DF9">
      <w:pPr>
        <w:spacing w:after="0" w:line="240" w:lineRule="auto"/>
        <w:rPr>
          <w:rFonts w:cs="Times New Roman"/>
          <w:szCs w:val="24"/>
        </w:rPr>
      </w:pPr>
    </w:p>
    <w:p w:rsidR="00B12D35" w:rsidRPr="00585C31" w:rsidRDefault="00B12D3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12D35" w:rsidTr="000F1DF9">
        <w:tc>
          <w:tcPr>
            <w:tcW w:w="2718" w:type="dxa"/>
          </w:tcPr>
          <w:p w:rsidR="00B12D35" w:rsidRPr="005C2A78" w:rsidRDefault="00B12D35" w:rsidP="006D756B">
            <w:pPr>
              <w:rPr>
                <w:rFonts w:cs="Times New Roman"/>
                <w:szCs w:val="24"/>
              </w:rPr>
            </w:pPr>
            <w:sdt>
              <w:sdtPr>
                <w:rPr>
                  <w:rFonts w:cs="Times New Roman"/>
                  <w:szCs w:val="24"/>
                </w:rPr>
                <w:alias w:val="Agency Title"/>
                <w:tag w:val="AgencyTitleContentControl"/>
                <w:id w:val="1920747753"/>
                <w:lock w:val="sdtContentLocked"/>
                <w:placeholder>
                  <w:docPart w:val="4830E8A3B7D34496B3571B651C64DC35"/>
                </w:placeholder>
              </w:sdtPr>
              <w:sdtEndPr>
                <w:rPr>
                  <w:rFonts w:cstheme="minorBidi"/>
                  <w:szCs w:val="22"/>
                </w:rPr>
              </w:sdtEndPr>
              <w:sdtContent>
                <w:r>
                  <w:rPr>
                    <w:rFonts w:cs="Times New Roman"/>
                    <w:szCs w:val="24"/>
                  </w:rPr>
                  <w:t>Senate Research Center</w:t>
                </w:r>
              </w:sdtContent>
            </w:sdt>
          </w:p>
        </w:tc>
        <w:tc>
          <w:tcPr>
            <w:tcW w:w="6858" w:type="dxa"/>
          </w:tcPr>
          <w:p w:rsidR="00B12D35" w:rsidRPr="00FF6471" w:rsidRDefault="00B12D35" w:rsidP="000F1DF9">
            <w:pPr>
              <w:jc w:val="right"/>
              <w:rPr>
                <w:rFonts w:cs="Times New Roman"/>
                <w:szCs w:val="24"/>
              </w:rPr>
            </w:pPr>
            <w:sdt>
              <w:sdtPr>
                <w:rPr>
                  <w:rFonts w:cs="Times New Roman"/>
                  <w:szCs w:val="24"/>
                </w:rPr>
                <w:alias w:val="Bill Number"/>
                <w:tag w:val="BillNumberOne"/>
                <w:id w:val="-410784069"/>
                <w:lock w:val="sdtContentLocked"/>
                <w:placeholder>
                  <w:docPart w:val="D82FD9584F7C48128E0FFA21C06E800A"/>
                </w:placeholder>
              </w:sdtPr>
              <w:sdtContent>
                <w:r>
                  <w:rPr>
                    <w:rFonts w:cs="Times New Roman"/>
                    <w:szCs w:val="24"/>
                  </w:rPr>
                  <w:t>S.B. 1336</w:t>
                </w:r>
              </w:sdtContent>
            </w:sdt>
          </w:p>
        </w:tc>
      </w:tr>
      <w:tr w:rsidR="00B12D35" w:rsidTr="000F1DF9">
        <w:sdt>
          <w:sdtPr>
            <w:rPr>
              <w:rFonts w:cs="Times New Roman"/>
              <w:szCs w:val="24"/>
            </w:rPr>
            <w:alias w:val="TLCNumber"/>
            <w:tag w:val="TLCNumber"/>
            <w:id w:val="-542600604"/>
            <w:lock w:val="sdtLocked"/>
            <w:placeholder>
              <w:docPart w:val="7CC2C7D79F464137BF05BCA13B115790"/>
            </w:placeholder>
            <w:showingPlcHdr/>
          </w:sdtPr>
          <w:sdtContent>
            <w:tc>
              <w:tcPr>
                <w:tcW w:w="2718" w:type="dxa"/>
              </w:tcPr>
              <w:p w:rsidR="00B12D35" w:rsidRPr="000F1DF9" w:rsidRDefault="00B12D35" w:rsidP="00C65088">
                <w:pPr>
                  <w:rPr>
                    <w:rFonts w:cs="Times New Roman"/>
                    <w:szCs w:val="24"/>
                  </w:rPr>
                </w:pPr>
              </w:p>
            </w:tc>
          </w:sdtContent>
        </w:sdt>
        <w:tc>
          <w:tcPr>
            <w:tcW w:w="6858" w:type="dxa"/>
          </w:tcPr>
          <w:p w:rsidR="00B12D35" w:rsidRPr="005C2A78" w:rsidRDefault="00B12D35" w:rsidP="00073EDD">
            <w:pPr>
              <w:jc w:val="right"/>
              <w:rPr>
                <w:rFonts w:cs="Times New Roman"/>
                <w:szCs w:val="24"/>
              </w:rPr>
            </w:pPr>
            <w:sdt>
              <w:sdtPr>
                <w:rPr>
                  <w:rFonts w:cs="Times New Roman"/>
                  <w:szCs w:val="24"/>
                </w:rPr>
                <w:alias w:val="Author Label"/>
                <w:tag w:val="By"/>
                <w:id w:val="72399597"/>
                <w:lock w:val="sdtLocked"/>
                <w:placeholder>
                  <w:docPart w:val="2DA5A0DB58C4469F8FB6DA503324A70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DDD978BB4FF4109B66CAE2A13F62DCF"/>
                </w:placeholder>
              </w:sdtPr>
              <w:sdtContent>
                <w:r>
                  <w:rPr>
                    <w:rFonts w:cs="Times New Roman"/>
                    <w:szCs w:val="24"/>
                  </w:rPr>
                  <w:t>Hancock et al.</w:t>
                </w:r>
              </w:sdtContent>
            </w:sdt>
            <w:sdt>
              <w:sdtPr>
                <w:rPr>
                  <w:rFonts w:cs="Times New Roman"/>
                  <w:szCs w:val="24"/>
                </w:rPr>
                <w:alias w:val="Sponsor"/>
                <w:tag w:val="Sponsor"/>
                <w:id w:val="-2039656131"/>
                <w:lock w:val="sdtContentLocked"/>
                <w:placeholder>
                  <w:docPart w:val="6FD12231D54A47A2A3BB49970DD933B6"/>
                </w:placeholder>
                <w:showingPlcHdr/>
              </w:sdtPr>
              <w:sdtContent/>
            </w:sdt>
            <w:sdt>
              <w:sdtPr>
                <w:rPr>
                  <w:rFonts w:cs="Times New Roman"/>
                  <w:szCs w:val="24"/>
                </w:rPr>
                <w:alias w:val="DualSponsor"/>
                <w:tag w:val="DualSponsor"/>
                <w:id w:val="1029379812"/>
                <w:lock w:val="sdtContentLocked"/>
                <w:placeholder>
                  <w:docPart w:val="87BF18DA8C0D42C88DCBCDD947D63F43"/>
                </w:placeholder>
                <w:showingPlcHdr/>
              </w:sdtPr>
              <w:sdtContent/>
            </w:sdt>
          </w:p>
        </w:tc>
      </w:tr>
      <w:tr w:rsidR="00B12D35" w:rsidTr="000F1DF9">
        <w:tc>
          <w:tcPr>
            <w:tcW w:w="2718" w:type="dxa"/>
          </w:tcPr>
          <w:p w:rsidR="00B12D35" w:rsidRPr="00BC7495" w:rsidRDefault="00B12D35" w:rsidP="000F1DF9">
            <w:pPr>
              <w:rPr>
                <w:rFonts w:cs="Times New Roman"/>
                <w:szCs w:val="24"/>
              </w:rPr>
            </w:pPr>
          </w:p>
        </w:tc>
        <w:sdt>
          <w:sdtPr>
            <w:rPr>
              <w:rFonts w:cs="Times New Roman"/>
              <w:szCs w:val="24"/>
            </w:rPr>
            <w:alias w:val="Committee"/>
            <w:tag w:val="Committee"/>
            <w:id w:val="1914272295"/>
            <w:lock w:val="sdtContentLocked"/>
            <w:placeholder>
              <w:docPart w:val="39C7E15567AB40028C757C6B8EA2D3BB"/>
            </w:placeholder>
          </w:sdtPr>
          <w:sdtContent>
            <w:tc>
              <w:tcPr>
                <w:tcW w:w="6858" w:type="dxa"/>
              </w:tcPr>
              <w:p w:rsidR="00B12D35" w:rsidRPr="00FF6471" w:rsidRDefault="00B12D35" w:rsidP="000F1DF9">
                <w:pPr>
                  <w:jc w:val="right"/>
                  <w:rPr>
                    <w:rFonts w:cs="Times New Roman"/>
                    <w:szCs w:val="24"/>
                  </w:rPr>
                </w:pPr>
                <w:r>
                  <w:rPr>
                    <w:rFonts w:cs="Times New Roman"/>
                    <w:szCs w:val="24"/>
                  </w:rPr>
                  <w:t>Finance</w:t>
                </w:r>
              </w:p>
            </w:tc>
          </w:sdtContent>
        </w:sdt>
      </w:tr>
      <w:tr w:rsidR="00B12D35" w:rsidTr="000F1DF9">
        <w:tc>
          <w:tcPr>
            <w:tcW w:w="2718" w:type="dxa"/>
          </w:tcPr>
          <w:p w:rsidR="00B12D35" w:rsidRPr="00BC7495" w:rsidRDefault="00B12D35" w:rsidP="000F1DF9">
            <w:pPr>
              <w:rPr>
                <w:rFonts w:cs="Times New Roman"/>
                <w:szCs w:val="24"/>
              </w:rPr>
            </w:pPr>
          </w:p>
        </w:tc>
        <w:sdt>
          <w:sdtPr>
            <w:rPr>
              <w:rFonts w:cs="Times New Roman"/>
              <w:szCs w:val="24"/>
            </w:rPr>
            <w:alias w:val="Date"/>
            <w:tag w:val="DateContentControl"/>
            <w:id w:val="1178081906"/>
            <w:lock w:val="sdtLocked"/>
            <w:placeholder>
              <w:docPart w:val="61699C4E448149BFA5E71C06A66E4ECD"/>
            </w:placeholder>
            <w:date w:fullDate="2021-06-02T00:00:00Z">
              <w:dateFormat w:val="M/d/yyyy"/>
              <w:lid w:val="en-US"/>
              <w:storeMappedDataAs w:val="dateTime"/>
              <w:calendar w:val="gregorian"/>
            </w:date>
          </w:sdtPr>
          <w:sdtContent>
            <w:tc>
              <w:tcPr>
                <w:tcW w:w="6858" w:type="dxa"/>
              </w:tcPr>
              <w:p w:rsidR="00B12D35" w:rsidRPr="00FF6471" w:rsidRDefault="00B12D35" w:rsidP="000F1DF9">
                <w:pPr>
                  <w:jc w:val="right"/>
                  <w:rPr>
                    <w:rFonts w:cs="Times New Roman"/>
                    <w:szCs w:val="24"/>
                  </w:rPr>
                </w:pPr>
                <w:r>
                  <w:rPr>
                    <w:rFonts w:cs="Times New Roman"/>
                    <w:szCs w:val="24"/>
                  </w:rPr>
                  <w:t>6/2/2021</w:t>
                </w:r>
              </w:p>
            </w:tc>
          </w:sdtContent>
        </w:sdt>
      </w:tr>
      <w:tr w:rsidR="00B12D35" w:rsidTr="000F1DF9">
        <w:tc>
          <w:tcPr>
            <w:tcW w:w="2718" w:type="dxa"/>
          </w:tcPr>
          <w:p w:rsidR="00B12D35" w:rsidRPr="00BC7495" w:rsidRDefault="00B12D35" w:rsidP="000F1DF9">
            <w:pPr>
              <w:rPr>
                <w:rFonts w:cs="Times New Roman"/>
                <w:szCs w:val="24"/>
              </w:rPr>
            </w:pPr>
          </w:p>
        </w:tc>
        <w:sdt>
          <w:sdtPr>
            <w:rPr>
              <w:rFonts w:cs="Times New Roman"/>
              <w:szCs w:val="24"/>
            </w:rPr>
            <w:alias w:val="BA Version"/>
            <w:tag w:val="BAVersion"/>
            <w:id w:val="-1685590809"/>
            <w:lock w:val="sdtContentLocked"/>
            <w:placeholder>
              <w:docPart w:val="50718B4D37924E27BB796337402090C6"/>
            </w:placeholder>
          </w:sdtPr>
          <w:sdtContent>
            <w:tc>
              <w:tcPr>
                <w:tcW w:w="6858" w:type="dxa"/>
              </w:tcPr>
              <w:p w:rsidR="00B12D35" w:rsidRPr="00FF6471" w:rsidRDefault="00B12D35" w:rsidP="000F1DF9">
                <w:pPr>
                  <w:jc w:val="right"/>
                  <w:rPr>
                    <w:rFonts w:cs="Times New Roman"/>
                    <w:szCs w:val="24"/>
                  </w:rPr>
                </w:pPr>
                <w:r>
                  <w:rPr>
                    <w:rFonts w:cs="Times New Roman"/>
                    <w:szCs w:val="24"/>
                  </w:rPr>
                  <w:t>Enrolled</w:t>
                </w:r>
              </w:p>
            </w:tc>
          </w:sdtContent>
        </w:sdt>
      </w:tr>
    </w:tbl>
    <w:p w:rsidR="00B12D35" w:rsidRPr="00FF6471" w:rsidRDefault="00B12D35" w:rsidP="000F1DF9">
      <w:pPr>
        <w:spacing w:after="0" w:line="240" w:lineRule="auto"/>
        <w:rPr>
          <w:rFonts w:cs="Times New Roman"/>
          <w:szCs w:val="24"/>
        </w:rPr>
      </w:pPr>
    </w:p>
    <w:p w:rsidR="00B12D35" w:rsidRPr="00FF6471" w:rsidRDefault="00B12D3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66F77FCC8894AE1ADC2B7887746A725"/>
        </w:placeholder>
      </w:sdtPr>
      <w:sdtContent>
        <w:p w:rsidR="00B12D35" w:rsidRDefault="00B12D3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E7B4CD2832F4639890EEE8B9A5F7591"/>
        </w:placeholder>
      </w:sdtPr>
      <w:sdtContent>
        <w:p w:rsidR="00B12D35" w:rsidRDefault="00B12D35" w:rsidP="003000C9">
          <w:pPr>
            <w:pStyle w:val="NormalWeb"/>
            <w:spacing w:before="0" w:beforeAutospacing="0" w:after="0" w:afterAutospacing="0"/>
            <w:jc w:val="both"/>
            <w:divId w:val="1193805270"/>
            <w:rPr>
              <w:rFonts w:eastAsia="Times New Roman"/>
              <w:bCs/>
            </w:rPr>
          </w:pPr>
        </w:p>
        <w:p w:rsidR="00B12D35" w:rsidRPr="003000C9" w:rsidRDefault="00B12D35" w:rsidP="003000C9">
          <w:pPr>
            <w:pStyle w:val="NormalWeb"/>
            <w:spacing w:before="0" w:beforeAutospacing="0" w:after="0" w:afterAutospacing="0"/>
            <w:jc w:val="both"/>
            <w:divId w:val="1193805270"/>
          </w:pPr>
          <w:r w:rsidRPr="003000C9">
            <w:t>The current constitutional spending limit only includes state tax revenue not dedicated by the constitution, which is not a true representation of our state spending. S.B. 1336 seeks to remedy this by creating an additional "consolidated general revenue appropriations" spending limit and places restrictions on the amount of appropriations of these funds using population and inflation.</w:t>
          </w:r>
        </w:p>
        <w:p w:rsidR="00B12D35" w:rsidRPr="003000C9" w:rsidRDefault="00B12D35" w:rsidP="003000C9">
          <w:pPr>
            <w:pStyle w:val="NormalWeb"/>
            <w:spacing w:before="0" w:beforeAutospacing="0" w:after="0" w:afterAutospacing="0"/>
            <w:jc w:val="both"/>
            <w:divId w:val="1193805270"/>
          </w:pPr>
          <w:r w:rsidRPr="003000C9">
            <w:t> </w:t>
          </w:r>
        </w:p>
        <w:p w:rsidR="00B12D35" w:rsidRPr="003000C9" w:rsidRDefault="00B12D35" w:rsidP="003000C9">
          <w:pPr>
            <w:pStyle w:val="NormalWeb"/>
            <w:spacing w:before="0" w:beforeAutospacing="0" w:after="0" w:afterAutospacing="0"/>
            <w:jc w:val="both"/>
            <w:divId w:val="1193805270"/>
          </w:pPr>
          <w:r w:rsidRPr="003000C9">
            <w:t>S.B. 1336 creates a "consolidated general revenue appropriations" spending limit that applies to appropriations of general revenue, general revenue-dedicated funds, and general revenue-related funds. This additional limit would cap state appropriations from these consolidated funds at a rate of population growth, as adjusted by the rate of inflation, and would allow exceptions to the limit for the purposes of tax relief or costs associated with disaster recovery. Exceeding this limit would require a three-fifths vote of the legislature on a resolution declaring an emergency.</w:t>
          </w:r>
        </w:p>
        <w:p w:rsidR="00B12D35" w:rsidRPr="00D70925" w:rsidRDefault="00B12D35" w:rsidP="003000C9">
          <w:pPr>
            <w:spacing w:after="0" w:line="240" w:lineRule="auto"/>
            <w:jc w:val="both"/>
            <w:rPr>
              <w:rFonts w:eastAsia="Times New Roman" w:cs="Times New Roman"/>
              <w:bCs/>
              <w:szCs w:val="24"/>
            </w:rPr>
          </w:pPr>
        </w:p>
      </w:sdtContent>
    </w:sdt>
    <w:p w:rsidR="00B12D35" w:rsidRDefault="00B12D35" w:rsidP="005032FC">
      <w:pPr>
        <w:spacing w:after="0" w:line="240" w:lineRule="auto"/>
        <w:jc w:val="both"/>
        <w:rPr>
          <w:rFonts w:cs="Times New Roman"/>
          <w:szCs w:val="24"/>
        </w:rPr>
      </w:pPr>
      <w:bookmarkStart w:id="0" w:name="EnrolledProposed"/>
      <w:bookmarkEnd w:id="0"/>
      <w:r>
        <w:rPr>
          <w:rFonts w:cs="Times New Roman"/>
          <w:szCs w:val="24"/>
        </w:rPr>
        <w:t>(Original Author's / Sponsor's Statement of Intent)</w:t>
      </w:r>
    </w:p>
    <w:p w:rsidR="00B12D35" w:rsidRDefault="00B12D35" w:rsidP="005032FC">
      <w:pPr>
        <w:spacing w:after="0" w:line="240" w:lineRule="auto"/>
        <w:jc w:val="both"/>
        <w:rPr>
          <w:rFonts w:cs="Times New Roman"/>
          <w:szCs w:val="24"/>
        </w:rPr>
      </w:pPr>
    </w:p>
    <w:p w:rsidR="00B12D35" w:rsidRDefault="00B12D35" w:rsidP="005032FC">
      <w:pPr>
        <w:spacing w:after="0" w:line="240" w:lineRule="auto"/>
        <w:jc w:val="both"/>
        <w:rPr>
          <w:rFonts w:eastAsia="Times New Roman" w:cs="Times New Roman"/>
          <w:b/>
          <w:szCs w:val="24"/>
          <w:u w:val="single"/>
        </w:rPr>
      </w:pPr>
      <w:r>
        <w:rPr>
          <w:rFonts w:cs="Times New Roman"/>
          <w:szCs w:val="24"/>
        </w:rPr>
        <w:t xml:space="preserve">S.B. 1336 </w:t>
      </w:r>
      <w:bookmarkStart w:id="1" w:name="AmendsCurrentLaw"/>
      <w:bookmarkEnd w:id="1"/>
      <w:r>
        <w:rPr>
          <w:rFonts w:cs="Times New Roman"/>
          <w:szCs w:val="24"/>
        </w:rPr>
        <w:t>amends current law relating to a limit on the rate of growth of certain appropriations.</w:t>
      </w:r>
    </w:p>
    <w:p w:rsidR="00B12D35" w:rsidRPr="003000C9" w:rsidRDefault="00B12D35" w:rsidP="005032FC">
      <w:pPr>
        <w:spacing w:after="0" w:line="240" w:lineRule="auto"/>
        <w:jc w:val="both"/>
        <w:rPr>
          <w:rFonts w:eastAsia="Times New Roman" w:cs="Times New Roman"/>
          <w:szCs w:val="24"/>
        </w:rPr>
      </w:pPr>
    </w:p>
    <w:p w:rsidR="00B12D35" w:rsidRPr="005C2A78" w:rsidRDefault="00B12D35" w:rsidP="005032FC">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58DBBA7B1E840C1A6415F1506197D32"/>
          </w:placeholder>
        </w:sdtPr>
        <w:sdtContent>
          <w:r>
            <w:rPr>
              <w:rFonts w:eastAsia="Times New Roman" w:cs="Times New Roman"/>
              <w:b/>
              <w:szCs w:val="24"/>
              <w:u w:val="single"/>
            </w:rPr>
            <w:t>RULEMAKING AUTHORITY</w:t>
          </w:r>
        </w:sdtContent>
      </w:sdt>
    </w:p>
    <w:p w:rsidR="00B12D35" w:rsidRPr="006529C4" w:rsidRDefault="00B12D35" w:rsidP="005032FC">
      <w:pPr>
        <w:spacing w:after="0" w:line="240" w:lineRule="auto"/>
        <w:jc w:val="both"/>
        <w:rPr>
          <w:rFonts w:cs="Times New Roman"/>
          <w:szCs w:val="24"/>
        </w:rPr>
      </w:pPr>
    </w:p>
    <w:p w:rsidR="00B12D35" w:rsidRPr="006529C4" w:rsidRDefault="00B12D35" w:rsidP="005032FC">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12D35" w:rsidRPr="006529C4" w:rsidRDefault="00B12D35" w:rsidP="005032FC">
      <w:pPr>
        <w:spacing w:after="0" w:line="240" w:lineRule="auto"/>
        <w:jc w:val="both"/>
        <w:rPr>
          <w:rFonts w:cs="Times New Roman"/>
          <w:szCs w:val="24"/>
        </w:rPr>
      </w:pPr>
    </w:p>
    <w:p w:rsidR="00B12D35" w:rsidRPr="005C2A78" w:rsidRDefault="00B12D35" w:rsidP="005032F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FE7A7676288489797C7862108939A2B"/>
          </w:placeholder>
        </w:sdtPr>
        <w:sdtContent>
          <w:r>
            <w:rPr>
              <w:rFonts w:eastAsia="Times New Roman" w:cs="Times New Roman"/>
              <w:b/>
              <w:szCs w:val="24"/>
              <w:u w:val="single"/>
            </w:rPr>
            <w:t>SECTION BY SECTION ANALYSIS</w:t>
          </w:r>
        </w:sdtContent>
      </w:sdt>
    </w:p>
    <w:p w:rsidR="00B12D35" w:rsidRPr="005C2A78" w:rsidRDefault="00B12D35" w:rsidP="005032FC">
      <w:pPr>
        <w:spacing w:after="0" w:line="240" w:lineRule="auto"/>
        <w:jc w:val="both"/>
        <w:rPr>
          <w:rFonts w:eastAsia="Times New Roman" w:cs="Times New Roman"/>
          <w:szCs w:val="24"/>
        </w:rPr>
      </w:pPr>
    </w:p>
    <w:p w:rsidR="00B12D35" w:rsidRDefault="00B12D35" w:rsidP="005032F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Sections 316.001, 316.002, and 316.006, Government Code, as follows:</w:t>
      </w:r>
    </w:p>
    <w:p w:rsidR="00B12D35" w:rsidRDefault="00B12D35" w:rsidP="005032FC">
      <w:pPr>
        <w:spacing w:after="0" w:line="240" w:lineRule="auto"/>
        <w:jc w:val="both"/>
        <w:rPr>
          <w:rFonts w:eastAsia="Times New Roman" w:cs="Times New Roman"/>
          <w:szCs w:val="24"/>
        </w:rPr>
      </w:pPr>
    </w:p>
    <w:p w:rsidR="00B12D35" w:rsidRDefault="00B12D35" w:rsidP="005032FC">
      <w:pPr>
        <w:spacing w:after="0" w:line="240" w:lineRule="auto"/>
        <w:ind w:left="720"/>
        <w:jc w:val="both"/>
        <w:rPr>
          <w:rFonts w:eastAsia="Times New Roman" w:cs="Times New Roman"/>
          <w:szCs w:val="24"/>
        </w:rPr>
      </w:pPr>
      <w:r>
        <w:rPr>
          <w:rFonts w:eastAsia="Times New Roman" w:cs="Times New Roman"/>
          <w:szCs w:val="24"/>
        </w:rPr>
        <w:t>Sec. 316.001.</w:t>
      </w:r>
      <w:r w:rsidRPr="008F0630">
        <w:rPr>
          <w:rFonts w:eastAsia="Times New Roman" w:cs="Times New Roman"/>
          <w:szCs w:val="24"/>
        </w:rPr>
        <w:t> LIMIT. (a) Defines "consolidated general revenue appropria</w:t>
      </w:r>
      <w:r>
        <w:rPr>
          <w:rFonts w:eastAsia="Times New Roman" w:cs="Times New Roman"/>
          <w:szCs w:val="24"/>
        </w:rPr>
        <w:t>tions" for the purposes of Subchapter A (Limit on Growth of Appropriations) to mean appropriations from:</w:t>
      </w:r>
    </w:p>
    <w:p w:rsidR="00B12D35" w:rsidRDefault="00B12D35" w:rsidP="005032FC">
      <w:pPr>
        <w:spacing w:after="0" w:line="240" w:lineRule="auto"/>
        <w:ind w:left="720"/>
        <w:jc w:val="both"/>
        <w:rPr>
          <w:rFonts w:eastAsia="Times New Roman" w:cs="Times New Roman"/>
          <w:szCs w:val="24"/>
        </w:rPr>
      </w:pPr>
    </w:p>
    <w:p w:rsidR="00B12D35" w:rsidRPr="007F22E2" w:rsidRDefault="00B12D35" w:rsidP="007F22E2">
      <w:pPr>
        <w:spacing w:after="0" w:line="240" w:lineRule="auto"/>
        <w:ind w:left="2160"/>
        <w:jc w:val="both"/>
        <w:rPr>
          <w:rFonts w:eastAsia="Times New Roman" w:cs="Times New Roman"/>
          <w:szCs w:val="24"/>
        </w:rPr>
      </w:pPr>
      <w:r w:rsidRPr="007F22E2">
        <w:rPr>
          <w:rFonts w:eastAsia="Times New Roman" w:cs="Times New Roman"/>
          <w:szCs w:val="24"/>
        </w:rPr>
        <w:t>(1) the general revenue fund in the state treasury;</w:t>
      </w:r>
    </w:p>
    <w:p w:rsidR="00B12D35" w:rsidRDefault="00B12D35" w:rsidP="007F22E2">
      <w:pPr>
        <w:spacing w:after="0" w:line="240" w:lineRule="auto"/>
        <w:ind w:left="2160"/>
        <w:jc w:val="both"/>
        <w:rPr>
          <w:rFonts w:eastAsia="Times New Roman" w:cs="Times New Roman"/>
          <w:szCs w:val="24"/>
        </w:rPr>
      </w:pPr>
    </w:p>
    <w:p w:rsidR="00B12D35" w:rsidRPr="007F22E2" w:rsidRDefault="00B12D35" w:rsidP="007F22E2">
      <w:pPr>
        <w:spacing w:after="0" w:line="240" w:lineRule="auto"/>
        <w:ind w:left="2160"/>
        <w:jc w:val="both"/>
        <w:rPr>
          <w:rFonts w:eastAsia="Times New Roman" w:cs="Times New Roman"/>
          <w:szCs w:val="24"/>
        </w:rPr>
      </w:pPr>
      <w:r w:rsidRPr="007F22E2">
        <w:rPr>
          <w:rFonts w:eastAsia="Times New Roman" w:cs="Times New Roman"/>
          <w:szCs w:val="24"/>
        </w:rPr>
        <w:t>(2) a dedicated account in the general revenue fund in the state treasury; or</w:t>
      </w:r>
    </w:p>
    <w:p w:rsidR="00B12D35" w:rsidRDefault="00B12D35" w:rsidP="007F22E2">
      <w:pPr>
        <w:spacing w:after="0" w:line="240" w:lineRule="auto"/>
        <w:ind w:left="2160"/>
        <w:jc w:val="both"/>
        <w:rPr>
          <w:rFonts w:eastAsia="Times New Roman" w:cs="Times New Roman"/>
          <w:szCs w:val="24"/>
        </w:rPr>
      </w:pPr>
    </w:p>
    <w:p w:rsidR="00B12D35" w:rsidRPr="007F22E2" w:rsidRDefault="00B12D35" w:rsidP="007F22E2">
      <w:pPr>
        <w:spacing w:after="0" w:line="240" w:lineRule="auto"/>
        <w:ind w:left="2160"/>
        <w:jc w:val="both"/>
        <w:rPr>
          <w:rFonts w:eastAsia="Times New Roman" w:cs="Times New Roman"/>
          <w:szCs w:val="24"/>
        </w:rPr>
      </w:pPr>
      <w:r w:rsidRPr="007F22E2">
        <w:rPr>
          <w:rFonts w:eastAsia="Times New Roman" w:cs="Times New Roman"/>
          <w:szCs w:val="24"/>
        </w:rPr>
        <w:t>(3) a general revenue-related fund in the state treasury as identified in the biennial statement required of the comptroller under Section 49a</w:t>
      </w:r>
      <w:r>
        <w:rPr>
          <w:rFonts w:eastAsia="Times New Roman" w:cs="Times New Roman"/>
          <w:szCs w:val="24"/>
        </w:rPr>
        <w:t xml:space="preserve"> (Financial Statements and Revenue Estimate by Comptroller of Public Accounts; Limitation of Appropriations and Certification of Bills Containing Appropriations)</w:t>
      </w:r>
      <w:r w:rsidRPr="007F22E2">
        <w:rPr>
          <w:rFonts w:eastAsia="Times New Roman" w:cs="Times New Roman"/>
          <w:szCs w:val="24"/>
        </w:rPr>
        <w:t>, Article III, Texas Constitution.</w:t>
      </w:r>
    </w:p>
    <w:p w:rsidR="00B12D35" w:rsidRPr="008F0630" w:rsidRDefault="00B12D35" w:rsidP="007F22E2">
      <w:pPr>
        <w:spacing w:after="0" w:line="240" w:lineRule="auto"/>
        <w:jc w:val="both"/>
        <w:rPr>
          <w:rFonts w:eastAsia="Times New Roman" w:cs="Times New Roman"/>
          <w:szCs w:val="24"/>
        </w:rPr>
      </w:pPr>
    </w:p>
    <w:p w:rsidR="00B12D35" w:rsidRDefault="00B12D35" w:rsidP="005032FC">
      <w:pPr>
        <w:spacing w:after="0" w:line="240" w:lineRule="auto"/>
        <w:ind w:left="1440"/>
        <w:jc w:val="both"/>
        <w:rPr>
          <w:rFonts w:eastAsia="Times New Roman" w:cs="Times New Roman"/>
          <w:szCs w:val="24"/>
        </w:rPr>
      </w:pPr>
      <w:r w:rsidRPr="008F0630">
        <w:rPr>
          <w:rFonts w:eastAsia="Times New Roman" w:cs="Times New Roman"/>
          <w:szCs w:val="24"/>
        </w:rPr>
        <w:t>(b) </w:t>
      </w:r>
      <w:r>
        <w:rPr>
          <w:rFonts w:eastAsia="Times New Roman" w:cs="Times New Roman"/>
          <w:szCs w:val="24"/>
        </w:rPr>
        <w:t xml:space="preserve">Creates this subsection from existing text and makes a conforming change. </w:t>
      </w:r>
    </w:p>
    <w:p w:rsidR="00B12D35" w:rsidRPr="008F0630" w:rsidRDefault="00B12D35" w:rsidP="005032FC">
      <w:pPr>
        <w:spacing w:after="0" w:line="240" w:lineRule="auto"/>
        <w:ind w:left="1440"/>
        <w:jc w:val="both"/>
        <w:rPr>
          <w:rFonts w:eastAsia="Times New Roman" w:cs="Times New Roman"/>
          <w:szCs w:val="24"/>
        </w:rPr>
      </w:pPr>
    </w:p>
    <w:p w:rsidR="00B12D35" w:rsidRDefault="00B12D35" w:rsidP="005032FC">
      <w:pPr>
        <w:spacing w:after="0" w:line="240" w:lineRule="auto"/>
        <w:ind w:left="1440"/>
        <w:jc w:val="both"/>
        <w:rPr>
          <w:rFonts w:eastAsia="Times New Roman" w:cs="Times New Roman"/>
          <w:szCs w:val="24"/>
        </w:rPr>
      </w:pPr>
      <w:r w:rsidRPr="008F0630">
        <w:rPr>
          <w:rFonts w:eastAsia="Times New Roman" w:cs="Times New Roman"/>
          <w:szCs w:val="24"/>
        </w:rPr>
        <w:t>(c)</w:t>
      </w:r>
      <w:r>
        <w:rPr>
          <w:rFonts w:eastAsia="Times New Roman" w:cs="Times New Roman"/>
          <w:szCs w:val="24"/>
        </w:rPr>
        <w:t> Prohibits t</w:t>
      </w:r>
      <w:r w:rsidRPr="008F0630">
        <w:rPr>
          <w:rFonts w:eastAsia="Times New Roman" w:cs="Times New Roman"/>
          <w:szCs w:val="24"/>
        </w:rPr>
        <w:t xml:space="preserve">he rate of growth of consolidated general revenue appropriations in a state fiscal biennium </w:t>
      </w:r>
      <w:r>
        <w:rPr>
          <w:rFonts w:eastAsia="Times New Roman" w:cs="Times New Roman"/>
          <w:szCs w:val="24"/>
        </w:rPr>
        <w:t>from exceeding</w:t>
      </w:r>
      <w:r w:rsidRPr="008F0630">
        <w:rPr>
          <w:rFonts w:eastAsia="Times New Roman" w:cs="Times New Roman"/>
          <w:szCs w:val="24"/>
        </w:rPr>
        <w:t xml:space="preserve"> the estimated average biennial rate of growth of this state's population during the state fiscal biennium preceding the biennium for which appropriations are made and during the state fiscal biennium for which appropriations are made, adjusted by the estimated average biennial rate of monetary inflation in </w:t>
      </w:r>
      <w:r>
        <w:rPr>
          <w:rFonts w:eastAsia="Times New Roman" w:cs="Times New Roman"/>
          <w:szCs w:val="24"/>
        </w:rPr>
        <w:t>this state</w:t>
      </w:r>
      <w:r w:rsidRPr="008F0630">
        <w:rPr>
          <w:rFonts w:eastAsia="Times New Roman" w:cs="Times New Roman"/>
          <w:szCs w:val="24"/>
        </w:rPr>
        <w:t xml:space="preserve"> during the same period, as determined under Section 316.002</w:t>
      </w:r>
      <w:r>
        <w:rPr>
          <w:rFonts w:eastAsia="Times New Roman" w:cs="Times New Roman"/>
          <w:szCs w:val="24"/>
        </w:rPr>
        <w:t>.</w:t>
      </w:r>
    </w:p>
    <w:p w:rsidR="00B12D35" w:rsidRPr="008F0630" w:rsidRDefault="00B12D35" w:rsidP="005032FC">
      <w:pPr>
        <w:spacing w:after="0" w:line="240" w:lineRule="auto"/>
        <w:ind w:left="1440"/>
        <w:jc w:val="both"/>
        <w:rPr>
          <w:rFonts w:eastAsia="Times New Roman" w:cs="Times New Roman"/>
          <w:szCs w:val="24"/>
        </w:rPr>
      </w:pPr>
    </w:p>
    <w:p w:rsidR="00B12D35" w:rsidRPr="008F0630" w:rsidRDefault="00B12D35" w:rsidP="005032FC">
      <w:pPr>
        <w:spacing w:after="0" w:line="240" w:lineRule="auto"/>
        <w:ind w:left="1440"/>
        <w:jc w:val="both"/>
        <w:rPr>
          <w:rFonts w:eastAsia="Times New Roman" w:cs="Times New Roman"/>
          <w:szCs w:val="24"/>
        </w:rPr>
      </w:pPr>
      <w:r w:rsidRPr="008F0630">
        <w:rPr>
          <w:rFonts w:eastAsia="Times New Roman" w:cs="Times New Roman"/>
          <w:szCs w:val="24"/>
        </w:rPr>
        <w:t>(d)</w:t>
      </w:r>
      <w:r>
        <w:rPr>
          <w:rFonts w:eastAsia="Times New Roman" w:cs="Times New Roman"/>
          <w:szCs w:val="24"/>
        </w:rPr>
        <w:t> Requires that, for purposes of Subchapter A, an appropriation for a purpose that provides tax relief or an appropriation to pay costs associated with recovery from a disaster declared by the governor under Section 418.014 (Declaration of State of Disaster) be excluded from computations used to determine whether appropriations exceed the amount authorized by Subsection (c).</w:t>
      </w:r>
    </w:p>
    <w:p w:rsidR="00B12D35" w:rsidRPr="008F0630" w:rsidRDefault="00B12D35" w:rsidP="005032FC">
      <w:pPr>
        <w:spacing w:after="0" w:line="240" w:lineRule="auto"/>
        <w:ind w:left="1440"/>
        <w:jc w:val="both"/>
        <w:rPr>
          <w:rFonts w:eastAsia="Times New Roman" w:cs="Times New Roman"/>
          <w:szCs w:val="24"/>
        </w:rPr>
      </w:pPr>
    </w:p>
    <w:p w:rsidR="00B12D35" w:rsidRPr="008F0630" w:rsidRDefault="00B12D35" w:rsidP="005032FC">
      <w:pPr>
        <w:spacing w:after="0" w:line="240" w:lineRule="auto"/>
        <w:ind w:left="1440"/>
        <w:jc w:val="both"/>
        <w:rPr>
          <w:rFonts w:eastAsia="Times New Roman" w:cs="Times New Roman"/>
          <w:szCs w:val="24"/>
        </w:rPr>
      </w:pPr>
      <w:r w:rsidRPr="008F0630">
        <w:rPr>
          <w:rFonts w:eastAsia="Times New Roman" w:cs="Times New Roman"/>
          <w:szCs w:val="24"/>
        </w:rPr>
        <w:t xml:space="preserve">(e) Requires the Legislative Budget Board (LBB) to determine the rates described by Subsection (c) using the most recent information available from sources </w:t>
      </w:r>
      <w:r>
        <w:rPr>
          <w:rFonts w:eastAsia="Times New Roman" w:cs="Times New Roman"/>
          <w:szCs w:val="24"/>
        </w:rPr>
        <w:t>the LBB</w:t>
      </w:r>
      <w:r w:rsidRPr="008F0630">
        <w:rPr>
          <w:rFonts w:eastAsia="Times New Roman" w:cs="Times New Roman"/>
          <w:szCs w:val="24"/>
        </w:rPr>
        <w:t xml:space="preserve"> considers reliable, including the United States Bureau of Labor Statistics Consumer Price Index and the Texas Demographic Center.</w:t>
      </w:r>
    </w:p>
    <w:p w:rsidR="00B12D35" w:rsidRPr="008F0630" w:rsidRDefault="00B12D35" w:rsidP="005032FC">
      <w:pPr>
        <w:spacing w:after="0" w:line="240" w:lineRule="auto"/>
        <w:jc w:val="both"/>
        <w:rPr>
          <w:rFonts w:eastAsia="Times New Roman" w:cs="Times New Roman"/>
          <w:szCs w:val="24"/>
        </w:rPr>
      </w:pPr>
    </w:p>
    <w:p w:rsidR="00B12D35" w:rsidRPr="008F0630" w:rsidRDefault="00B12D35" w:rsidP="005032FC">
      <w:pPr>
        <w:spacing w:after="0" w:line="240" w:lineRule="auto"/>
        <w:ind w:left="720"/>
        <w:jc w:val="both"/>
        <w:rPr>
          <w:rFonts w:eastAsia="Times New Roman" w:cs="Times New Roman"/>
          <w:szCs w:val="24"/>
        </w:rPr>
      </w:pPr>
      <w:r w:rsidRPr="008F0630">
        <w:rPr>
          <w:rFonts w:eastAsia="Times New Roman" w:cs="Times New Roman"/>
          <w:szCs w:val="24"/>
        </w:rPr>
        <w:t xml:space="preserve">Sec. 316.002. DUTIES OF LEGISLATIVE BUDGET BOARD. (a) Requires </w:t>
      </w:r>
      <w:r>
        <w:rPr>
          <w:rFonts w:eastAsia="Times New Roman" w:cs="Times New Roman"/>
          <w:szCs w:val="24"/>
        </w:rPr>
        <w:t xml:space="preserve">the </w:t>
      </w:r>
      <w:r w:rsidRPr="008F0630">
        <w:rPr>
          <w:rFonts w:eastAsia="Times New Roman" w:cs="Times New Roman"/>
          <w:szCs w:val="24"/>
        </w:rPr>
        <w:t>LBB, before</w:t>
      </w:r>
      <w:r>
        <w:rPr>
          <w:rFonts w:eastAsia="Times New Roman" w:cs="Times New Roman"/>
          <w:szCs w:val="24"/>
        </w:rPr>
        <w:t xml:space="preserve"> the</w:t>
      </w:r>
      <w:r w:rsidRPr="008F0630">
        <w:rPr>
          <w:rFonts w:eastAsia="Times New Roman" w:cs="Times New Roman"/>
          <w:szCs w:val="24"/>
        </w:rPr>
        <w:t xml:space="preserve"> LBB transmits the budget for the</w:t>
      </w:r>
      <w:r>
        <w:rPr>
          <w:rFonts w:eastAsia="Times New Roman" w:cs="Times New Roman"/>
          <w:szCs w:val="24"/>
        </w:rPr>
        <w:t xml:space="preserve"> next state fiscal biennium</w:t>
      </w:r>
      <w:r w:rsidRPr="008F0630">
        <w:rPr>
          <w:rFonts w:eastAsia="Times New Roman" w:cs="Times New Roman"/>
          <w:szCs w:val="24"/>
        </w:rPr>
        <w:t xml:space="preserve"> as prescribed by Section 322.008(c) (relating to requiring </w:t>
      </w:r>
      <w:r>
        <w:rPr>
          <w:rFonts w:eastAsia="Times New Roman" w:cs="Times New Roman"/>
          <w:szCs w:val="24"/>
        </w:rPr>
        <w:t xml:space="preserve">the </w:t>
      </w:r>
      <w:r w:rsidRPr="008F0630">
        <w:rPr>
          <w:rFonts w:eastAsia="Times New Roman" w:cs="Times New Roman"/>
          <w:szCs w:val="24"/>
        </w:rPr>
        <w:t xml:space="preserve">LBB to transmit a copy of the budget of estimated appropriations </w:t>
      </w:r>
      <w:r>
        <w:rPr>
          <w:rFonts w:eastAsia="Times New Roman" w:cs="Times New Roman"/>
          <w:szCs w:val="24"/>
        </w:rPr>
        <w:t>by a certain date</w:t>
      </w:r>
      <w:r w:rsidRPr="008F0630">
        <w:rPr>
          <w:rFonts w:eastAsia="Times New Roman" w:cs="Times New Roman"/>
          <w:szCs w:val="24"/>
        </w:rPr>
        <w:t>), to establish:</w:t>
      </w:r>
    </w:p>
    <w:p w:rsidR="00B12D35" w:rsidRPr="008F0630" w:rsidRDefault="00B12D35" w:rsidP="005032FC">
      <w:pPr>
        <w:spacing w:after="0" w:line="240" w:lineRule="auto"/>
        <w:ind w:left="720"/>
        <w:jc w:val="both"/>
        <w:rPr>
          <w:rFonts w:eastAsia="Times New Roman" w:cs="Times New Roman"/>
          <w:szCs w:val="24"/>
        </w:rPr>
      </w:pPr>
    </w:p>
    <w:p w:rsidR="00B12D35" w:rsidRPr="008F0630" w:rsidRDefault="00B12D35" w:rsidP="005032FC">
      <w:pPr>
        <w:spacing w:after="0" w:line="240" w:lineRule="auto"/>
        <w:ind w:left="2160"/>
        <w:jc w:val="both"/>
        <w:rPr>
          <w:rFonts w:eastAsia="Times New Roman" w:cs="Times New Roman"/>
          <w:szCs w:val="24"/>
        </w:rPr>
      </w:pPr>
      <w:r w:rsidRPr="008F0630">
        <w:rPr>
          <w:rFonts w:eastAsia="Times New Roman" w:cs="Times New Roman"/>
          <w:szCs w:val="24"/>
        </w:rPr>
        <w:t>(1) </w:t>
      </w:r>
      <w:r>
        <w:rPr>
          <w:rFonts w:eastAsia="Times New Roman" w:cs="Times New Roman"/>
          <w:szCs w:val="24"/>
        </w:rPr>
        <w:t>makes conforming changes to this subdivision</w:t>
      </w:r>
      <w:r w:rsidRPr="008F0630">
        <w:rPr>
          <w:rFonts w:eastAsia="Times New Roman" w:cs="Times New Roman"/>
          <w:szCs w:val="24"/>
        </w:rPr>
        <w:t>; and</w:t>
      </w:r>
    </w:p>
    <w:p w:rsidR="00B12D35" w:rsidRPr="008F0630" w:rsidRDefault="00B12D35" w:rsidP="005032FC">
      <w:pPr>
        <w:spacing w:after="0" w:line="240" w:lineRule="auto"/>
        <w:ind w:left="2160"/>
        <w:jc w:val="both"/>
        <w:rPr>
          <w:rFonts w:eastAsia="Times New Roman" w:cs="Times New Roman"/>
          <w:szCs w:val="24"/>
        </w:rPr>
      </w:pPr>
    </w:p>
    <w:p w:rsidR="00B12D35" w:rsidRPr="008F0630" w:rsidRDefault="00B12D35" w:rsidP="005032FC">
      <w:pPr>
        <w:spacing w:after="0" w:line="240" w:lineRule="auto"/>
        <w:ind w:left="2160"/>
        <w:jc w:val="both"/>
        <w:rPr>
          <w:rFonts w:eastAsia="Times New Roman" w:cs="Times New Roman"/>
          <w:szCs w:val="24"/>
        </w:rPr>
      </w:pPr>
      <w:r w:rsidRPr="008F0630">
        <w:rPr>
          <w:rFonts w:eastAsia="Times New Roman" w:cs="Times New Roman"/>
          <w:szCs w:val="24"/>
        </w:rPr>
        <w:t>(2) the limit on the rate of growth of consolidated general revenue appropriations for that state fiscal biennium, as compared to the previous state fiscal biennium, by subtracting one from the product of:</w:t>
      </w:r>
    </w:p>
    <w:p w:rsidR="00B12D35" w:rsidRPr="008F0630" w:rsidRDefault="00B12D35" w:rsidP="005032FC">
      <w:pPr>
        <w:spacing w:after="0" w:line="240" w:lineRule="auto"/>
        <w:ind w:left="2880"/>
        <w:jc w:val="both"/>
        <w:rPr>
          <w:rFonts w:eastAsia="Times New Roman" w:cs="Times New Roman"/>
          <w:szCs w:val="24"/>
        </w:rPr>
      </w:pPr>
    </w:p>
    <w:p w:rsidR="00B12D35" w:rsidRPr="008F0630" w:rsidRDefault="00B12D35" w:rsidP="005032FC">
      <w:pPr>
        <w:spacing w:after="0" w:line="240" w:lineRule="auto"/>
        <w:ind w:left="2880"/>
        <w:jc w:val="both"/>
        <w:rPr>
          <w:rFonts w:eastAsia="Times New Roman" w:cs="Times New Roman"/>
          <w:szCs w:val="24"/>
        </w:rPr>
      </w:pPr>
      <w:r w:rsidRPr="008F0630">
        <w:rPr>
          <w:rFonts w:eastAsia="Times New Roman" w:cs="Times New Roman"/>
          <w:szCs w:val="24"/>
        </w:rPr>
        <w:t>(A) the sum of one and the estimated average biennial rate of growth of this state's population during the state fiscal biennium preceding the biennium for which appropriations are made and during the state fiscal biennium for which appropriations are made; and</w:t>
      </w:r>
    </w:p>
    <w:p w:rsidR="00B12D35" w:rsidRPr="008F0630" w:rsidRDefault="00B12D35" w:rsidP="005032FC">
      <w:pPr>
        <w:spacing w:after="0" w:line="240" w:lineRule="auto"/>
        <w:ind w:left="2880"/>
        <w:jc w:val="both"/>
        <w:rPr>
          <w:rFonts w:eastAsia="Times New Roman" w:cs="Times New Roman"/>
          <w:szCs w:val="24"/>
        </w:rPr>
      </w:pPr>
    </w:p>
    <w:p w:rsidR="00B12D35" w:rsidRPr="008F0630" w:rsidRDefault="00B12D35" w:rsidP="005032FC">
      <w:pPr>
        <w:spacing w:after="0" w:line="240" w:lineRule="auto"/>
        <w:ind w:left="2880"/>
        <w:jc w:val="both"/>
        <w:rPr>
          <w:rFonts w:eastAsia="Times New Roman" w:cs="Times New Roman"/>
          <w:szCs w:val="24"/>
        </w:rPr>
      </w:pPr>
      <w:r w:rsidRPr="008F0630">
        <w:rPr>
          <w:rFonts w:eastAsia="Times New Roman" w:cs="Times New Roman"/>
          <w:szCs w:val="24"/>
        </w:rPr>
        <w:t>(B) the sum of one and the estimated average biennial rate of monetary inflation during the state fiscal biennium preceding the biennium for which appropriations are made and during the state fiscal biennium fo</w:t>
      </w:r>
      <w:r>
        <w:rPr>
          <w:rFonts w:eastAsia="Times New Roman" w:cs="Times New Roman"/>
          <w:szCs w:val="24"/>
        </w:rPr>
        <w:t>r which appropriations are made.</w:t>
      </w:r>
    </w:p>
    <w:p w:rsidR="00B12D35" w:rsidRPr="008F0630" w:rsidRDefault="00B12D35" w:rsidP="005032FC">
      <w:pPr>
        <w:spacing w:after="0" w:line="240" w:lineRule="auto"/>
        <w:ind w:left="720"/>
        <w:jc w:val="both"/>
        <w:rPr>
          <w:rFonts w:eastAsia="Times New Roman" w:cs="Times New Roman"/>
          <w:szCs w:val="24"/>
        </w:rPr>
      </w:pPr>
    </w:p>
    <w:p w:rsidR="00B12D35" w:rsidRPr="008F0630" w:rsidRDefault="00B12D35" w:rsidP="005032FC">
      <w:pPr>
        <w:spacing w:after="0" w:line="240" w:lineRule="auto"/>
        <w:ind w:left="1440"/>
        <w:jc w:val="both"/>
        <w:rPr>
          <w:rFonts w:eastAsia="Times New Roman" w:cs="Times New Roman"/>
          <w:szCs w:val="24"/>
        </w:rPr>
      </w:pPr>
      <w:r w:rsidRPr="008F0630">
        <w:rPr>
          <w:rFonts w:eastAsia="Times New Roman" w:cs="Times New Roman"/>
          <w:szCs w:val="24"/>
        </w:rPr>
        <w:t xml:space="preserve">Deletes existing text requiring </w:t>
      </w:r>
      <w:r>
        <w:rPr>
          <w:rFonts w:eastAsia="Times New Roman" w:cs="Times New Roman"/>
          <w:szCs w:val="24"/>
        </w:rPr>
        <w:t xml:space="preserve">the </w:t>
      </w:r>
      <w:r w:rsidRPr="008F0630">
        <w:rPr>
          <w:rFonts w:eastAsia="Times New Roman" w:cs="Times New Roman"/>
          <w:szCs w:val="24"/>
        </w:rPr>
        <w:t xml:space="preserve">LBB, before </w:t>
      </w:r>
      <w:r>
        <w:rPr>
          <w:rFonts w:eastAsia="Times New Roman" w:cs="Times New Roman"/>
          <w:szCs w:val="24"/>
        </w:rPr>
        <w:t xml:space="preserve">the </w:t>
      </w:r>
      <w:r w:rsidRPr="008F0630">
        <w:rPr>
          <w:rFonts w:eastAsia="Times New Roman" w:cs="Times New Roman"/>
          <w:szCs w:val="24"/>
        </w:rPr>
        <w:t xml:space="preserve">LBB submits the budget as prescribed by Section 322.008(c), to establish the level of appropriations for the current biennium from state tax revenues not dedicated by the constitution, and </w:t>
      </w:r>
      <w:r>
        <w:rPr>
          <w:rFonts w:eastAsia="Times New Roman" w:cs="Times New Roman"/>
          <w:szCs w:val="24"/>
        </w:rPr>
        <w:t xml:space="preserve">to establish </w:t>
      </w:r>
      <w:r w:rsidRPr="008F0630">
        <w:rPr>
          <w:rFonts w:eastAsia="Times New Roman" w:cs="Times New Roman"/>
          <w:szCs w:val="24"/>
        </w:rPr>
        <w:t>the amount of state tax revenues not dedicated by the constitution that could be appropriated for the next biennium within the limit established by the estimated rate of growth of the state's economy.</w:t>
      </w:r>
    </w:p>
    <w:p w:rsidR="00B12D35" w:rsidRPr="008F0630" w:rsidRDefault="00B12D35" w:rsidP="005032FC">
      <w:pPr>
        <w:spacing w:after="0" w:line="240" w:lineRule="auto"/>
        <w:ind w:left="720"/>
        <w:jc w:val="both"/>
        <w:rPr>
          <w:rFonts w:eastAsia="Times New Roman" w:cs="Times New Roman"/>
          <w:szCs w:val="24"/>
        </w:rPr>
      </w:pPr>
    </w:p>
    <w:p w:rsidR="00B12D35" w:rsidRPr="008F0630" w:rsidRDefault="00B12D35" w:rsidP="007F22E2">
      <w:pPr>
        <w:spacing w:after="0" w:line="240" w:lineRule="auto"/>
        <w:ind w:left="1440"/>
        <w:jc w:val="both"/>
        <w:rPr>
          <w:rFonts w:eastAsia="Times New Roman" w:cs="Times New Roman"/>
          <w:szCs w:val="24"/>
        </w:rPr>
      </w:pPr>
      <w:r w:rsidRPr="008F0630">
        <w:rPr>
          <w:rFonts w:eastAsia="Times New Roman" w:cs="Times New Roman"/>
          <w:szCs w:val="24"/>
        </w:rPr>
        <w:t>(b) </w:t>
      </w:r>
      <w:r>
        <w:rPr>
          <w:rFonts w:eastAsia="Times New Roman" w:cs="Times New Roman"/>
          <w:szCs w:val="24"/>
        </w:rPr>
        <w:t>and (c) Makes conforming changes to these subsections.</w:t>
      </w:r>
    </w:p>
    <w:p w:rsidR="00B12D35" w:rsidRPr="008F0630" w:rsidRDefault="00B12D35" w:rsidP="005032FC">
      <w:pPr>
        <w:spacing w:after="0" w:line="240" w:lineRule="auto"/>
        <w:ind w:left="1440"/>
        <w:jc w:val="both"/>
        <w:rPr>
          <w:rFonts w:eastAsia="Times New Roman" w:cs="Times New Roman"/>
          <w:szCs w:val="24"/>
        </w:rPr>
      </w:pPr>
    </w:p>
    <w:p w:rsidR="00B12D35" w:rsidRPr="008F0630" w:rsidRDefault="00B12D35" w:rsidP="005032FC">
      <w:pPr>
        <w:spacing w:after="0" w:line="240" w:lineRule="auto"/>
        <w:ind w:left="1440"/>
        <w:jc w:val="both"/>
        <w:rPr>
          <w:rFonts w:eastAsia="Times New Roman" w:cs="Times New Roman"/>
          <w:szCs w:val="24"/>
        </w:rPr>
      </w:pPr>
      <w:r w:rsidRPr="008F0630">
        <w:rPr>
          <w:rFonts w:eastAsia="Times New Roman" w:cs="Times New Roman"/>
          <w:szCs w:val="24"/>
        </w:rPr>
        <w:t>(d) Requires</w:t>
      </w:r>
      <w:r>
        <w:rPr>
          <w:rFonts w:eastAsia="Times New Roman" w:cs="Times New Roman"/>
          <w:szCs w:val="24"/>
        </w:rPr>
        <w:t xml:space="preserve"> the</w:t>
      </w:r>
      <w:r w:rsidRPr="008F0630">
        <w:rPr>
          <w:rFonts w:eastAsia="Times New Roman" w:cs="Times New Roman"/>
          <w:szCs w:val="24"/>
        </w:rPr>
        <w:t xml:space="preserve"> LBB, except as provided by Subsection (e), to determine for the next state fiscal biennium a limit on the amount of appropriations from state tax revenues not dedicated by the constitution by multiplying the amount of appropriations from state tax revenues not dedicated by the constitution for the current state fiscal biennium by the sum of one and the limit on the rate of growth of appropriations from state tax revenues not dedicated by the constitution established by</w:t>
      </w:r>
      <w:r>
        <w:rPr>
          <w:rFonts w:eastAsia="Times New Roman" w:cs="Times New Roman"/>
          <w:szCs w:val="24"/>
        </w:rPr>
        <w:t xml:space="preserve"> the</w:t>
      </w:r>
      <w:r w:rsidRPr="008F0630">
        <w:rPr>
          <w:rFonts w:eastAsia="Times New Roman" w:cs="Times New Roman"/>
          <w:szCs w:val="24"/>
        </w:rPr>
        <w:t xml:space="preserve"> LBB under Subsection (a)(1), and </w:t>
      </w:r>
      <w:r>
        <w:rPr>
          <w:rFonts w:eastAsia="Times New Roman" w:cs="Times New Roman"/>
          <w:szCs w:val="24"/>
        </w:rPr>
        <w:t xml:space="preserve">a limit on the amount of </w:t>
      </w:r>
      <w:r w:rsidRPr="008F0630">
        <w:rPr>
          <w:rFonts w:eastAsia="Times New Roman" w:cs="Times New Roman"/>
          <w:szCs w:val="24"/>
        </w:rPr>
        <w:t xml:space="preserve">consolidated general revenue appropriations by multiplying the amount of consolidated general revenue appropriations for the current state fiscal biennium by the sum of one and the limit on the rate of growth of consolidated general revenue appropriations established by </w:t>
      </w:r>
      <w:r>
        <w:rPr>
          <w:rFonts w:eastAsia="Times New Roman" w:cs="Times New Roman"/>
          <w:szCs w:val="24"/>
        </w:rPr>
        <w:t xml:space="preserve">the </w:t>
      </w:r>
      <w:r w:rsidRPr="008F0630">
        <w:rPr>
          <w:rFonts w:eastAsia="Times New Roman" w:cs="Times New Roman"/>
          <w:szCs w:val="24"/>
        </w:rPr>
        <w:t>LBB under Subsection (a)(2).</w:t>
      </w:r>
    </w:p>
    <w:p w:rsidR="00B12D35" w:rsidRPr="008F0630" w:rsidRDefault="00B12D35" w:rsidP="005032FC">
      <w:pPr>
        <w:spacing w:after="0" w:line="240" w:lineRule="auto"/>
        <w:ind w:left="1440"/>
        <w:jc w:val="both"/>
        <w:rPr>
          <w:rFonts w:eastAsia="Times New Roman" w:cs="Times New Roman"/>
          <w:szCs w:val="24"/>
        </w:rPr>
      </w:pPr>
    </w:p>
    <w:p w:rsidR="00B12D35" w:rsidRPr="008F0630" w:rsidRDefault="00B12D35" w:rsidP="005032FC">
      <w:pPr>
        <w:spacing w:after="0" w:line="240" w:lineRule="auto"/>
        <w:ind w:left="1440"/>
        <w:jc w:val="both"/>
        <w:rPr>
          <w:rFonts w:eastAsia="Times New Roman" w:cs="Times New Roman"/>
          <w:szCs w:val="24"/>
        </w:rPr>
      </w:pPr>
      <w:r w:rsidRPr="008F0630">
        <w:rPr>
          <w:rFonts w:eastAsia="Times New Roman" w:cs="Times New Roman"/>
          <w:szCs w:val="24"/>
        </w:rPr>
        <w:t>(e) Prohibits the amount of consolidated general revenue appropriations for the next state fiscal biennium, if the rate determined under Subsection (a)(2) is a negative number, from exceeding the amount of consolidated general revenue appropriations in the current state fiscal biennium.</w:t>
      </w:r>
    </w:p>
    <w:p w:rsidR="00B12D35" w:rsidRDefault="00B12D35" w:rsidP="005032FC">
      <w:pPr>
        <w:spacing w:after="0" w:line="240" w:lineRule="auto"/>
        <w:ind w:left="1440"/>
        <w:jc w:val="both"/>
        <w:rPr>
          <w:rFonts w:eastAsia="Times New Roman" w:cs="Times New Roman"/>
          <w:szCs w:val="24"/>
          <w:u w:val="single"/>
        </w:rPr>
      </w:pPr>
    </w:p>
    <w:p w:rsidR="00B12D35" w:rsidRPr="008F0630" w:rsidRDefault="00B12D35" w:rsidP="005032FC">
      <w:pPr>
        <w:spacing w:after="0" w:line="240" w:lineRule="auto"/>
        <w:ind w:left="1440"/>
        <w:jc w:val="both"/>
        <w:rPr>
          <w:rFonts w:eastAsia="Times New Roman" w:cs="Times New Roman"/>
          <w:szCs w:val="24"/>
        </w:rPr>
      </w:pPr>
      <w:r w:rsidRPr="008F0630">
        <w:rPr>
          <w:rFonts w:eastAsia="Times New Roman" w:cs="Times New Roman"/>
          <w:szCs w:val="24"/>
        </w:rPr>
        <w:t>(f) </w:t>
      </w:r>
      <w:r>
        <w:rPr>
          <w:rFonts w:eastAsia="Times New Roman" w:cs="Times New Roman"/>
          <w:szCs w:val="24"/>
        </w:rPr>
        <w:t xml:space="preserve">Creates this subsection from existing text. </w:t>
      </w:r>
      <w:r w:rsidRPr="008F0630">
        <w:rPr>
          <w:rFonts w:eastAsia="Times New Roman" w:cs="Times New Roman"/>
          <w:szCs w:val="24"/>
        </w:rPr>
        <w:t>Prohibits</w:t>
      </w:r>
      <w:r>
        <w:rPr>
          <w:rFonts w:eastAsia="Times New Roman" w:cs="Times New Roman"/>
          <w:szCs w:val="24"/>
        </w:rPr>
        <w:t xml:space="preserve"> the</w:t>
      </w:r>
      <w:r w:rsidRPr="008F0630">
        <w:rPr>
          <w:rFonts w:eastAsia="Times New Roman" w:cs="Times New Roman"/>
          <w:szCs w:val="24"/>
        </w:rPr>
        <w:t xml:space="preserve"> LBB, to ensure compliance with Subchapter A and Section</w:t>
      </w:r>
      <w:r>
        <w:rPr>
          <w:rFonts w:eastAsia="Times New Roman" w:cs="Times New Roman"/>
          <w:szCs w:val="24"/>
        </w:rPr>
        <w:t xml:space="preserve"> </w:t>
      </w:r>
      <w:r w:rsidRPr="008F0630">
        <w:rPr>
          <w:rFonts w:eastAsia="Times New Roman" w:cs="Times New Roman"/>
          <w:szCs w:val="24"/>
        </w:rPr>
        <w:t>22 (Restriction on Rate of Growth of Appropriations), Article VIII</w:t>
      </w:r>
      <w:r>
        <w:rPr>
          <w:rFonts w:eastAsia="Times New Roman" w:cs="Times New Roman"/>
          <w:szCs w:val="24"/>
        </w:rPr>
        <w:t xml:space="preserve"> (Taxation and Revenue), Texas Constitution, </w:t>
      </w:r>
      <w:r w:rsidRPr="008F0630">
        <w:rPr>
          <w:rFonts w:eastAsia="Times New Roman" w:cs="Times New Roman"/>
          <w:szCs w:val="24"/>
        </w:rPr>
        <w:t xml:space="preserve">from transmitting in any form to the governor or the legislature the budget as prescribed by Section 322.008(c) or the general appropriations bill as prescribed by Section 322.008(d) (relating to requiring </w:t>
      </w:r>
      <w:r>
        <w:rPr>
          <w:rFonts w:eastAsia="Times New Roman" w:cs="Times New Roman"/>
          <w:szCs w:val="24"/>
        </w:rPr>
        <w:t xml:space="preserve">the </w:t>
      </w:r>
      <w:r w:rsidRPr="008F0630">
        <w:rPr>
          <w:rFonts w:eastAsia="Times New Roman" w:cs="Times New Roman"/>
          <w:szCs w:val="24"/>
        </w:rPr>
        <w:t xml:space="preserve">LBB to transmit a copy of the general appropriations bill </w:t>
      </w:r>
      <w:r>
        <w:rPr>
          <w:rFonts w:eastAsia="Times New Roman" w:cs="Times New Roman"/>
          <w:szCs w:val="24"/>
        </w:rPr>
        <w:t>by a certain date</w:t>
      </w:r>
      <w:r w:rsidRPr="008F0630">
        <w:rPr>
          <w:rFonts w:eastAsia="Times New Roman" w:cs="Times New Roman"/>
          <w:szCs w:val="24"/>
        </w:rPr>
        <w:t>) until the </w:t>
      </w:r>
      <w:r>
        <w:rPr>
          <w:rFonts w:eastAsia="Times New Roman" w:cs="Times New Roman"/>
          <w:szCs w:val="24"/>
        </w:rPr>
        <w:t>LBB</w:t>
      </w:r>
      <w:r w:rsidRPr="008F0630">
        <w:rPr>
          <w:rFonts w:eastAsia="Times New Roman" w:cs="Times New Roman"/>
          <w:szCs w:val="24"/>
        </w:rPr>
        <w:t xml:space="preserve"> adopts </w:t>
      </w:r>
      <w:r>
        <w:rPr>
          <w:rFonts w:eastAsia="Times New Roman" w:cs="Times New Roman"/>
          <w:szCs w:val="24"/>
        </w:rPr>
        <w:t>certain limits, including</w:t>
      </w:r>
      <w:r w:rsidRPr="008F0630">
        <w:rPr>
          <w:rFonts w:eastAsia="Times New Roman" w:cs="Times New Roman"/>
          <w:szCs w:val="24"/>
        </w:rPr>
        <w:t xml:space="preserve"> the limit on the rate of growth of consolidated general revenue appropriations under Section 316.001(c). Makes nonsubstantive changes. </w:t>
      </w:r>
    </w:p>
    <w:p w:rsidR="00B12D35" w:rsidRPr="008F0630" w:rsidRDefault="00B12D35" w:rsidP="005032FC">
      <w:pPr>
        <w:spacing w:after="0" w:line="240" w:lineRule="auto"/>
        <w:ind w:left="1440"/>
        <w:jc w:val="both"/>
        <w:rPr>
          <w:rFonts w:eastAsia="Times New Roman" w:cs="Times New Roman"/>
          <w:szCs w:val="24"/>
        </w:rPr>
      </w:pPr>
      <w:r>
        <w:rPr>
          <w:rFonts w:eastAsia="Times New Roman" w:cs="Times New Roman"/>
          <w:szCs w:val="24"/>
          <w:u w:val="single"/>
        </w:rPr>
        <w:t xml:space="preserve"> </w:t>
      </w:r>
    </w:p>
    <w:p w:rsidR="00B12D35" w:rsidRPr="008F0630" w:rsidRDefault="00B12D35" w:rsidP="005032FC">
      <w:pPr>
        <w:spacing w:after="0" w:line="240" w:lineRule="auto"/>
        <w:ind w:left="1440"/>
        <w:jc w:val="both"/>
        <w:rPr>
          <w:rFonts w:eastAsia="Times New Roman" w:cs="Times New Roman"/>
          <w:szCs w:val="24"/>
        </w:rPr>
      </w:pPr>
      <w:r w:rsidRPr="008F0630">
        <w:rPr>
          <w:rFonts w:eastAsia="Times New Roman" w:cs="Times New Roman"/>
          <w:szCs w:val="24"/>
        </w:rPr>
        <w:t>(g) </w:t>
      </w:r>
      <w:r>
        <w:rPr>
          <w:rFonts w:eastAsia="Times New Roman" w:cs="Times New Roman"/>
          <w:szCs w:val="24"/>
        </w:rPr>
        <w:t xml:space="preserve">Redesignates existing Subsection (e) as Subsection (g). </w:t>
      </w:r>
      <w:r w:rsidRPr="008F0630">
        <w:rPr>
          <w:rFonts w:eastAsia="Times New Roman" w:cs="Times New Roman"/>
          <w:szCs w:val="24"/>
        </w:rPr>
        <w:t xml:space="preserve">Provides that in the absence of an action by </w:t>
      </w:r>
      <w:r>
        <w:rPr>
          <w:rFonts w:eastAsia="Times New Roman" w:cs="Times New Roman"/>
          <w:szCs w:val="24"/>
        </w:rPr>
        <w:t xml:space="preserve">the </w:t>
      </w:r>
      <w:r w:rsidRPr="008F0630">
        <w:rPr>
          <w:rFonts w:eastAsia="Times New Roman" w:cs="Times New Roman"/>
          <w:szCs w:val="24"/>
        </w:rPr>
        <w:t>LBB to adopt the limits as provided by this section:</w:t>
      </w:r>
    </w:p>
    <w:p w:rsidR="00B12D35" w:rsidRPr="008F0630" w:rsidRDefault="00B12D35" w:rsidP="005032FC">
      <w:pPr>
        <w:spacing w:after="0" w:line="240" w:lineRule="auto"/>
        <w:ind w:left="1440"/>
        <w:jc w:val="both"/>
        <w:rPr>
          <w:rFonts w:eastAsia="Times New Roman" w:cs="Times New Roman"/>
          <w:szCs w:val="24"/>
        </w:rPr>
      </w:pPr>
    </w:p>
    <w:p w:rsidR="00B12D35" w:rsidRPr="008F0630" w:rsidRDefault="00B12D35" w:rsidP="007F22E2">
      <w:pPr>
        <w:spacing w:after="0" w:line="240" w:lineRule="auto"/>
        <w:ind w:left="2160"/>
        <w:jc w:val="both"/>
        <w:rPr>
          <w:rFonts w:eastAsia="Times New Roman" w:cs="Times New Roman"/>
          <w:szCs w:val="24"/>
        </w:rPr>
      </w:pPr>
      <w:r w:rsidRPr="008F0630">
        <w:rPr>
          <w:rFonts w:eastAsia="Times New Roman" w:cs="Times New Roman"/>
          <w:szCs w:val="24"/>
        </w:rPr>
        <w:t>(1) </w:t>
      </w:r>
      <w:r>
        <w:rPr>
          <w:rFonts w:eastAsia="Times New Roman" w:cs="Times New Roman"/>
          <w:szCs w:val="24"/>
        </w:rPr>
        <w:t>makes conforming changes to this subdivision; and</w:t>
      </w:r>
    </w:p>
    <w:p w:rsidR="00B12D35" w:rsidRPr="008F0630" w:rsidRDefault="00B12D35" w:rsidP="005032FC">
      <w:pPr>
        <w:spacing w:after="0" w:line="240" w:lineRule="auto"/>
        <w:ind w:left="2160"/>
        <w:jc w:val="both"/>
        <w:rPr>
          <w:rFonts w:eastAsia="Times New Roman" w:cs="Times New Roman"/>
          <w:szCs w:val="24"/>
        </w:rPr>
      </w:pPr>
    </w:p>
    <w:p w:rsidR="00B12D35" w:rsidRPr="008F0630" w:rsidRDefault="00B12D35" w:rsidP="005032FC">
      <w:pPr>
        <w:spacing w:after="0" w:line="240" w:lineRule="auto"/>
        <w:ind w:left="2160"/>
        <w:jc w:val="both"/>
        <w:rPr>
          <w:rFonts w:eastAsia="Times New Roman" w:cs="Times New Roman"/>
          <w:szCs w:val="24"/>
        </w:rPr>
      </w:pPr>
      <w:r w:rsidRPr="008F0630">
        <w:rPr>
          <w:rFonts w:eastAsia="Times New Roman" w:cs="Times New Roman"/>
          <w:szCs w:val="24"/>
        </w:rPr>
        <w:t>(2) for purposes of Section 316.001(c):</w:t>
      </w:r>
    </w:p>
    <w:p w:rsidR="00B12D35" w:rsidRPr="008F0630" w:rsidRDefault="00B12D35" w:rsidP="005032FC">
      <w:pPr>
        <w:spacing w:after="0" w:line="240" w:lineRule="auto"/>
        <w:ind w:left="2880"/>
        <w:jc w:val="both"/>
        <w:rPr>
          <w:rFonts w:eastAsia="Times New Roman" w:cs="Times New Roman"/>
          <w:szCs w:val="24"/>
        </w:rPr>
      </w:pPr>
    </w:p>
    <w:p w:rsidR="00B12D35" w:rsidRPr="008F0630" w:rsidRDefault="00B12D35" w:rsidP="005032FC">
      <w:pPr>
        <w:spacing w:after="0" w:line="240" w:lineRule="auto"/>
        <w:ind w:left="2880"/>
        <w:jc w:val="both"/>
        <w:rPr>
          <w:rFonts w:eastAsia="Times New Roman" w:cs="Times New Roman"/>
          <w:szCs w:val="24"/>
        </w:rPr>
      </w:pPr>
      <w:r w:rsidRPr="008F0630">
        <w:rPr>
          <w:rFonts w:eastAsia="Times New Roman" w:cs="Times New Roman"/>
          <w:szCs w:val="24"/>
        </w:rPr>
        <w:t>(A) the estimated average biennial rates of growth of this state's population and of monetary inflation is required to be treated as if they were zero; and</w:t>
      </w:r>
    </w:p>
    <w:p w:rsidR="00B12D35" w:rsidRPr="008F0630" w:rsidRDefault="00B12D35" w:rsidP="005032FC">
      <w:pPr>
        <w:spacing w:after="0" w:line="240" w:lineRule="auto"/>
        <w:ind w:left="2880"/>
        <w:jc w:val="both"/>
        <w:rPr>
          <w:rFonts w:eastAsia="Times New Roman" w:cs="Times New Roman"/>
          <w:szCs w:val="24"/>
        </w:rPr>
      </w:pPr>
    </w:p>
    <w:p w:rsidR="00B12D35" w:rsidRPr="008F0630" w:rsidRDefault="00B12D35" w:rsidP="005032FC">
      <w:pPr>
        <w:spacing w:after="0" w:line="240" w:lineRule="auto"/>
        <w:ind w:left="2880"/>
        <w:jc w:val="both"/>
        <w:rPr>
          <w:rFonts w:eastAsia="Times New Roman" w:cs="Times New Roman"/>
          <w:szCs w:val="24"/>
        </w:rPr>
      </w:pPr>
      <w:r w:rsidRPr="008F0630">
        <w:rPr>
          <w:rFonts w:eastAsia="Times New Roman" w:cs="Times New Roman"/>
          <w:szCs w:val="24"/>
        </w:rPr>
        <w:t>(B) the amount of consolidated general revenue appropriations that could be appropriated within the limit established by that subsection is required to be the same as the amount of those appropriations for the current state fiscal biennium.</w:t>
      </w:r>
    </w:p>
    <w:p w:rsidR="00B12D35" w:rsidRDefault="00B12D35" w:rsidP="007F22E2">
      <w:pPr>
        <w:spacing w:after="0" w:line="240" w:lineRule="auto"/>
        <w:jc w:val="both"/>
        <w:rPr>
          <w:rFonts w:eastAsia="Times New Roman" w:cs="Times New Roman"/>
          <w:szCs w:val="24"/>
        </w:rPr>
      </w:pPr>
    </w:p>
    <w:p w:rsidR="00B12D35" w:rsidRPr="008F0630" w:rsidRDefault="00B12D35" w:rsidP="007F22E2">
      <w:pPr>
        <w:spacing w:after="0" w:line="240" w:lineRule="auto"/>
        <w:ind w:left="720"/>
        <w:jc w:val="both"/>
        <w:rPr>
          <w:rFonts w:eastAsia="Times New Roman" w:cs="Times New Roman"/>
          <w:szCs w:val="24"/>
        </w:rPr>
      </w:pPr>
      <w:r w:rsidRPr="008F0630">
        <w:rPr>
          <w:rFonts w:eastAsia="Times New Roman" w:cs="Times New Roman"/>
          <w:szCs w:val="24"/>
        </w:rPr>
        <w:t xml:space="preserve">Sec. 316.006. LIMIT ON BUDGET RECOMMENDATIONS. Provides that unless authorized by majority vote of the members of </w:t>
      </w:r>
      <w:r>
        <w:rPr>
          <w:rFonts w:eastAsia="Times New Roman" w:cs="Times New Roman"/>
          <w:szCs w:val="24"/>
        </w:rPr>
        <w:t xml:space="preserve">the </w:t>
      </w:r>
      <w:r w:rsidRPr="008F0630">
        <w:rPr>
          <w:rFonts w:eastAsia="Times New Roman" w:cs="Times New Roman"/>
          <w:szCs w:val="24"/>
        </w:rPr>
        <w:t xml:space="preserve">LBB from each house, </w:t>
      </w:r>
      <w:r>
        <w:rPr>
          <w:rFonts w:eastAsia="Times New Roman" w:cs="Times New Roman"/>
          <w:szCs w:val="24"/>
        </w:rPr>
        <w:t>the LBB budget recommendations</w:t>
      </w:r>
      <w:r w:rsidRPr="008F0630">
        <w:rPr>
          <w:rFonts w:eastAsia="Times New Roman" w:cs="Times New Roman"/>
          <w:szCs w:val="24"/>
        </w:rPr>
        <w:t> relating to the proposed consolidated general revenue appropriations are prohibited from exceeding the limit on appropriations from those sources adopted by the committee under Section 316.005.</w:t>
      </w:r>
    </w:p>
    <w:p w:rsidR="00B12D35" w:rsidRPr="008F0630" w:rsidRDefault="00B12D35" w:rsidP="005032FC">
      <w:pPr>
        <w:spacing w:after="0" w:line="240" w:lineRule="auto"/>
        <w:jc w:val="both"/>
        <w:rPr>
          <w:rFonts w:eastAsia="Times New Roman" w:cs="Times New Roman"/>
          <w:szCs w:val="24"/>
        </w:rPr>
      </w:pPr>
    </w:p>
    <w:p w:rsidR="00B12D35" w:rsidRPr="008F0630" w:rsidRDefault="00B12D35" w:rsidP="005032FC">
      <w:pPr>
        <w:spacing w:after="0" w:line="240" w:lineRule="auto"/>
        <w:ind w:left="720"/>
        <w:jc w:val="both"/>
        <w:rPr>
          <w:rFonts w:eastAsia="Times New Roman" w:cs="Times New Roman"/>
          <w:szCs w:val="24"/>
        </w:rPr>
      </w:pPr>
      <w:r w:rsidRPr="008F0630">
        <w:rPr>
          <w:rFonts w:eastAsia="Times New Roman" w:cs="Times New Roman"/>
          <w:szCs w:val="24"/>
        </w:rPr>
        <w:t xml:space="preserve">Makes </w:t>
      </w:r>
      <w:r>
        <w:rPr>
          <w:rFonts w:eastAsia="Times New Roman" w:cs="Times New Roman"/>
          <w:szCs w:val="24"/>
        </w:rPr>
        <w:t xml:space="preserve">conforming and </w:t>
      </w:r>
      <w:r w:rsidRPr="008F0630">
        <w:rPr>
          <w:rFonts w:eastAsia="Times New Roman" w:cs="Times New Roman"/>
          <w:szCs w:val="24"/>
        </w:rPr>
        <w:t>nonsubstantive changes.</w:t>
      </w:r>
      <w:r>
        <w:rPr>
          <w:rFonts w:eastAsia="Times New Roman" w:cs="Times New Roman"/>
          <w:szCs w:val="24"/>
        </w:rPr>
        <w:t xml:space="preserve"> </w:t>
      </w:r>
    </w:p>
    <w:p w:rsidR="00B12D35" w:rsidRPr="005C2A78" w:rsidRDefault="00B12D35" w:rsidP="005032FC">
      <w:pPr>
        <w:spacing w:after="0" w:line="240" w:lineRule="auto"/>
        <w:jc w:val="both"/>
        <w:rPr>
          <w:rFonts w:eastAsia="Times New Roman" w:cs="Times New Roman"/>
          <w:szCs w:val="24"/>
        </w:rPr>
      </w:pPr>
      <w:bookmarkStart w:id="2" w:name="section-2"/>
      <w:bookmarkEnd w:id="2"/>
    </w:p>
    <w:p w:rsidR="00B12D35" w:rsidRPr="005C2A78" w:rsidRDefault="00B12D35" w:rsidP="005032F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316.007(a), Government Code, to require the LBB to include the proposed limit of consolidated general revenue appropriations in its budget recommendations. Makes nonsubstantive changes. </w:t>
      </w:r>
    </w:p>
    <w:p w:rsidR="00B12D35" w:rsidRPr="005C2A78" w:rsidRDefault="00B12D35" w:rsidP="005032FC">
      <w:pPr>
        <w:spacing w:after="0" w:line="240" w:lineRule="auto"/>
        <w:jc w:val="both"/>
        <w:rPr>
          <w:rFonts w:eastAsia="Times New Roman" w:cs="Times New Roman"/>
          <w:szCs w:val="24"/>
        </w:rPr>
      </w:pPr>
    </w:p>
    <w:p w:rsidR="00B12D35" w:rsidRDefault="00B12D35" w:rsidP="005032FC">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316.008(a), Government Code, as follows:</w:t>
      </w:r>
    </w:p>
    <w:p w:rsidR="00B12D35" w:rsidRPr="008F0630" w:rsidRDefault="00B12D35" w:rsidP="005032FC">
      <w:pPr>
        <w:spacing w:after="0" w:line="240" w:lineRule="auto"/>
        <w:jc w:val="both"/>
        <w:rPr>
          <w:rFonts w:eastAsia="Times New Roman" w:cs="Times New Roman"/>
          <w:szCs w:val="24"/>
        </w:rPr>
      </w:pPr>
    </w:p>
    <w:p w:rsidR="00B12D35" w:rsidRPr="008F0630" w:rsidRDefault="00B12D35" w:rsidP="005032FC">
      <w:pPr>
        <w:spacing w:after="0" w:line="240" w:lineRule="auto"/>
        <w:ind w:left="720"/>
        <w:jc w:val="both"/>
        <w:rPr>
          <w:rFonts w:eastAsia="Times New Roman" w:cs="Times New Roman"/>
          <w:szCs w:val="24"/>
        </w:rPr>
      </w:pPr>
      <w:r>
        <w:rPr>
          <w:rFonts w:eastAsia="Times New Roman" w:cs="Times New Roman"/>
          <w:szCs w:val="24"/>
        </w:rPr>
        <w:t xml:space="preserve">(a) </w:t>
      </w:r>
      <w:r w:rsidRPr="008F0630">
        <w:rPr>
          <w:rFonts w:eastAsia="Times New Roman" w:cs="Times New Roman"/>
          <w:szCs w:val="24"/>
        </w:rPr>
        <w:t>Provides that the proposed limit on consolidated general revenue appropriations is binding on the legislature with respect to all appropriations for the next state fiscal biennium made from those sources unless the legislature adopts a resolution raising the proposed limit that is approved by a record vote of three-fifths of the members of each house of the legislature. Requires that the resolution find that an emergency exists, identify the nature of the emergency, and specify the amount authorized. Prohibits the excess amount authorized under this subsection</w:t>
      </w:r>
      <w:r>
        <w:rPr>
          <w:rFonts w:eastAsia="Times New Roman" w:cs="Times New Roman"/>
          <w:szCs w:val="24"/>
        </w:rPr>
        <w:t xml:space="preserve"> (relating to appropriations from revenues dedicated by the constitution and consolidated general revenue appropriations)</w:t>
      </w:r>
      <w:r w:rsidRPr="008F0630">
        <w:rPr>
          <w:rFonts w:eastAsia="Times New Roman" w:cs="Times New Roman"/>
          <w:szCs w:val="24"/>
        </w:rPr>
        <w:t xml:space="preserve"> from exceeding the amount specified in the resolution. Makes</w:t>
      </w:r>
      <w:r>
        <w:rPr>
          <w:rFonts w:eastAsia="Times New Roman" w:cs="Times New Roman"/>
          <w:szCs w:val="24"/>
        </w:rPr>
        <w:t xml:space="preserve"> conforming and</w:t>
      </w:r>
      <w:r w:rsidRPr="008F0630">
        <w:rPr>
          <w:rFonts w:eastAsia="Times New Roman" w:cs="Times New Roman"/>
          <w:szCs w:val="24"/>
        </w:rPr>
        <w:t xml:space="preserve"> nonsubstantive changes. </w:t>
      </w:r>
    </w:p>
    <w:p w:rsidR="00B12D35" w:rsidRDefault="00B12D35" w:rsidP="005032FC">
      <w:pPr>
        <w:spacing w:after="0" w:line="240" w:lineRule="auto"/>
        <w:jc w:val="both"/>
        <w:rPr>
          <w:rFonts w:eastAsia="Times New Roman" w:cs="Times New Roman"/>
          <w:szCs w:val="24"/>
        </w:rPr>
      </w:pPr>
    </w:p>
    <w:p w:rsidR="00B12D35" w:rsidRDefault="00B12D35" w:rsidP="005032FC">
      <w:pPr>
        <w:spacing w:after="0" w:line="240" w:lineRule="auto"/>
        <w:jc w:val="both"/>
        <w:rPr>
          <w:rFonts w:eastAsia="Times New Roman" w:cs="Times New Roman"/>
          <w:szCs w:val="24"/>
        </w:rPr>
      </w:pPr>
      <w:r>
        <w:rPr>
          <w:rFonts w:eastAsia="Times New Roman" w:cs="Times New Roman"/>
          <w:szCs w:val="24"/>
        </w:rPr>
        <w:t>SECTION 4. Provides that t</w:t>
      </w:r>
      <w:r w:rsidRPr="008F0630">
        <w:rPr>
          <w:rFonts w:eastAsia="Times New Roman" w:cs="Times New Roman"/>
          <w:szCs w:val="24"/>
        </w:rPr>
        <w:t xml:space="preserve">he changes in law made by this Act apply only in relation to appropriations made for the state fiscal biennium beginning September 1, 2023, and subsequent state fiscal bienniums. </w:t>
      </w:r>
      <w:r>
        <w:rPr>
          <w:rFonts w:eastAsia="Times New Roman" w:cs="Times New Roman"/>
          <w:szCs w:val="24"/>
        </w:rPr>
        <w:t>Provides that a</w:t>
      </w:r>
      <w:r w:rsidRPr="008F0630">
        <w:rPr>
          <w:rFonts w:eastAsia="Times New Roman" w:cs="Times New Roman"/>
          <w:szCs w:val="24"/>
        </w:rPr>
        <w:t>ppropriations for the state fiscal biennium beginning September 1, 2021, are governed by Sections 316.001, 316.002, 316.006, 316.007, and 316.008, Government Code, as those sections existed on September 1, 2020, and the former law is continued in effect for that purpose.</w:t>
      </w:r>
      <w:r>
        <w:rPr>
          <w:rFonts w:eastAsia="Times New Roman" w:cs="Times New Roman"/>
          <w:szCs w:val="24"/>
        </w:rPr>
        <w:t xml:space="preserve"> </w:t>
      </w:r>
    </w:p>
    <w:p w:rsidR="00B12D35" w:rsidRDefault="00B12D35" w:rsidP="005032FC">
      <w:pPr>
        <w:spacing w:after="0" w:line="240" w:lineRule="auto"/>
        <w:jc w:val="both"/>
        <w:rPr>
          <w:rFonts w:eastAsia="Times New Roman" w:cs="Times New Roman"/>
          <w:szCs w:val="24"/>
        </w:rPr>
      </w:pPr>
    </w:p>
    <w:p w:rsidR="00B12D35" w:rsidRPr="00C8671F" w:rsidRDefault="00B12D35" w:rsidP="005032FC">
      <w:pPr>
        <w:spacing w:after="0" w:line="240" w:lineRule="auto"/>
        <w:jc w:val="both"/>
        <w:rPr>
          <w:rFonts w:eastAsia="Times New Roman" w:cs="Times New Roman"/>
          <w:szCs w:val="24"/>
        </w:rPr>
      </w:pPr>
      <w:r>
        <w:rPr>
          <w:rFonts w:eastAsia="Times New Roman" w:cs="Times New Roman"/>
          <w:szCs w:val="24"/>
        </w:rPr>
        <w:t xml:space="preserve">SECTION 5. Effective date: September 1, 2021. </w:t>
      </w:r>
    </w:p>
    <w:p w:rsidR="00B12D35" w:rsidRPr="00C8671F" w:rsidRDefault="00B12D35" w:rsidP="005032FC">
      <w:pPr>
        <w:spacing w:after="0" w:line="240" w:lineRule="auto"/>
        <w:jc w:val="both"/>
        <w:rPr>
          <w:rFonts w:eastAsia="Times New Roman" w:cs="Times New Roman"/>
          <w:szCs w:val="24"/>
        </w:rPr>
      </w:pPr>
    </w:p>
    <w:sectPr w:rsidR="00B12D3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994" w:rsidRDefault="00390994" w:rsidP="000F1DF9">
      <w:pPr>
        <w:spacing w:after="0" w:line="240" w:lineRule="auto"/>
      </w:pPr>
      <w:r>
        <w:separator/>
      </w:r>
    </w:p>
  </w:endnote>
  <w:endnote w:type="continuationSeparator" w:id="0">
    <w:p w:rsidR="00390994" w:rsidRDefault="0039099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9099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12D35">
                <w:rPr>
                  <w:sz w:val="20"/>
                  <w:szCs w:val="20"/>
                </w:rPr>
                <w:t>RAO</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12D35">
                <w:rPr>
                  <w:sz w:val="20"/>
                  <w:szCs w:val="20"/>
                </w:rPr>
                <w:t>S.B. 1336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12D35">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9099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994" w:rsidRDefault="00390994" w:rsidP="000F1DF9">
      <w:pPr>
        <w:spacing w:after="0" w:line="240" w:lineRule="auto"/>
      </w:pPr>
      <w:r>
        <w:separator/>
      </w:r>
    </w:p>
  </w:footnote>
  <w:footnote w:type="continuationSeparator" w:id="0">
    <w:p w:rsidR="00390994" w:rsidRDefault="0039099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9099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12D35"/>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6013A"/>
  <w15:docId w15:val="{8359E93E-775A-4769-B883-0E9FB308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12D3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80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07561BBE34841EFB7096ADCBDDF169E"/>
        <w:category>
          <w:name w:val="General"/>
          <w:gallery w:val="placeholder"/>
        </w:category>
        <w:types>
          <w:type w:val="bbPlcHdr"/>
        </w:types>
        <w:behaviors>
          <w:behavior w:val="content"/>
        </w:behaviors>
        <w:guid w:val="{B84563A8-8014-4EB9-802B-040813A10449}"/>
      </w:docPartPr>
      <w:docPartBody>
        <w:p w:rsidR="00000000" w:rsidRDefault="00145031"/>
      </w:docPartBody>
    </w:docPart>
    <w:docPart>
      <w:docPartPr>
        <w:name w:val="4830E8A3B7D34496B3571B651C64DC35"/>
        <w:category>
          <w:name w:val="General"/>
          <w:gallery w:val="placeholder"/>
        </w:category>
        <w:types>
          <w:type w:val="bbPlcHdr"/>
        </w:types>
        <w:behaviors>
          <w:behavior w:val="content"/>
        </w:behaviors>
        <w:guid w:val="{FC416321-4B72-4E9D-A4B1-CC59F57377B8}"/>
      </w:docPartPr>
      <w:docPartBody>
        <w:p w:rsidR="00000000" w:rsidRDefault="00145031"/>
      </w:docPartBody>
    </w:docPart>
    <w:docPart>
      <w:docPartPr>
        <w:name w:val="D82FD9584F7C48128E0FFA21C06E800A"/>
        <w:category>
          <w:name w:val="General"/>
          <w:gallery w:val="placeholder"/>
        </w:category>
        <w:types>
          <w:type w:val="bbPlcHdr"/>
        </w:types>
        <w:behaviors>
          <w:behavior w:val="content"/>
        </w:behaviors>
        <w:guid w:val="{B05515E1-A637-41A8-9E99-F069FE41BF0B}"/>
      </w:docPartPr>
      <w:docPartBody>
        <w:p w:rsidR="00000000" w:rsidRDefault="00145031"/>
      </w:docPartBody>
    </w:docPart>
    <w:docPart>
      <w:docPartPr>
        <w:name w:val="7CC2C7D79F464137BF05BCA13B115790"/>
        <w:category>
          <w:name w:val="General"/>
          <w:gallery w:val="placeholder"/>
        </w:category>
        <w:types>
          <w:type w:val="bbPlcHdr"/>
        </w:types>
        <w:behaviors>
          <w:behavior w:val="content"/>
        </w:behaviors>
        <w:guid w:val="{9B03ABD0-3603-4CF4-835C-91C5C3286D53}"/>
      </w:docPartPr>
      <w:docPartBody>
        <w:p w:rsidR="00000000" w:rsidRDefault="00145031"/>
      </w:docPartBody>
    </w:docPart>
    <w:docPart>
      <w:docPartPr>
        <w:name w:val="2DA5A0DB58C4469F8FB6DA503324A701"/>
        <w:category>
          <w:name w:val="General"/>
          <w:gallery w:val="placeholder"/>
        </w:category>
        <w:types>
          <w:type w:val="bbPlcHdr"/>
        </w:types>
        <w:behaviors>
          <w:behavior w:val="content"/>
        </w:behaviors>
        <w:guid w:val="{7CD9C087-FADB-435C-827A-6944F593EF05}"/>
      </w:docPartPr>
      <w:docPartBody>
        <w:p w:rsidR="00000000" w:rsidRDefault="00145031"/>
      </w:docPartBody>
    </w:docPart>
    <w:docPart>
      <w:docPartPr>
        <w:name w:val="9DDD978BB4FF4109B66CAE2A13F62DCF"/>
        <w:category>
          <w:name w:val="General"/>
          <w:gallery w:val="placeholder"/>
        </w:category>
        <w:types>
          <w:type w:val="bbPlcHdr"/>
        </w:types>
        <w:behaviors>
          <w:behavior w:val="content"/>
        </w:behaviors>
        <w:guid w:val="{140B0CDB-CCC8-4341-A1FA-7B03624450BE}"/>
      </w:docPartPr>
      <w:docPartBody>
        <w:p w:rsidR="00000000" w:rsidRDefault="00145031"/>
      </w:docPartBody>
    </w:docPart>
    <w:docPart>
      <w:docPartPr>
        <w:name w:val="6FD12231D54A47A2A3BB49970DD933B6"/>
        <w:category>
          <w:name w:val="General"/>
          <w:gallery w:val="placeholder"/>
        </w:category>
        <w:types>
          <w:type w:val="bbPlcHdr"/>
        </w:types>
        <w:behaviors>
          <w:behavior w:val="content"/>
        </w:behaviors>
        <w:guid w:val="{DF6D146B-B782-4124-A225-E50EB3E874BB}"/>
      </w:docPartPr>
      <w:docPartBody>
        <w:p w:rsidR="00000000" w:rsidRDefault="00145031"/>
      </w:docPartBody>
    </w:docPart>
    <w:docPart>
      <w:docPartPr>
        <w:name w:val="87BF18DA8C0D42C88DCBCDD947D63F43"/>
        <w:category>
          <w:name w:val="General"/>
          <w:gallery w:val="placeholder"/>
        </w:category>
        <w:types>
          <w:type w:val="bbPlcHdr"/>
        </w:types>
        <w:behaviors>
          <w:behavior w:val="content"/>
        </w:behaviors>
        <w:guid w:val="{D188DBCC-EA72-4511-B3E7-2785265616AE}"/>
      </w:docPartPr>
      <w:docPartBody>
        <w:p w:rsidR="00000000" w:rsidRDefault="00145031"/>
      </w:docPartBody>
    </w:docPart>
    <w:docPart>
      <w:docPartPr>
        <w:name w:val="39C7E15567AB40028C757C6B8EA2D3BB"/>
        <w:category>
          <w:name w:val="General"/>
          <w:gallery w:val="placeholder"/>
        </w:category>
        <w:types>
          <w:type w:val="bbPlcHdr"/>
        </w:types>
        <w:behaviors>
          <w:behavior w:val="content"/>
        </w:behaviors>
        <w:guid w:val="{2CCF85B3-116F-4C2B-A9F1-A832F14BC985}"/>
      </w:docPartPr>
      <w:docPartBody>
        <w:p w:rsidR="00000000" w:rsidRDefault="00145031"/>
      </w:docPartBody>
    </w:docPart>
    <w:docPart>
      <w:docPartPr>
        <w:name w:val="61699C4E448149BFA5E71C06A66E4ECD"/>
        <w:category>
          <w:name w:val="General"/>
          <w:gallery w:val="placeholder"/>
        </w:category>
        <w:types>
          <w:type w:val="bbPlcHdr"/>
        </w:types>
        <w:behaviors>
          <w:behavior w:val="content"/>
        </w:behaviors>
        <w:guid w:val="{5C831057-6D29-47A2-84E9-1340D86950B0}"/>
      </w:docPartPr>
      <w:docPartBody>
        <w:p w:rsidR="00000000" w:rsidRDefault="00CA0103" w:rsidP="00CA0103">
          <w:pPr>
            <w:pStyle w:val="61699C4E448149BFA5E71C06A66E4ECD"/>
          </w:pPr>
          <w:r w:rsidRPr="00A30DD1">
            <w:rPr>
              <w:rStyle w:val="PlaceholderText"/>
            </w:rPr>
            <w:t>Click here to enter a date.</w:t>
          </w:r>
        </w:p>
      </w:docPartBody>
    </w:docPart>
    <w:docPart>
      <w:docPartPr>
        <w:name w:val="50718B4D37924E27BB796337402090C6"/>
        <w:category>
          <w:name w:val="General"/>
          <w:gallery w:val="placeholder"/>
        </w:category>
        <w:types>
          <w:type w:val="bbPlcHdr"/>
        </w:types>
        <w:behaviors>
          <w:behavior w:val="content"/>
        </w:behaviors>
        <w:guid w:val="{941A1422-7C12-4542-9078-FDDCE9D342E0}"/>
      </w:docPartPr>
      <w:docPartBody>
        <w:p w:rsidR="00000000" w:rsidRDefault="00145031"/>
      </w:docPartBody>
    </w:docPart>
    <w:docPart>
      <w:docPartPr>
        <w:name w:val="B66F77FCC8894AE1ADC2B7887746A725"/>
        <w:category>
          <w:name w:val="General"/>
          <w:gallery w:val="placeholder"/>
        </w:category>
        <w:types>
          <w:type w:val="bbPlcHdr"/>
        </w:types>
        <w:behaviors>
          <w:behavior w:val="content"/>
        </w:behaviors>
        <w:guid w:val="{A4CFAC9C-B1D0-4736-9861-DB8975BE262D}"/>
      </w:docPartPr>
      <w:docPartBody>
        <w:p w:rsidR="00000000" w:rsidRDefault="00145031"/>
      </w:docPartBody>
    </w:docPart>
    <w:docPart>
      <w:docPartPr>
        <w:name w:val="6E7B4CD2832F4639890EEE8B9A5F7591"/>
        <w:category>
          <w:name w:val="General"/>
          <w:gallery w:val="placeholder"/>
        </w:category>
        <w:types>
          <w:type w:val="bbPlcHdr"/>
        </w:types>
        <w:behaviors>
          <w:behavior w:val="content"/>
        </w:behaviors>
        <w:guid w:val="{DC87C326-01BA-419C-B141-255B7B35B8AA}"/>
      </w:docPartPr>
      <w:docPartBody>
        <w:p w:rsidR="00000000" w:rsidRDefault="00CA0103" w:rsidP="00CA0103">
          <w:pPr>
            <w:pStyle w:val="6E7B4CD2832F4639890EEE8B9A5F7591"/>
          </w:pPr>
          <w:r>
            <w:rPr>
              <w:rFonts w:eastAsia="Times New Roman" w:cs="Times New Roman"/>
              <w:bCs/>
              <w:szCs w:val="24"/>
            </w:rPr>
            <w:t xml:space="preserve"> </w:t>
          </w:r>
        </w:p>
      </w:docPartBody>
    </w:docPart>
    <w:docPart>
      <w:docPartPr>
        <w:name w:val="D58DBBA7B1E840C1A6415F1506197D32"/>
        <w:category>
          <w:name w:val="General"/>
          <w:gallery w:val="placeholder"/>
        </w:category>
        <w:types>
          <w:type w:val="bbPlcHdr"/>
        </w:types>
        <w:behaviors>
          <w:behavior w:val="content"/>
        </w:behaviors>
        <w:guid w:val="{287690DE-FD59-4024-A468-2B1006D09553}"/>
      </w:docPartPr>
      <w:docPartBody>
        <w:p w:rsidR="00000000" w:rsidRDefault="00145031"/>
      </w:docPartBody>
    </w:docPart>
    <w:docPart>
      <w:docPartPr>
        <w:name w:val="2FE7A7676288489797C7862108939A2B"/>
        <w:category>
          <w:name w:val="General"/>
          <w:gallery w:val="placeholder"/>
        </w:category>
        <w:types>
          <w:type w:val="bbPlcHdr"/>
        </w:types>
        <w:behaviors>
          <w:behavior w:val="content"/>
        </w:behaviors>
        <w:guid w:val="{BABC15DD-023C-408A-A372-61D6A4F2330C}"/>
      </w:docPartPr>
      <w:docPartBody>
        <w:p w:rsidR="00000000" w:rsidRDefault="001450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45031"/>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A0103"/>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010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61699C4E448149BFA5E71C06A66E4ECD">
    <w:name w:val="61699C4E448149BFA5E71C06A66E4ECD"/>
    <w:rsid w:val="00CA0103"/>
    <w:pPr>
      <w:spacing w:after="160" w:line="259" w:lineRule="auto"/>
    </w:pPr>
  </w:style>
  <w:style w:type="paragraph" w:customStyle="1" w:styleId="6E7B4CD2832F4639890EEE8B9A5F7591">
    <w:name w:val="6E7B4CD2832F4639890EEE8B9A5F7591"/>
    <w:rsid w:val="00CA010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5E2CCFBB-C878-4605-95C1-799A43CE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1431</Words>
  <Characters>8161</Characters>
  <Application>Microsoft Office Word</Application>
  <DocSecurity>0</DocSecurity>
  <Lines>68</Lines>
  <Paragraphs>19</Paragraphs>
  <ScaleCrop>false</ScaleCrop>
  <Company>Texas Legislative Council</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Tammy Edgerly</cp:lastModifiedBy>
  <cp:revision>161</cp:revision>
  <dcterms:created xsi:type="dcterms:W3CDTF">2015-05-29T14:24:00Z</dcterms:created>
  <dcterms:modified xsi:type="dcterms:W3CDTF">2021-06-16T19:14:00Z</dcterms:modified>
</cp:coreProperties>
</file>

<file path=docProps/custom.xml><?xml version="1.0" encoding="utf-8"?>
<op:Properties xmlns:vt="http://schemas.openxmlformats.org/officeDocument/2006/docPropsVTypes" xmlns:op="http://schemas.openxmlformats.org/officeDocument/2006/custom-properties"/>
</file>