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54" w:rsidRDefault="002F63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F555FCCADB4C4FADF7881F5CF10254"/>
          </w:placeholder>
        </w:sdtPr>
        <w:sdtContent>
          <w:r w:rsidRPr="005C2A78">
            <w:rPr>
              <w:rFonts w:cs="Times New Roman"/>
              <w:b/>
              <w:szCs w:val="24"/>
              <w:u w:val="single"/>
            </w:rPr>
            <w:t>BILL ANALYSIS</w:t>
          </w:r>
        </w:sdtContent>
      </w:sdt>
    </w:p>
    <w:p w:rsidR="002F6354" w:rsidRPr="00585C31" w:rsidRDefault="002F6354" w:rsidP="000F1DF9">
      <w:pPr>
        <w:spacing w:after="0" w:line="240" w:lineRule="auto"/>
        <w:rPr>
          <w:rFonts w:cs="Times New Roman"/>
          <w:szCs w:val="24"/>
        </w:rPr>
      </w:pPr>
    </w:p>
    <w:p w:rsidR="002F6354" w:rsidRPr="00585C31" w:rsidRDefault="002F63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6354" w:rsidTr="000F1DF9">
        <w:tc>
          <w:tcPr>
            <w:tcW w:w="2718" w:type="dxa"/>
          </w:tcPr>
          <w:p w:rsidR="002F6354" w:rsidRPr="005C2A78" w:rsidRDefault="002F6354" w:rsidP="006D756B">
            <w:pPr>
              <w:rPr>
                <w:rFonts w:cs="Times New Roman"/>
                <w:szCs w:val="24"/>
              </w:rPr>
            </w:pPr>
            <w:sdt>
              <w:sdtPr>
                <w:rPr>
                  <w:rFonts w:cs="Times New Roman"/>
                  <w:szCs w:val="24"/>
                </w:rPr>
                <w:alias w:val="Agency Title"/>
                <w:tag w:val="AgencyTitleContentControl"/>
                <w:id w:val="1920747753"/>
                <w:lock w:val="sdtContentLocked"/>
                <w:placeholder>
                  <w:docPart w:val="683B5EE38C014422B754811E325066BF"/>
                </w:placeholder>
              </w:sdtPr>
              <w:sdtEndPr>
                <w:rPr>
                  <w:rFonts w:cstheme="minorBidi"/>
                  <w:szCs w:val="22"/>
                </w:rPr>
              </w:sdtEndPr>
              <w:sdtContent>
                <w:r>
                  <w:rPr>
                    <w:rFonts w:cs="Times New Roman"/>
                    <w:szCs w:val="24"/>
                  </w:rPr>
                  <w:t>Senate Research Center</w:t>
                </w:r>
              </w:sdtContent>
            </w:sdt>
          </w:p>
        </w:tc>
        <w:tc>
          <w:tcPr>
            <w:tcW w:w="6858" w:type="dxa"/>
          </w:tcPr>
          <w:p w:rsidR="002F6354" w:rsidRPr="00FF6471" w:rsidRDefault="002F6354" w:rsidP="000F1DF9">
            <w:pPr>
              <w:jc w:val="right"/>
              <w:rPr>
                <w:rFonts w:cs="Times New Roman"/>
                <w:szCs w:val="24"/>
              </w:rPr>
            </w:pPr>
            <w:sdt>
              <w:sdtPr>
                <w:rPr>
                  <w:rFonts w:cs="Times New Roman"/>
                  <w:szCs w:val="24"/>
                </w:rPr>
                <w:alias w:val="Bill Number"/>
                <w:tag w:val="BillNumberOne"/>
                <w:id w:val="-410784069"/>
                <w:lock w:val="sdtContentLocked"/>
                <w:placeholder>
                  <w:docPart w:val="35FD2012D06746848E5FE195FB2D5AD3"/>
                </w:placeholder>
              </w:sdtPr>
              <w:sdtContent>
                <w:r>
                  <w:rPr>
                    <w:rFonts w:cs="Times New Roman"/>
                    <w:szCs w:val="24"/>
                  </w:rPr>
                  <w:t>S.B. 1343</w:t>
                </w:r>
              </w:sdtContent>
            </w:sdt>
          </w:p>
        </w:tc>
      </w:tr>
      <w:tr w:rsidR="002F6354" w:rsidTr="000F1DF9">
        <w:sdt>
          <w:sdtPr>
            <w:rPr>
              <w:rFonts w:cs="Times New Roman"/>
              <w:szCs w:val="24"/>
            </w:rPr>
            <w:alias w:val="TLCNumber"/>
            <w:tag w:val="TLCNumber"/>
            <w:id w:val="-542600604"/>
            <w:lock w:val="sdtLocked"/>
            <w:placeholder>
              <w:docPart w:val="293F59300636437FBEB2EF250AB4B78E"/>
            </w:placeholder>
            <w:showingPlcHdr/>
          </w:sdtPr>
          <w:sdtContent>
            <w:tc>
              <w:tcPr>
                <w:tcW w:w="2718" w:type="dxa"/>
              </w:tcPr>
              <w:p w:rsidR="002F6354" w:rsidRPr="000F1DF9" w:rsidRDefault="002F6354" w:rsidP="00C65088">
                <w:pPr>
                  <w:rPr>
                    <w:rFonts w:cs="Times New Roman"/>
                    <w:szCs w:val="24"/>
                  </w:rPr>
                </w:pPr>
              </w:p>
            </w:tc>
          </w:sdtContent>
        </w:sdt>
        <w:tc>
          <w:tcPr>
            <w:tcW w:w="6858" w:type="dxa"/>
          </w:tcPr>
          <w:p w:rsidR="002F6354" w:rsidRPr="005C2A78" w:rsidRDefault="002F6354" w:rsidP="00073EDD">
            <w:pPr>
              <w:jc w:val="right"/>
              <w:rPr>
                <w:rFonts w:cs="Times New Roman"/>
                <w:szCs w:val="24"/>
              </w:rPr>
            </w:pPr>
            <w:sdt>
              <w:sdtPr>
                <w:rPr>
                  <w:rFonts w:cs="Times New Roman"/>
                  <w:szCs w:val="24"/>
                </w:rPr>
                <w:alias w:val="Author Label"/>
                <w:tag w:val="By"/>
                <w:id w:val="72399597"/>
                <w:lock w:val="sdtLocked"/>
                <w:placeholder>
                  <w:docPart w:val="192AB0AADC0B452C9D3B47F977768B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B2BC8EBD3D4A4B844EF65909D38FA3"/>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43474EB284324F87AF691D745C81819E"/>
                </w:placeholder>
                <w:showingPlcHdr/>
              </w:sdtPr>
              <w:sdtContent/>
            </w:sdt>
            <w:sdt>
              <w:sdtPr>
                <w:rPr>
                  <w:rFonts w:cs="Times New Roman"/>
                  <w:szCs w:val="24"/>
                </w:rPr>
                <w:alias w:val="DualSponsor"/>
                <w:tag w:val="DualSponsor"/>
                <w:id w:val="1029379812"/>
                <w:lock w:val="sdtContentLocked"/>
                <w:placeholder>
                  <w:docPart w:val="1CDF6AB6592648D7B41230F34B37A3D9"/>
                </w:placeholder>
                <w:showingPlcHdr/>
              </w:sdtPr>
              <w:sdtContent/>
            </w:sdt>
          </w:p>
        </w:tc>
      </w:tr>
      <w:tr w:rsidR="002F6354" w:rsidTr="000F1DF9">
        <w:tc>
          <w:tcPr>
            <w:tcW w:w="2718" w:type="dxa"/>
          </w:tcPr>
          <w:p w:rsidR="002F6354" w:rsidRPr="00BC7495" w:rsidRDefault="002F6354" w:rsidP="000F1DF9">
            <w:pPr>
              <w:rPr>
                <w:rFonts w:cs="Times New Roman"/>
                <w:szCs w:val="24"/>
              </w:rPr>
            </w:pPr>
          </w:p>
        </w:tc>
        <w:sdt>
          <w:sdtPr>
            <w:rPr>
              <w:rFonts w:cs="Times New Roman"/>
              <w:szCs w:val="24"/>
            </w:rPr>
            <w:alias w:val="Committee"/>
            <w:tag w:val="Committee"/>
            <w:id w:val="1914272295"/>
            <w:lock w:val="sdtContentLocked"/>
            <w:placeholder>
              <w:docPart w:val="E6081F8BC40644C19229D9444367C4F3"/>
            </w:placeholder>
          </w:sdtPr>
          <w:sdtContent>
            <w:tc>
              <w:tcPr>
                <w:tcW w:w="6858" w:type="dxa"/>
              </w:tcPr>
              <w:p w:rsidR="002F6354" w:rsidRPr="00FF6471" w:rsidRDefault="002F6354" w:rsidP="000F1DF9">
                <w:pPr>
                  <w:jc w:val="right"/>
                  <w:rPr>
                    <w:rFonts w:cs="Times New Roman"/>
                    <w:szCs w:val="24"/>
                  </w:rPr>
                </w:pPr>
                <w:r>
                  <w:rPr>
                    <w:rFonts w:cs="Times New Roman"/>
                    <w:szCs w:val="24"/>
                  </w:rPr>
                  <w:t>Business &amp; Commerce</w:t>
                </w:r>
              </w:p>
            </w:tc>
          </w:sdtContent>
        </w:sdt>
      </w:tr>
      <w:tr w:rsidR="002F6354" w:rsidTr="000F1DF9">
        <w:tc>
          <w:tcPr>
            <w:tcW w:w="2718" w:type="dxa"/>
          </w:tcPr>
          <w:p w:rsidR="002F6354" w:rsidRPr="00BC7495" w:rsidRDefault="002F6354" w:rsidP="000F1DF9">
            <w:pPr>
              <w:rPr>
                <w:rFonts w:cs="Times New Roman"/>
                <w:szCs w:val="24"/>
              </w:rPr>
            </w:pPr>
          </w:p>
        </w:tc>
        <w:sdt>
          <w:sdtPr>
            <w:rPr>
              <w:rFonts w:cs="Times New Roman"/>
              <w:szCs w:val="24"/>
            </w:rPr>
            <w:alias w:val="Date"/>
            <w:tag w:val="DateContentControl"/>
            <w:id w:val="1178081906"/>
            <w:lock w:val="sdtLocked"/>
            <w:placeholder>
              <w:docPart w:val="DC5C547FEE654E4384BCE1FAC23D736E"/>
            </w:placeholder>
            <w:date w:fullDate="2021-05-25T00:00:00Z">
              <w:dateFormat w:val="M/d/yyyy"/>
              <w:lid w:val="en-US"/>
              <w:storeMappedDataAs w:val="dateTime"/>
              <w:calendar w:val="gregorian"/>
            </w:date>
          </w:sdtPr>
          <w:sdtContent>
            <w:tc>
              <w:tcPr>
                <w:tcW w:w="6858" w:type="dxa"/>
              </w:tcPr>
              <w:p w:rsidR="002F6354" w:rsidRPr="00FF6471" w:rsidRDefault="002F6354" w:rsidP="000F1DF9">
                <w:pPr>
                  <w:jc w:val="right"/>
                  <w:rPr>
                    <w:rFonts w:cs="Times New Roman"/>
                    <w:szCs w:val="24"/>
                  </w:rPr>
                </w:pPr>
                <w:r>
                  <w:rPr>
                    <w:rFonts w:cs="Times New Roman"/>
                    <w:szCs w:val="24"/>
                  </w:rPr>
                  <w:t>5/25/2021</w:t>
                </w:r>
              </w:p>
            </w:tc>
          </w:sdtContent>
        </w:sdt>
      </w:tr>
      <w:tr w:rsidR="002F6354" w:rsidTr="000F1DF9">
        <w:tc>
          <w:tcPr>
            <w:tcW w:w="2718" w:type="dxa"/>
          </w:tcPr>
          <w:p w:rsidR="002F6354" w:rsidRPr="00BC7495" w:rsidRDefault="002F6354" w:rsidP="000F1DF9">
            <w:pPr>
              <w:rPr>
                <w:rFonts w:cs="Times New Roman"/>
                <w:szCs w:val="24"/>
              </w:rPr>
            </w:pPr>
          </w:p>
        </w:tc>
        <w:sdt>
          <w:sdtPr>
            <w:rPr>
              <w:rFonts w:cs="Times New Roman"/>
              <w:szCs w:val="24"/>
            </w:rPr>
            <w:alias w:val="BA Version"/>
            <w:tag w:val="BAVersion"/>
            <w:id w:val="-1685590809"/>
            <w:lock w:val="sdtContentLocked"/>
            <w:placeholder>
              <w:docPart w:val="3BD762B0312D4E30B4BCE25219CE30AD"/>
            </w:placeholder>
          </w:sdtPr>
          <w:sdtContent>
            <w:tc>
              <w:tcPr>
                <w:tcW w:w="6858" w:type="dxa"/>
              </w:tcPr>
              <w:p w:rsidR="002F6354" w:rsidRPr="00FF6471" w:rsidRDefault="002F6354" w:rsidP="000F1DF9">
                <w:pPr>
                  <w:jc w:val="right"/>
                  <w:rPr>
                    <w:rFonts w:cs="Times New Roman"/>
                    <w:szCs w:val="24"/>
                  </w:rPr>
                </w:pPr>
                <w:r>
                  <w:rPr>
                    <w:rFonts w:cs="Times New Roman"/>
                    <w:szCs w:val="24"/>
                  </w:rPr>
                  <w:t>Enrolled</w:t>
                </w:r>
              </w:p>
            </w:tc>
          </w:sdtContent>
        </w:sdt>
      </w:tr>
    </w:tbl>
    <w:p w:rsidR="002F6354" w:rsidRPr="00FF6471" w:rsidRDefault="002F6354" w:rsidP="000F1DF9">
      <w:pPr>
        <w:spacing w:after="0" w:line="240" w:lineRule="auto"/>
        <w:rPr>
          <w:rFonts w:cs="Times New Roman"/>
          <w:szCs w:val="24"/>
        </w:rPr>
      </w:pPr>
    </w:p>
    <w:p w:rsidR="002F6354" w:rsidRPr="00FF6471" w:rsidRDefault="002F6354" w:rsidP="000F1DF9">
      <w:pPr>
        <w:spacing w:after="0" w:line="240" w:lineRule="auto"/>
        <w:rPr>
          <w:rFonts w:cs="Times New Roman"/>
          <w:szCs w:val="24"/>
        </w:rPr>
      </w:pPr>
    </w:p>
    <w:p w:rsidR="002F6354" w:rsidRPr="00FF6471" w:rsidRDefault="002F63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E0720F1FBE4177930C9E327FEB9534"/>
        </w:placeholder>
      </w:sdtPr>
      <w:sdtContent>
        <w:p w:rsidR="002F6354" w:rsidRDefault="002F63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5250B6F01D44DB806AA72E70CF923E"/>
        </w:placeholder>
      </w:sdtPr>
      <w:sdtContent>
        <w:p w:rsidR="002F6354" w:rsidRDefault="002F6354" w:rsidP="002F6354">
          <w:pPr>
            <w:pStyle w:val="NormalWeb"/>
            <w:spacing w:before="0" w:beforeAutospacing="0" w:after="0" w:afterAutospacing="0"/>
            <w:jc w:val="both"/>
            <w:divId w:val="1220946213"/>
            <w:rPr>
              <w:rFonts w:eastAsia="Times New Roman"/>
              <w:bCs/>
            </w:rPr>
          </w:pPr>
        </w:p>
        <w:p w:rsidR="002F6354" w:rsidRDefault="002F6354" w:rsidP="002F6354">
          <w:pPr>
            <w:pStyle w:val="NormalWeb"/>
            <w:spacing w:before="0" w:beforeAutospacing="0" w:after="0" w:afterAutospacing="0"/>
            <w:jc w:val="both"/>
            <w:divId w:val="1220946213"/>
          </w:pPr>
          <w:r w:rsidRPr="00363662">
            <w:t xml:space="preserve">The COVID-19 pandemic and Winter Storm Uri caused countless challenges for citizens across the state and </w:t>
          </w:r>
          <w:r>
            <w:t>shed a light on many issues about which we were unaware</w:t>
          </w:r>
          <w:r w:rsidRPr="00363662">
            <w:t xml:space="preserve"> until these tragedies occurred. However, the commissioners courts of each county were unable quickly to address these emergencies. Furthermore, both the pandemic and Winter Storm Uri prevented the commissioners from meeting in person, a problem that could also very well arise during, or in the aftermath of, a hurricane. </w:t>
          </w:r>
        </w:p>
        <w:p w:rsidR="002F6354" w:rsidRDefault="002F6354" w:rsidP="002F6354">
          <w:pPr>
            <w:pStyle w:val="NormalWeb"/>
            <w:spacing w:before="0" w:beforeAutospacing="0" w:after="0" w:afterAutospacing="0"/>
            <w:jc w:val="both"/>
            <w:divId w:val="1220946213"/>
          </w:pPr>
        </w:p>
        <w:p w:rsidR="002F6354" w:rsidRDefault="002F6354" w:rsidP="002F6354">
          <w:pPr>
            <w:pStyle w:val="NormalWeb"/>
            <w:spacing w:before="0" w:beforeAutospacing="0" w:after="0" w:afterAutospacing="0"/>
            <w:jc w:val="both"/>
            <w:divId w:val="1220946213"/>
          </w:pPr>
          <w:r w:rsidRPr="00363662">
            <w:t xml:space="preserve">During a declared disaster commissioners courts need the ability to communicate with one another without delay in order to protect life and property. S.B. 1343 would grant commissioners the authority to meet virtually or by telephone to deliberate during a disaster to discuss emergency actions to protect their citizens. Additionally, the commissioners would not be required to post notice of this meeting. </w:t>
          </w:r>
        </w:p>
        <w:p w:rsidR="002F6354" w:rsidRDefault="002F6354" w:rsidP="002F6354">
          <w:pPr>
            <w:pStyle w:val="NormalWeb"/>
            <w:spacing w:before="0" w:beforeAutospacing="0" w:after="0" w:afterAutospacing="0"/>
            <w:jc w:val="both"/>
            <w:divId w:val="1220946213"/>
          </w:pPr>
        </w:p>
        <w:p w:rsidR="002F6354" w:rsidRDefault="002F6354" w:rsidP="002F6354">
          <w:pPr>
            <w:pStyle w:val="NormalWeb"/>
            <w:spacing w:before="0" w:beforeAutospacing="0" w:after="0" w:afterAutospacing="0"/>
            <w:jc w:val="both"/>
            <w:divId w:val="1220946213"/>
          </w:pPr>
          <w:r w:rsidRPr="00363662">
            <w:t xml:space="preserve">This authority may only be utilized by commissioners in counties in which: </w:t>
          </w:r>
        </w:p>
        <w:p w:rsidR="002F6354" w:rsidRDefault="002F6354" w:rsidP="002F6354">
          <w:pPr>
            <w:pStyle w:val="NormalWeb"/>
            <w:spacing w:before="0" w:beforeAutospacing="0" w:after="0" w:afterAutospacing="0"/>
            <w:jc w:val="both"/>
            <w:divId w:val="1220946213"/>
          </w:pPr>
        </w:p>
        <w:p w:rsidR="002F6354" w:rsidRDefault="002F6354" w:rsidP="002F6354">
          <w:pPr>
            <w:pStyle w:val="NormalWeb"/>
            <w:spacing w:before="0" w:beforeAutospacing="0" w:after="0" w:afterAutospacing="0"/>
            <w:ind w:left="720"/>
            <w:jc w:val="both"/>
            <w:divId w:val="1220946213"/>
          </w:pPr>
          <w:r w:rsidRPr="00363662">
            <w:t xml:space="preserve">(1) there has been a gubernatorial declared disaster or state of emergency; and </w:t>
          </w:r>
        </w:p>
        <w:p w:rsidR="002F6354" w:rsidRDefault="002F6354" w:rsidP="002F6354">
          <w:pPr>
            <w:pStyle w:val="NormalWeb"/>
            <w:spacing w:before="0" w:beforeAutospacing="0" w:after="0" w:afterAutospacing="0"/>
            <w:ind w:left="720"/>
            <w:jc w:val="both"/>
            <w:divId w:val="1220946213"/>
          </w:pPr>
        </w:p>
        <w:p w:rsidR="002F6354" w:rsidRDefault="002F6354" w:rsidP="002F6354">
          <w:pPr>
            <w:pStyle w:val="NormalWeb"/>
            <w:spacing w:before="0" w:beforeAutospacing="0" w:after="0" w:afterAutospacing="0"/>
            <w:ind w:left="720"/>
            <w:jc w:val="both"/>
            <w:divId w:val="1220946213"/>
          </w:pPr>
          <w:r w:rsidRPr="00363662">
            <w:t xml:space="preserve">(2) transportation is dangerous as a result of the disaster or emergency. </w:t>
          </w:r>
        </w:p>
        <w:p w:rsidR="002F6354" w:rsidRDefault="002F6354" w:rsidP="002F6354">
          <w:pPr>
            <w:pStyle w:val="NormalWeb"/>
            <w:spacing w:before="0" w:beforeAutospacing="0" w:after="0" w:afterAutospacing="0"/>
            <w:ind w:left="720"/>
            <w:jc w:val="both"/>
            <w:divId w:val="1220946213"/>
          </w:pPr>
        </w:p>
        <w:p w:rsidR="002F6354" w:rsidRPr="00363662" w:rsidRDefault="002F6354" w:rsidP="002F6354">
          <w:pPr>
            <w:pStyle w:val="NormalWeb"/>
            <w:spacing w:before="0" w:beforeAutospacing="0" w:after="0" w:afterAutospacing="0"/>
            <w:jc w:val="both"/>
            <w:divId w:val="1220946213"/>
          </w:pPr>
          <w:r w:rsidRPr="00363662">
            <w:t>The commissioners will still be required to take minutes of the meeting or record it. The minutes or recording must be made available to the public as soon as possible. Nor will the commissioners be permitted to vote on any matter at meetings called under S.B. 1343. All matters discussed at such meetings must pertain to and concern the declared disaster or state of emergency giving rise to the authority under S.B. 1343.</w:t>
          </w:r>
        </w:p>
        <w:p w:rsidR="002F6354" w:rsidRPr="00363662" w:rsidRDefault="002F6354" w:rsidP="002F6354">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2F6354" w:rsidRDefault="002F6354" w:rsidP="006862BD">
      <w:pPr>
        <w:spacing w:after="0" w:line="240" w:lineRule="auto"/>
        <w:jc w:val="both"/>
        <w:rPr>
          <w:rFonts w:eastAsia="Times New Roman" w:cs="Times New Roman"/>
          <w:b/>
          <w:szCs w:val="24"/>
          <w:u w:val="single"/>
        </w:rPr>
      </w:pPr>
      <w:r>
        <w:rPr>
          <w:rFonts w:cs="Times New Roman"/>
          <w:szCs w:val="24"/>
        </w:rPr>
        <w:t xml:space="preserve">S.B. 1343 </w:t>
      </w:r>
      <w:bookmarkStart w:id="1" w:name="AmendsCurrentLaw"/>
      <w:bookmarkEnd w:id="1"/>
      <w:r>
        <w:rPr>
          <w:rFonts w:cs="Times New Roman"/>
          <w:szCs w:val="24"/>
        </w:rPr>
        <w:t xml:space="preserve">amends current law </w:t>
      </w:r>
      <w:r>
        <w:t>relating to certain meetings of a commissioners court during a disaster or emergency.</w:t>
      </w:r>
    </w:p>
    <w:p w:rsidR="002F6354" w:rsidRPr="006862BD" w:rsidRDefault="002F6354" w:rsidP="000F1DF9">
      <w:pPr>
        <w:spacing w:after="0" w:line="240" w:lineRule="auto"/>
        <w:jc w:val="both"/>
        <w:rPr>
          <w:rFonts w:eastAsia="Times New Roman" w:cs="Times New Roman"/>
          <w:szCs w:val="24"/>
        </w:rPr>
      </w:pPr>
    </w:p>
    <w:p w:rsidR="002F6354" w:rsidRPr="005C2A78" w:rsidRDefault="002F63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061689356A4317975DD6772DC6E356"/>
          </w:placeholder>
        </w:sdtPr>
        <w:sdtContent>
          <w:r>
            <w:rPr>
              <w:rFonts w:eastAsia="Times New Roman" w:cs="Times New Roman"/>
              <w:b/>
              <w:szCs w:val="24"/>
              <w:u w:val="single"/>
            </w:rPr>
            <w:t>RULEMAKING AUTHORITY</w:t>
          </w:r>
        </w:sdtContent>
      </w:sdt>
    </w:p>
    <w:p w:rsidR="002F6354" w:rsidRPr="006529C4" w:rsidRDefault="002F6354" w:rsidP="00774EC7">
      <w:pPr>
        <w:spacing w:after="0" w:line="240" w:lineRule="auto"/>
        <w:jc w:val="both"/>
        <w:rPr>
          <w:rFonts w:cs="Times New Roman"/>
          <w:szCs w:val="24"/>
        </w:rPr>
      </w:pPr>
    </w:p>
    <w:p w:rsidR="002F6354" w:rsidRPr="006529C4" w:rsidRDefault="002F63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6354" w:rsidRPr="006529C4" w:rsidRDefault="002F6354" w:rsidP="00774EC7">
      <w:pPr>
        <w:spacing w:after="0" w:line="240" w:lineRule="auto"/>
        <w:jc w:val="both"/>
        <w:rPr>
          <w:rFonts w:cs="Times New Roman"/>
          <w:szCs w:val="24"/>
        </w:rPr>
      </w:pPr>
    </w:p>
    <w:p w:rsidR="002F6354" w:rsidRPr="005C2A78" w:rsidRDefault="002F63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4A6D098E55444CAD2821A0AF2DEC85"/>
          </w:placeholder>
        </w:sdtPr>
        <w:sdtContent>
          <w:r>
            <w:rPr>
              <w:rFonts w:eastAsia="Times New Roman" w:cs="Times New Roman"/>
              <w:b/>
              <w:szCs w:val="24"/>
              <w:u w:val="single"/>
            </w:rPr>
            <w:t>SECTION BY SECTION ANALYSIS</w:t>
          </w:r>
        </w:sdtContent>
      </w:sdt>
    </w:p>
    <w:p w:rsidR="002F6354" w:rsidRPr="005C2A78" w:rsidRDefault="002F6354" w:rsidP="000F1DF9">
      <w:pPr>
        <w:spacing w:after="0" w:line="240" w:lineRule="auto"/>
        <w:jc w:val="both"/>
        <w:rPr>
          <w:rFonts w:eastAsia="Times New Roman" w:cs="Times New Roman"/>
          <w:szCs w:val="24"/>
        </w:rPr>
      </w:pPr>
    </w:p>
    <w:p w:rsidR="002F6354" w:rsidRDefault="002F6354" w:rsidP="00363662">
      <w:pPr>
        <w:spacing w:after="0" w:line="240" w:lineRule="auto"/>
        <w:jc w:val="both"/>
      </w:pPr>
      <w:r w:rsidRPr="005C2A78">
        <w:rPr>
          <w:rFonts w:eastAsia="Times New Roman" w:cs="Times New Roman"/>
          <w:szCs w:val="24"/>
        </w:rPr>
        <w:t>SECTION 1.</w:t>
      </w:r>
      <w:r w:rsidRPr="006862BD">
        <w:t xml:space="preserve"> </w:t>
      </w:r>
      <w:r>
        <w:t xml:space="preserve">Amends Subchapter D, Chapter 551, Government Code, by adding Section 551.091, as follows: </w:t>
      </w:r>
    </w:p>
    <w:p w:rsidR="002F6354" w:rsidRDefault="002F6354" w:rsidP="00363662">
      <w:pPr>
        <w:spacing w:after="0" w:line="240" w:lineRule="auto"/>
        <w:jc w:val="both"/>
      </w:pPr>
    </w:p>
    <w:p w:rsidR="002F6354" w:rsidRDefault="002F6354" w:rsidP="00363662">
      <w:pPr>
        <w:spacing w:after="0" w:line="240" w:lineRule="auto"/>
        <w:ind w:left="720"/>
        <w:jc w:val="both"/>
      </w:pPr>
      <w:r>
        <w:t xml:space="preserve">Sec. 551.091. COMMISSIONERS COURTS: DELIBERATION REGARDING DISASTER OR EMERGENCY. (a) Provides that this section applies only to the commissioners court of a county: </w:t>
      </w:r>
    </w:p>
    <w:p w:rsidR="002F6354" w:rsidRDefault="002F6354" w:rsidP="00363662">
      <w:pPr>
        <w:spacing w:after="0" w:line="240" w:lineRule="auto"/>
        <w:ind w:left="720"/>
        <w:jc w:val="both"/>
      </w:pPr>
    </w:p>
    <w:p w:rsidR="002F6354" w:rsidRDefault="002F6354" w:rsidP="00363662">
      <w:pPr>
        <w:spacing w:after="0" w:line="240" w:lineRule="auto"/>
        <w:ind w:left="2160"/>
        <w:jc w:val="both"/>
      </w:pPr>
      <w:r>
        <w:t xml:space="preserve">(1) for which the governor has issued an executive order or proclamation declaring a state of disaster or a state of emergency; and </w:t>
      </w:r>
    </w:p>
    <w:p w:rsidR="002F6354" w:rsidRDefault="002F6354" w:rsidP="00363662">
      <w:pPr>
        <w:spacing w:after="0" w:line="240" w:lineRule="auto"/>
        <w:ind w:left="2160"/>
        <w:jc w:val="both"/>
      </w:pPr>
    </w:p>
    <w:p w:rsidR="002F6354" w:rsidRDefault="002F6354" w:rsidP="00363662">
      <w:pPr>
        <w:spacing w:after="0" w:line="240" w:lineRule="auto"/>
        <w:ind w:left="2160"/>
        <w:jc w:val="both"/>
      </w:pPr>
      <w:r>
        <w:t>(2) in which transportation to the meeting location is dangerous or difficult as a result of the disaster or emergency.</w:t>
      </w:r>
      <w:r w:rsidRPr="006862BD">
        <w:t xml:space="preserve"> </w:t>
      </w:r>
    </w:p>
    <w:p w:rsidR="002F6354" w:rsidRDefault="002F6354" w:rsidP="00363662">
      <w:pPr>
        <w:spacing w:after="0" w:line="240" w:lineRule="auto"/>
        <w:ind w:left="2160"/>
        <w:jc w:val="both"/>
      </w:pPr>
    </w:p>
    <w:p w:rsidR="002F6354" w:rsidRDefault="002F6354" w:rsidP="00363662">
      <w:pPr>
        <w:spacing w:after="0" w:line="240" w:lineRule="auto"/>
        <w:ind w:left="1440"/>
        <w:jc w:val="both"/>
      </w:pPr>
      <w:r>
        <w:t xml:space="preserve">(b) Authorizes a commissioners court to which this section applies, notwithstanding any other provision of Chapter 551 (Open Meetings) and subject to Subsection (c), to hold an open or closed meeting, including a telephone conference call, solely to deliberate about disaster or emergency conditions and related public safety matters that require an immediate response without complying with the requirements of Chapter 551, including the requirement to provide notice before the meeting or to first convene in an open meeting. </w:t>
      </w:r>
    </w:p>
    <w:p w:rsidR="002F6354" w:rsidRDefault="002F6354" w:rsidP="00363662">
      <w:pPr>
        <w:spacing w:after="0" w:line="240" w:lineRule="auto"/>
        <w:ind w:left="1440"/>
        <w:jc w:val="both"/>
      </w:pPr>
    </w:p>
    <w:p w:rsidR="002F6354" w:rsidRDefault="002F6354" w:rsidP="00363662">
      <w:pPr>
        <w:spacing w:after="0" w:line="240" w:lineRule="auto"/>
        <w:ind w:left="1440"/>
        <w:jc w:val="both"/>
      </w:pPr>
      <w:r>
        <w:t xml:space="preserve">(c) Requires the commissioners court, to the extent practicable under the circumstances, to provide reasonable public notice of a meeting under this section and if the meeting is an open meeting allow members of the public and the press to observe the meeting. </w:t>
      </w:r>
    </w:p>
    <w:p w:rsidR="002F6354" w:rsidRDefault="002F6354" w:rsidP="00363662">
      <w:pPr>
        <w:spacing w:after="0" w:line="240" w:lineRule="auto"/>
        <w:ind w:left="1440"/>
        <w:jc w:val="both"/>
      </w:pPr>
    </w:p>
    <w:p w:rsidR="002F6354" w:rsidRDefault="002F6354" w:rsidP="00363662">
      <w:pPr>
        <w:spacing w:after="0" w:line="240" w:lineRule="auto"/>
        <w:ind w:left="1440"/>
        <w:jc w:val="both"/>
      </w:pPr>
      <w:r>
        <w:t xml:space="preserve">(d) Provides that the commissioners court: </w:t>
      </w:r>
    </w:p>
    <w:p w:rsidR="002F6354" w:rsidRDefault="002F6354" w:rsidP="00363662">
      <w:pPr>
        <w:spacing w:after="0" w:line="240" w:lineRule="auto"/>
        <w:ind w:left="1440"/>
        <w:jc w:val="both"/>
      </w:pPr>
    </w:p>
    <w:p w:rsidR="002F6354" w:rsidRDefault="002F6354" w:rsidP="00363662">
      <w:pPr>
        <w:spacing w:after="0" w:line="240" w:lineRule="auto"/>
        <w:ind w:left="2160"/>
        <w:jc w:val="both"/>
      </w:pPr>
      <w:r>
        <w:t xml:space="preserve">(1) is prohibited from voting or taking final action on a matter during a meeting under this section; and </w:t>
      </w:r>
    </w:p>
    <w:p w:rsidR="002F6354" w:rsidRDefault="002F6354" w:rsidP="00363662">
      <w:pPr>
        <w:spacing w:after="0" w:line="240" w:lineRule="auto"/>
        <w:ind w:left="2160"/>
        <w:jc w:val="both"/>
      </w:pPr>
    </w:p>
    <w:p w:rsidR="002F6354" w:rsidRDefault="002F6354" w:rsidP="00363662">
      <w:pPr>
        <w:spacing w:after="0" w:line="240" w:lineRule="auto"/>
        <w:ind w:left="2160"/>
        <w:jc w:val="both"/>
      </w:pPr>
      <w:r>
        <w:t xml:space="preserve">(2) is required to prepare and keep minutes or a recording of a meeting under this section and make the minutes or recording available to the public as soon as practicable. </w:t>
      </w:r>
    </w:p>
    <w:p w:rsidR="002F6354" w:rsidRDefault="002F6354" w:rsidP="00363662">
      <w:pPr>
        <w:spacing w:after="0" w:line="240" w:lineRule="auto"/>
        <w:ind w:left="2160"/>
        <w:jc w:val="both"/>
      </w:pPr>
    </w:p>
    <w:p w:rsidR="002F6354" w:rsidRDefault="002F6354" w:rsidP="00363662">
      <w:pPr>
        <w:spacing w:after="0" w:line="240" w:lineRule="auto"/>
        <w:ind w:left="1440"/>
        <w:jc w:val="both"/>
      </w:pPr>
      <w:r>
        <w:t xml:space="preserve">(e) Provides that this section expires September 1, 2027. </w:t>
      </w:r>
    </w:p>
    <w:p w:rsidR="002F6354" w:rsidRDefault="002F6354" w:rsidP="00363662">
      <w:pPr>
        <w:spacing w:after="0" w:line="240" w:lineRule="auto"/>
        <w:ind w:left="1440"/>
        <w:jc w:val="both"/>
      </w:pPr>
    </w:p>
    <w:p w:rsidR="002F6354" w:rsidRPr="00C8671F" w:rsidRDefault="002F6354" w:rsidP="00363662">
      <w:pPr>
        <w:spacing w:after="0" w:line="240" w:lineRule="auto"/>
        <w:jc w:val="both"/>
        <w:rPr>
          <w:rFonts w:eastAsia="Times New Roman" w:cs="Times New Roman"/>
          <w:szCs w:val="24"/>
        </w:rPr>
      </w:pPr>
      <w:r>
        <w:t>SECTION 2. Effective date: September 1, 2021.</w:t>
      </w:r>
      <w:r w:rsidRPr="005C2A78">
        <w:rPr>
          <w:rFonts w:eastAsia="Times New Roman" w:cs="Times New Roman"/>
          <w:szCs w:val="24"/>
        </w:rPr>
        <w:t xml:space="preserve"> </w:t>
      </w:r>
    </w:p>
    <w:sectPr w:rsidR="002F635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41" w:rsidRDefault="00523B41" w:rsidP="000F1DF9">
      <w:pPr>
        <w:spacing w:after="0" w:line="240" w:lineRule="auto"/>
      </w:pPr>
      <w:r>
        <w:separator/>
      </w:r>
    </w:p>
  </w:endnote>
  <w:endnote w:type="continuationSeparator" w:id="0">
    <w:p w:rsidR="00523B41" w:rsidRDefault="00523B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3B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6354">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F6354">
                <w:rPr>
                  <w:sz w:val="20"/>
                  <w:szCs w:val="20"/>
                </w:rPr>
                <w:t>S.B. 1343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F635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3B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41" w:rsidRDefault="00523B41" w:rsidP="000F1DF9">
      <w:pPr>
        <w:spacing w:after="0" w:line="240" w:lineRule="auto"/>
      </w:pPr>
      <w:r>
        <w:separator/>
      </w:r>
    </w:p>
  </w:footnote>
  <w:footnote w:type="continuationSeparator" w:id="0">
    <w:p w:rsidR="00523B41" w:rsidRDefault="00523B4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6354"/>
    <w:rsid w:val="00305C27"/>
    <w:rsid w:val="00330BDA"/>
    <w:rsid w:val="0034346C"/>
    <w:rsid w:val="00376DD2"/>
    <w:rsid w:val="00382704"/>
    <w:rsid w:val="003A2368"/>
    <w:rsid w:val="003D3676"/>
    <w:rsid w:val="00404760"/>
    <w:rsid w:val="0045110C"/>
    <w:rsid w:val="00503AD0"/>
    <w:rsid w:val="00523B41"/>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969AC"/>
  <w15:docId w15:val="{003D789E-5E62-4CDD-8D73-59486D74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63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9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F555FCCADB4C4FADF7881F5CF10254"/>
        <w:category>
          <w:name w:val="General"/>
          <w:gallery w:val="placeholder"/>
        </w:category>
        <w:types>
          <w:type w:val="bbPlcHdr"/>
        </w:types>
        <w:behaviors>
          <w:behavior w:val="content"/>
        </w:behaviors>
        <w:guid w:val="{6F64F7E0-6D5B-4CA7-8020-6998ED656389}"/>
      </w:docPartPr>
      <w:docPartBody>
        <w:p w:rsidR="00000000" w:rsidRDefault="002B1B28"/>
      </w:docPartBody>
    </w:docPart>
    <w:docPart>
      <w:docPartPr>
        <w:name w:val="683B5EE38C014422B754811E325066BF"/>
        <w:category>
          <w:name w:val="General"/>
          <w:gallery w:val="placeholder"/>
        </w:category>
        <w:types>
          <w:type w:val="bbPlcHdr"/>
        </w:types>
        <w:behaviors>
          <w:behavior w:val="content"/>
        </w:behaviors>
        <w:guid w:val="{AF67901E-BB21-42C6-8B44-02A096EAEA38}"/>
      </w:docPartPr>
      <w:docPartBody>
        <w:p w:rsidR="00000000" w:rsidRDefault="002B1B28"/>
      </w:docPartBody>
    </w:docPart>
    <w:docPart>
      <w:docPartPr>
        <w:name w:val="35FD2012D06746848E5FE195FB2D5AD3"/>
        <w:category>
          <w:name w:val="General"/>
          <w:gallery w:val="placeholder"/>
        </w:category>
        <w:types>
          <w:type w:val="bbPlcHdr"/>
        </w:types>
        <w:behaviors>
          <w:behavior w:val="content"/>
        </w:behaviors>
        <w:guid w:val="{53CC0027-816F-465F-90E8-87F20D617782}"/>
      </w:docPartPr>
      <w:docPartBody>
        <w:p w:rsidR="00000000" w:rsidRDefault="002B1B28"/>
      </w:docPartBody>
    </w:docPart>
    <w:docPart>
      <w:docPartPr>
        <w:name w:val="293F59300636437FBEB2EF250AB4B78E"/>
        <w:category>
          <w:name w:val="General"/>
          <w:gallery w:val="placeholder"/>
        </w:category>
        <w:types>
          <w:type w:val="bbPlcHdr"/>
        </w:types>
        <w:behaviors>
          <w:behavior w:val="content"/>
        </w:behaviors>
        <w:guid w:val="{72FB9EA4-89A9-4FA2-8676-DC491BF8B854}"/>
      </w:docPartPr>
      <w:docPartBody>
        <w:p w:rsidR="00000000" w:rsidRDefault="002B1B28"/>
      </w:docPartBody>
    </w:docPart>
    <w:docPart>
      <w:docPartPr>
        <w:name w:val="192AB0AADC0B452C9D3B47F977768BFE"/>
        <w:category>
          <w:name w:val="General"/>
          <w:gallery w:val="placeholder"/>
        </w:category>
        <w:types>
          <w:type w:val="bbPlcHdr"/>
        </w:types>
        <w:behaviors>
          <w:behavior w:val="content"/>
        </w:behaviors>
        <w:guid w:val="{AC7688D3-B40E-4845-8AB5-09482ED2F4C0}"/>
      </w:docPartPr>
      <w:docPartBody>
        <w:p w:rsidR="00000000" w:rsidRDefault="002B1B28"/>
      </w:docPartBody>
    </w:docPart>
    <w:docPart>
      <w:docPartPr>
        <w:name w:val="F6B2BC8EBD3D4A4B844EF65909D38FA3"/>
        <w:category>
          <w:name w:val="General"/>
          <w:gallery w:val="placeholder"/>
        </w:category>
        <w:types>
          <w:type w:val="bbPlcHdr"/>
        </w:types>
        <w:behaviors>
          <w:behavior w:val="content"/>
        </w:behaviors>
        <w:guid w:val="{8567788B-50A6-403F-915F-FF4B1A64483A}"/>
      </w:docPartPr>
      <w:docPartBody>
        <w:p w:rsidR="00000000" w:rsidRDefault="002B1B28"/>
      </w:docPartBody>
    </w:docPart>
    <w:docPart>
      <w:docPartPr>
        <w:name w:val="43474EB284324F87AF691D745C81819E"/>
        <w:category>
          <w:name w:val="General"/>
          <w:gallery w:val="placeholder"/>
        </w:category>
        <w:types>
          <w:type w:val="bbPlcHdr"/>
        </w:types>
        <w:behaviors>
          <w:behavior w:val="content"/>
        </w:behaviors>
        <w:guid w:val="{4A19778E-E67F-4C36-9290-34DB9F824F08}"/>
      </w:docPartPr>
      <w:docPartBody>
        <w:p w:rsidR="00000000" w:rsidRDefault="002B1B28"/>
      </w:docPartBody>
    </w:docPart>
    <w:docPart>
      <w:docPartPr>
        <w:name w:val="1CDF6AB6592648D7B41230F34B37A3D9"/>
        <w:category>
          <w:name w:val="General"/>
          <w:gallery w:val="placeholder"/>
        </w:category>
        <w:types>
          <w:type w:val="bbPlcHdr"/>
        </w:types>
        <w:behaviors>
          <w:behavior w:val="content"/>
        </w:behaviors>
        <w:guid w:val="{66FB9687-FC20-48E1-A25D-E1DC4EC3F11C}"/>
      </w:docPartPr>
      <w:docPartBody>
        <w:p w:rsidR="00000000" w:rsidRDefault="002B1B28"/>
      </w:docPartBody>
    </w:docPart>
    <w:docPart>
      <w:docPartPr>
        <w:name w:val="E6081F8BC40644C19229D9444367C4F3"/>
        <w:category>
          <w:name w:val="General"/>
          <w:gallery w:val="placeholder"/>
        </w:category>
        <w:types>
          <w:type w:val="bbPlcHdr"/>
        </w:types>
        <w:behaviors>
          <w:behavior w:val="content"/>
        </w:behaviors>
        <w:guid w:val="{160881A7-C489-4D0B-AED2-FF0D1004351B}"/>
      </w:docPartPr>
      <w:docPartBody>
        <w:p w:rsidR="00000000" w:rsidRDefault="002B1B28"/>
      </w:docPartBody>
    </w:docPart>
    <w:docPart>
      <w:docPartPr>
        <w:name w:val="DC5C547FEE654E4384BCE1FAC23D736E"/>
        <w:category>
          <w:name w:val="General"/>
          <w:gallery w:val="placeholder"/>
        </w:category>
        <w:types>
          <w:type w:val="bbPlcHdr"/>
        </w:types>
        <w:behaviors>
          <w:behavior w:val="content"/>
        </w:behaviors>
        <w:guid w:val="{E520B7DF-17F0-4D76-BAB2-3F2ACD667E7B}"/>
      </w:docPartPr>
      <w:docPartBody>
        <w:p w:rsidR="00000000" w:rsidRDefault="004D36FA" w:rsidP="004D36FA">
          <w:pPr>
            <w:pStyle w:val="DC5C547FEE654E4384BCE1FAC23D736E"/>
          </w:pPr>
          <w:r w:rsidRPr="00A30DD1">
            <w:rPr>
              <w:rStyle w:val="PlaceholderText"/>
            </w:rPr>
            <w:t>Click here to enter a date.</w:t>
          </w:r>
        </w:p>
      </w:docPartBody>
    </w:docPart>
    <w:docPart>
      <w:docPartPr>
        <w:name w:val="3BD762B0312D4E30B4BCE25219CE30AD"/>
        <w:category>
          <w:name w:val="General"/>
          <w:gallery w:val="placeholder"/>
        </w:category>
        <w:types>
          <w:type w:val="bbPlcHdr"/>
        </w:types>
        <w:behaviors>
          <w:behavior w:val="content"/>
        </w:behaviors>
        <w:guid w:val="{9E8F7C56-EB69-47B3-969D-9B0F78745EC2}"/>
      </w:docPartPr>
      <w:docPartBody>
        <w:p w:rsidR="00000000" w:rsidRDefault="002B1B28"/>
      </w:docPartBody>
    </w:docPart>
    <w:docPart>
      <w:docPartPr>
        <w:name w:val="91E0720F1FBE4177930C9E327FEB9534"/>
        <w:category>
          <w:name w:val="General"/>
          <w:gallery w:val="placeholder"/>
        </w:category>
        <w:types>
          <w:type w:val="bbPlcHdr"/>
        </w:types>
        <w:behaviors>
          <w:behavior w:val="content"/>
        </w:behaviors>
        <w:guid w:val="{26434022-F69F-45DE-896E-FB49BCC268E0}"/>
      </w:docPartPr>
      <w:docPartBody>
        <w:p w:rsidR="00000000" w:rsidRDefault="002B1B28"/>
      </w:docPartBody>
    </w:docPart>
    <w:docPart>
      <w:docPartPr>
        <w:name w:val="585250B6F01D44DB806AA72E70CF923E"/>
        <w:category>
          <w:name w:val="General"/>
          <w:gallery w:val="placeholder"/>
        </w:category>
        <w:types>
          <w:type w:val="bbPlcHdr"/>
        </w:types>
        <w:behaviors>
          <w:behavior w:val="content"/>
        </w:behaviors>
        <w:guid w:val="{011CA145-300D-418B-B1E4-0134B2B6FA2B}"/>
      </w:docPartPr>
      <w:docPartBody>
        <w:p w:rsidR="00000000" w:rsidRDefault="004D36FA" w:rsidP="004D36FA">
          <w:pPr>
            <w:pStyle w:val="585250B6F01D44DB806AA72E70CF923E"/>
          </w:pPr>
          <w:r>
            <w:rPr>
              <w:rFonts w:eastAsia="Times New Roman" w:cs="Times New Roman"/>
              <w:bCs/>
              <w:szCs w:val="24"/>
            </w:rPr>
            <w:t xml:space="preserve"> </w:t>
          </w:r>
        </w:p>
      </w:docPartBody>
    </w:docPart>
    <w:docPart>
      <w:docPartPr>
        <w:name w:val="D2061689356A4317975DD6772DC6E356"/>
        <w:category>
          <w:name w:val="General"/>
          <w:gallery w:val="placeholder"/>
        </w:category>
        <w:types>
          <w:type w:val="bbPlcHdr"/>
        </w:types>
        <w:behaviors>
          <w:behavior w:val="content"/>
        </w:behaviors>
        <w:guid w:val="{6507859A-E924-433F-A3D4-AA7B0C0D3106}"/>
      </w:docPartPr>
      <w:docPartBody>
        <w:p w:rsidR="00000000" w:rsidRDefault="002B1B28"/>
      </w:docPartBody>
    </w:docPart>
    <w:docPart>
      <w:docPartPr>
        <w:name w:val="394A6D098E55444CAD2821A0AF2DEC85"/>
        <w:category>
          <w:name w:val="General"/>
          <w:gallery w:val="placeholder"/>
        </w:category>
        <w:types>
          <w:type w:val="bbPlcHdr"/>
        </w:types>
        <w:behaviors>
          <w:behavior w:val="content"/>
        </w:behaviors>
        <w:guid w:val="{050E7DA5-5A50-4F31-88D3-D0A10EAEF851}"/>
      </w:docPartPr>
      <w:docPartBody>
        <w:p w:rsidR="00000000" w:rsidRDefault="002B1B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1B28"/>
    <w:rsid w:val="002F07B9"/>
    <w:rsid w:val="0032359E"/>
    <w:rsid w:val="00330290"/>
    <w:rsid w:val="004816E8"/>
    <w:rsid w:val="00493D6D"/>
    <w:rsid w:val="004D36F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6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C5C547FEE654E4384BCE1FAC23D736E">
    <w:name w:val="DC5C547FEE654E4384BCE1FAC23D736E"/>
    <w:rsid w:val="004D36FA"/>
    <w:pPr>
      <w:spacing w:after="160" w:line="259" w:lineRule="auto"/>
    </w:pPr>
  </w:style>
  <w:style w:type="paragraph" w:customStyle="1" w:styleId="585250B6F01D44DB806AA72E70CF923E">
    <w:name w:val="585250B6F01D44DB806AA72E70CF923E"/>
    <w:rsid w:val="004D36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5EFD62-4787-4E93-9BEF-822282E3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563</Words>
  <Characters>3213</Characters>
  <Application>Microsoft Office Word</Application>
  <DocSecurity>0</DocSecurity>
  <Lines>26</Lines>
  <Paragraphs>7</Paragraphs>
  <ScaleCrop>false</ScaleCrop>
  <Company>Texas Legislative Council</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2021-06-09T20:12:00Z</dcterms:modified>
</cp:coreProperties>
</file>

<file path=docProps/custom.xml><?xml version="1.0" encoding="utf-8"?>
<op:Properties xmlns:vt="http://schemas.openxmlformats.org/officeDocument/2006/docPropsVTypes" xmlns:op="http://schemas.openxmlformats.org/officeDocument/2006/custom-properties"/>
</file>