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83FF8" w14:paraId="3A357DD5" w14:textId="77777777" w:rsidTr="00345119">
        <w:tc>
          <w:tcPr>
            <w:tcW w:w="9576" w:type="dxa"/>
            <w:noWrap/>
          </w:tcPr>
          <w:p w14:paraId="339D7245" w14:textId="77777777" w:rsidR="008423E4" w:rsidRPr="0022177D" w:rsidRDefault="00093A31" w:rsidP="00F815B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1293A22" w14:textId="77777777" w:rsidR="008423E4" w:rsidRPr="0022177D" w:rsidRDefault="008423E4" w:rsidP="00F815BB">
      <w:pPr>
        <w:jc w:val="center"/>
      </w:pPr>
    </w:p>
    <w:p w14:paraId="15A7F775" w14:textId="77777777" w:rsidR="008423E4" w:rsidRPr="00B31F0E" w:rsidRDefault="008423E4" w:rsidP="00F815BB"/>
    <w:p w14:paraId="67CCF375" w14:textId="77777777" w:rsidR="008423E4" w:rsidRPr="00742794" w:rsidRDefault="008423E4" w:rsidP="00F815B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83FF8" w14:paraId="15715617" w14:textId="77777777" w:rsidTr="00345119">
        <w:tc>
          <w:tcPr>
            <w:tcW w:w="9576" w:type="dxa"/>
          </w:tcPr>
          <w:p w14:paraId="3CA4B2EF" w14:textId="77777777" w:rsidR="008423E4" w:rsidRPr="00861995" w:rsidRDefault="00093A31" w:rsidP="00F815BB">
            <w:pPr>
              <w:jc w:val="right"/>
            </w:pPr>
            <w:r>
              <w:t>S.B. 1357</w:t>
            </w:r>
          </w:p>
        </w:tc>
      </w:tr>
      <w:tr w:rsidR="00983FF8" w14:paraId="03616447" w14:textId="77777777" w:rsidTr="00345119">
        <w:tc>
          <w:tcPr>
            <w:tcW w:w="9576" w:type="dxa"/>
          </w:tcPr>
          <w:p w14:paraId="38006CF9" w14:textId="77777777" w:rsidR="008423E4" w:rsidRPr="00861995" w:rsidRDefault="00093A31" w:rsidP="00F815BB">
            <w:pPr>
              <w:jc w:val="right"/>
            </w:pPr>
            <w:r>
              <w:t xml:space="preserve">By: </w:t>
            </w:r>
            <w:r w:rsidR="00113363">
              <w:t>Hughes</w:t>
            </w:r>
          </w:p>
        </w:tc>
      </w:tr>
      <w:tr w:rsidR="00983FF8" w14:paraId="131ACF80" w14:textId="77777777" w:rsidTr="00345119">
        <w:tc>
          <w:tcPr>
            <w:tcW w:w="9576" w:type="dxa"/>
          </w:tcPr>
          <w:p w14:paraId="4A50A6C6" w14:textId="77777777" w:rsidR="008423E4" w:rsidRPr="00861995" w:rsidRDefault="00093A31" w:rsidP="00F815BB">
            <w:pPr>
              <w:jc w:val="right"/>
            </w:pPr>
            <w:r>
              <w:t>County Affairs</w:t>
            </w:r>
          </w:p>
        </w:tc>
      </w:tr>
      <w:tr w:rsidR="00983FF8" w14:paraId="6F8AAFC7" w14:textId="77777777" w:rsidTr="00345119">
        <w:tc>
          <w:tcPr>
            <w:tcW w:w="9576" w:type="dxa"/>
          </w:tcPr>
          <w:p w14:paraId="0697259D" w14:textId="77777777" w:rsidR="008423E4" w:rsidRDefault="00093A31" w:rsidP="00F815BB">
            <w:pPr>
              <w:jc w:val="right"/>
            </w:pPr>
            <w:r>
              <w:t>Committee Report (Unamended)</w:t>
            </w:r>
          </w:p>
        </w:tc>
      </w:tr>
    </w:tbl>
    <w:p w14:paraId="36866AE4" w14:textId="77777777" w:rsidR="008423E4" w:rsidRDefault="008423E4" w:rsidP="00F815BB">
      <w:pPr>
        <w:tabs>
          <w:tab w:val="right" w:pos="9360"/>
        </w:tabs>
      </w:pPr>
    </w:p>
    <w:p w14:paraId="5DBF8192" w14:textId="77777777" w:rsidR="008423E4" w:rsidRDefault="008423E4" w:rsidP="00F815BB"/>
    <w:p w14:paraId="16DAA897" w14:textId="77777777" w:rsidR="008423E4" w:rsidRDefault="008423E4" w:rsidP="00F815B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83FF8" w14:paraId="7A48F44F" w14:textId="77777777" w:rsidTr="00345119">
        <w:tc>
          <w:tcPr>
            <w:tcW w:w="9576" w:type="dxa"/>
          </w:tcPr>
          <w:p w14:paraId="5D826792" w14:textId="77777777" w:rsidR="008423E4" w:rsidRPr="00A8133F" w:rsidRDefault="00093A31" w:rsidP="00F815B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ECC2726" w14:textId="77777777" w:rsidR="008423E4" w:rsidRDefault="008423E4" w:rsidP="00F815BB"/>
          <w:p w14:paraId="2906D837" w14:textId="47179230" w:rsidR="008423E4" w:rsidRDefault="00093A31" w:rsidP="00F815BB">
            <w:pPr>
              <w:pStyle w:val="Header"/>
              <w:jc w:val="both"/>
            </w:pPr>
            <w:r>
              <w:t>It has been suggested that certain counties that have</w:t>
            </w:r>
            <w:r w:rsidRPr="004837DE">
              <w:t xml:space="preserve"> population</w:t>
            </w:r>
            <w:r>
              <w:t>s</w:t>
            </w:r>
            <w:r w:rsidRPr="004837DE">
              <w:t xml:space="preserve"> of 225,000 or less</w:t>
            </w:r>
            <w:r w:rsidR="00CA2C1B">
              <w:t xml:space="preserve"> would</w:t>
            </w:r>
            <w:r w:rsidRPr="004837DE">
              <w:t xml:space="preserve"> </w:t>
            </w:r>
            <w:r>
              <w:t xml:space="preserve">benefit from more flexibility in their budget adoption schedule. S.B. 1357 seeks to provide this flexibility by </w:t>
            </w:r>
            <w:r w:rsidR="00CA2C1B">
              <w:t xml:space="preserve">revising </w:t>
            </w:r>
            <w:r w:rsidR="00CA2C1B" w:rsidRPr="00CA2C1B">
              <w:t>provisions relating to the budget preparation and proposal process</w:t>
            </w:r>
            <w:r w:rsidR="00CA2C1B">
              <w:t xml:space="preserve"> for these counties.</w:t>
            </w:r>
          </w:p>
          <w:p w14:paraId="06A16FC1" w14:textId="77777777" w:rsidR="008423E4" w:rsidRPr="00E26B13" w:rsidRDefault="008423E4" w:rsidP="00F815BB">
            <w:pPr>
              <w:rPr>
                <w:b/>
              </w:rPr>
            </w:pPr>
          </w:p>
        </w:tc>
      </w:tr>
      <w:tr w:rsidR="00983FF8" w14:paraId="6329C1D9" w14:textId="77777777" w:rsidTr="00345119">
        <w:tc>
          <w:tcPr>
            <w:tcW w:w="9576" w:type="dxa"/>
          </w:tcPr>
          <w:p w14:paraId="5BD1798D" w14:textId="77777777" w:rsidR="0017725B" w:rsidRDefault="00093A31" w:rsidP="00F815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E3103FF" w14:textId="77777777" w:rsidR="0017725B" w:rsidRDefault="0017725B" w:rsidP="00F815BB">
            <w:pPr>
              <w:rPr>
                <w:b/>
                <w:u w:val="single"/>
              </w:rPr>
            </w:pPr>
          </w:p>
          <w:p w14:paraId="09730516" w14:textId="77777777" w:rsidR="001325F0" w:rsidRPr="001325F0" w:rsidRDefault="00093A31" w:rsidP="00F815BB">
            <w:pPr>
              <w:jc w:val="both"/>
            </w:pPr>
            <w:r>
              <w:t>It is the committee's</w:t>
            </w:r>
            <w:r>
              <w:t xml:space="preserve">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1C96E05B" w14:textId="77777777" w:rsidR="0017725B" w:rsidRPr="0017725B" w:rsidRDefault="0017725B" w:rsidP="00F815BB">
            <w:pPr>
              <w:rPr>
                <w:b/>
                <w:u w:val="single"/>
              </w:rPr>
            </w:pPr>
          </w:p>
        </w:tc>
      </w:tr>
      <w:tr w:rsidR="00983FF8" w14:paraId="5B7604B5" w14:textId="77777777" w:rsidTr="00345119">
        <w:tc>
          <w:tcPr>
            <w:tcW w:w="9576" w:type="dxa"/>
          </w:tcPr>
          <w:p w14:paraId="53FE83EA" w14:textId="77777777" w:rsidR="008423E4" w:rsidRPr="00A8133F" w:rsidRDefault="00093A31" w:rsidP="00F815B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</w:t>
            </w:r>
            <w:r w:rsidRPr="009C1E9A">
              <w:rPr>
                <w:b/>
                <w:u w:val="single"/>
              </w:rPr>
              <w:t>EMAKING AUTHORITY</w:t>
            </w:r>
            <w:r>
              <w:rPr>
                <w:b/>
              </w:rPr>
              <w:t xml:space="preserve"> </w:t>
            </w:r>
          </w:p>
          <w:p w14:paraId="661778EE" w14:textId="77777777" w:rsidR="008423E4" w:rsidRDefault="008423E4" w:rsidP="00F815BB"/>
          <w:p w14:paraId="2D8722E5" w14:textId="77777777" w:rsidR="001325F0" w:rsidRDefault="00093A31" w:rsidP="00F815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4527C44" w14:textId="77777777" w:rsidR="008423E4" w:rsidRPr="00E21FDC" w:rsidRDefault="008423E4" w:rsidP="00F815BB">
            <w:pPr>
              <w:rPr>
                <w:b/>
              </w:rPr>
            </w:pPr>
          </w:p>
        </w:tc>
      </w:tr>
      <w:tr w:rsidR="00983FF8" w14:paraId="0B82281D" w14:textId="77777777" w:rsidTr="00345119">
        <w:tc>
          <w:tcPr>
            <w:tcW w:w="9576" w:type="dxa"/>
          </w:tcPr>
          <w:p w14:paraId="599F82F2" w14:textId="77777777" w:rsidR="008423E4" w:rsidRPr="00A8133F" w:rsidRDefault="00093A31" w:rsidP="00F815B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76F6D08" w14:textId="77777777" w:rsidR="008423E4" w:rsidRDefault="008423E4" w:rsidP="00F815BB"/>
          <w:p w14:paraId="68B6B40E" w14:textId="03011974" w:rsidR="00BB7901" w:rsidRDefault="00093A31" w:rsidP="00F815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1357 amends the </w:t>
            </w:r>
            <w:r w:rsidRPr="00584D25">
              <w:t>Local Government Code</w:t>
            </w:r>
            <w:r>
              <w:t xml:space="preserve"> to </w:t>
            </w:r>
            <w:r w:rsidR="0083371D">
              <w:t>revise provisions</w:t>
            </w:r>
            <w:r w:rsidR="00ED5C04">
              <w:t xml:space="preserve"> relating to the budget preparation and proposal</w:t>
            </w:r>
            <w:r w:rsidR="0083371D">
              <w:t xml:space="preserve"> process for</w:t>
            </w:r>
            <w:r w:rsidRPr="00584D25">
              <w:t xml:space="preserve"> a county that has a population of 225,000 or less and that does not operate under </w:t>
            </w:r>
            <w:r>
              <w:t xml:space="preserve">an alternative method of budget preparation for </w:t>
            </w:r>
            <w:r w:rsidRPr="00584D25">
              <w:t>a county that has a population of more than 125,000</w:t>
            </w:r>
            <w:r>
              <w:t>.</w:t>
            </w:r>
            <w:r w:rsidR="00C92BAC">
              <w:t xml:space="preserve"> </w:t>
            </w:r>
            <w:r w:rsidR="0083371D">
              <w:t xml:space="preserve">The bill removes the </w:t>
            </w:r>
            <w:r w:rsidR="00DF579C">
              <w:t>time</w:t>
            </w:r>
            <w:r w:rsidR="00ED50B8">
              <w:t xml:space="preserve"> </w:t>
            </w:r>
            <w:r w:rsidR="00DF579C">
              <w:t>frame</w:t>
            </w:r>
            <w:r w:rsidR="0083371D">
              <w:t xml:space="preserve"> of </w:t>
            </w:r>
            <w:r w:rsidR="0083371D" w:rsidRPr="0083371D">
              <w:t>the 7th or the 10th mo</w:t>
            </w:r>
            <w:r w:rsidR="00BD6F8C">
              <w:t xml:space="preserve">nth of the fiscal year </w:t>
            </w:r>
            <w:r w:rsidR="00DF579C">
              <w:t>as the time</w:t>
            </w:r>
            <w:r w:rsidR="00ED50B8">
              <w:t xml:space="preserve"> </w:t>
            </w:r>
            <w:r w:rsidR="00DF579C">
              <w:t>frame</w:t>
            </w:r>
            <w:r w:rsidR="0083371D">
              <w:t xml:space="preserve"> during which</w:t>
            </w:r>
            <w:r w:rsidR="00BD6F8C">
              <w:t>, as applicable,</w:t>
            </w:r>
            <w:r w:rsidR="0083371D">
              <w:t xml:space="preserve"> the county judge is required to</w:t>
            </w:r>
            <w:r w:rsidR="0083371D" w:rsidRPr="0083371D">
              <w:t xml:space="preserve"> prepare </w:t>
            </w:r>
            <w:r w:rsidR="00DF579C">
              <w:t>the</w:t>
            </w:r>
            <w:r w:rsidR="0083371D" w:rsidRPr="0083371D">
              <w:t xml:space="preserve"> budget </w:t>
            </w:r>
            <w:r w:rsidR="0083371D">
              <w:t>and sets</w:t>
            </w:r>
            <w:r w:rsidR="00DF579C">
              <w:t xml:space="preserve"> instead</w:t>
            </w:r>
            <w:r w:rsidR="0083371D">
              <w:t xml:space="preserve"> a deadline of n</w:t>
            </w:r>
            <w:r w:rsidR="0083371D" w:rsidRPr="0083371D">
              <w:t>ot later than August 15</w:t>
            </w:r>
            <w:r w:rsidR="00DF579C">
              <w:t xml:space="preserve"> </w:t>
            </w:r>
            <w:r w:rsidR="00DF579C" w:rsidRPr="00DF579C">
              <w:t>for that preparation</w:t>
            </w:r>
            <w:r w:rsidR="00575803">
              <w:t xml:space="preserve"> and the filing by the county judge of a copy of the proposed budget with the county clerk</w:t>
            </w:r>
            <w:r w:rsidR="0083371D">
              <w:t>.</w:t>
            </w:r>
            <w:r w:rsidR="00C92BAC">
              <w:t xml:space="preserve"> </w:t>
            </w:r>
            <w:r w:rsidR="00575803">
              <w:t>The bill removes the requirement that t</w:t>
            </w:r>
            <w:r w:rsidR="00575803" w:rsidRPr="00575803">
              <w:t xml:space="preserve">he commissioners court set </w:t>
            </w:r>
            <w:r w:rsidR="00575803">
              <w:t>the public</w:t>
            </w:r>
            <w:r w:rsidR="00575803" w:rsidRPr="00575803">
              <w:t xml:space="preserve"> hearing</w:t>
            </w:r>
            <w:r w:rsidR="00575803">
              <w:t xml:space="preserve"> on the proposed budget</w:t>
            </w:r>
            <w:r w:rsidR="00575803" w:rsidRPr="00575803">
              <w:t xml:space="preserve"> for a date after the 15th day of the month next following the month in which the budget was prepared but before the date on which taxes are levied by the </w:t>
            </w:r>
            <w:r>
              <w:t xml:space="preserve">commissioners </w:t>
            </w:r>
            <w:r w:rsidR="00575803" w:rsidRPr="00575803">
              <w:t>court.</w:t>
            </w:r>
            <w:r>
              <w:t xml:space="preserve"> The bill replaces that requirement with a requirement that t</w:t>
            </w:r>
            <w:r w:rsidRPr="00BB7901">
              <w:t>he commissioners court hold the hearing not later than the 25th day after the day</w:t>
            </w:r>
            <w:r w:rsidRPr="00BB7901">
              <w:t xml:space="preserve"> the budget is filed </w:t>
            </w:r>
            <w:r>
              <w:t xml:space="preserve">with the county clerk </w:t>
            </w:r>
            <w:r w:rsidRPr="00BB7901">
              <w:t xml:space="preserve">but before the commissioners court adopts the county's </w:t>
            </w:r>
            <w:r>
              <w:t>property</w:t>
            </w:r>
            <w:r w:rsidRPr="00BB7901">
              <w:t xml:space="preserve"> tax rate for the current tax year.</w:t>
            </w:r>
            <w:r w:rsidR="00C92BAC">
              <w:t xml:space="preserve"> </w:t>
            </w:r>
            <w:r>
              <w:t xml:space="preserve">The bill requires the commissioners court to give </w:t>
            </w:r>
            <w:r w:rsidR="00C92BAC">
              <w:t xml:space="preserve">the </w:t>
            </w:r>
            <w:r>
              <w:t>notice of the hearing not earlier than the 30th day</w:t>
            </w:r>
            <w:r w:rsidR="00C92BAC">
              <w:t>,</w:t>
            </w:r>
            <w:r w:rsidR="00BD6F8C">
              <w:t xml:space="preserve"> and</w:t>
            </w:r>
            <w:r w:rsidR="00C92BAC">
              <w:t xml:space="preserve"> </w:t>
            </w:r>
            <w:r>
              <w:t>not</w:t>
            </w:r>
            <w:r>
              <w:t xml:space="preserve"> later than the 10th day</w:t>
            </w:r>
            <w:r w:rsidR="00C92BAC">
              <w:t>,</w:t>
            </w:r>
            <w:r>
              <w:t xml:space="preserve"> before the date of the hearing.</w:t>
            </w:r>
          </w:p>
          <w:p w14:paraId="4426695B" w14:textId="77777777" w:rsidR="00C92BAC" w:rsidRDefault="00C92BAC" w:rsidP="00F815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0A4B3F5" w14:textId="77777777" w:rsidR="00C92BAC" w:rsidRPr="009C36CD" w:rsidRDefault="00093A31" w:rsidP="00F815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1357 </w:t>
            </w:r>
            <w:r w:rsidRPr="00C92BAC">
              <w:t>appl</w:t>
            </w:r>
            <w:r>
              <w:t>ies</w:t>
            </w:r>
            <w:r w:rsidRPr="00C92BAC">
              <w:t xml:space="preserve"> to a budget proposed by a county commissioners court for a fiscal year beginning on or after the</w:t>
            </w:r>
            <w:r>
              <w:t xml:space="preserve"> bill's</w:t>
            </w:r>
            <w:r w:rsidRPr="00C92BAC">
              <w:t xml:space="preserve"> effective date.</w:t>
            </w:r>
          </w:p>
          <w:p w14:paraId="19988710" w14:textId="77777777" w:rsidR="008423E4" w:rsidRPr="00835628" w:rsidRDefault="008423E4" w:rsidP="00F815BB">
            <w:pPr>
              <w:rPr>
                <w:b/>
              </w:rPr>
            </w:pPr>
          </w:p>
        </w:tc>
      </w:tr>
      <w:tr w:rsidR="00983FF8" w14:paraId="782C199C" w14:textId="77777777" w:rsidTr="00345119">
        <w:tc>
          <w:tcPr>
            <w:tcW w:w="9576" w:type="dxa"/>
          </w:tcPr>
          <w:p w14:paraId="1B4995F6" w14:textId="77777777" w:rsidR="008423E4" w:rsidRPr="00A8133F" w:rsidRDefault="00093A31" w:rsidP="00F815B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10AC566" w14:textId="77777777" w:rsidR="008423E4" w:rsidRDefault="008423E4" w:rsidP="00F815BB"/>
          <w:p w14:paraId="4543BB63" w14:textId="77777777" w:rsidR="008423E4" w:rsidRPr="003624F2" w:rsidRDefault="00093A31" w:rsidP="00F815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</w:t>
            </w:r>
            <w:r>
              <w:t>receive the necessary vote, September 1, 2021.</w:t>
            </w:r>
          </w:p>
          <w:p w14:paraId="52789D01" w14:textId="77777777" w:rsidR="008423E4" w:rsidRPr="00233FDB" w:rsidRDefault="008423E4" w:rsidP="00F815BB">
            <w:pPr>
              <w:rPr>
                <w:b/>
              </w:rPr>
            </w:pPr>
          </w:p>
        </w:tc>
      </w:tr>
    </w:tbl>
    <w:p w14:paraId="4EDF653D" w14:textId="77777777" w:rsidR="008423E4" w:rsidRPr="00BE0E75" w:rsidRDefault="008423E4" w:rsidP="00F815BB">
      <w:pPr>
        <w:jc w:val="both"/>
        <w:rPr>
          <w:rFonts w:ascii="Arial" w:hAnsi="Arial"/>
          <w:sz w:val="16"/>
          <w:szCs w:val="16"/>
        </w:rPr>
      </w:pPr>
    </w:p>
    <w:p w14:paraId="6B3BC0D4" w14:textId="77777777" w:rsidR="004108C3" w:rsidRPr="008423E4" w:rsidRDefault="004108C3" w:rsidP="00F815BB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A3F5C" w14:textId="77777777" w:rsidR="00000000" w:rsidRDefault="00093A31">
      <w:r>
        <w:separator/>
      </w:r>
    </w:p>
  </w:endnote>
  <w:endnote w:type="continuationSeparator" w:id="0">
    <w:p w14:paraId="13B9F207" w14:textId="77777777" w:rsidR="00000000" w:rsidRDefault="0009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E339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83FF8" w14:paraId="6343D45E" w14:textId="77777777" w:rsidTr="009C1E9A">
      <w:trPr>
        <w:cantSplit/>
      </w:trPr>
      <w:tc>
        <w:tcPr>
          <w:tcW w:w="0" w:type="pct"/>
        </w:tcPr>
        <w:p w14:paraId="5DB3C34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4569A8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9725DC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38421A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F0C3B1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3FF8" w14:paraId="4D4BEC80" w14:textId="77777777" w:rsidTr="009C1E9A">
      <w:trPr>
        <w:cantSplit/>
      </w:trPr>
      <w:tc>
        <w:tcPr>
          <w:tcW w:w="0" w:type="pct"/>
        </w:tcPr>
        <w:p w14:paraId="3C37136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7EF6C65" w14:textId="77777777" w:rsidR="00EC379B" w:rsidRPr="009C1E9A" w:rsidRDefault="00093A3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27040</w:t>
          </w:r>
        </w:p>
      </w:tc>
      <w:tc>
        <w:tcPr>
          <w:tcW w:w="2453" w:type="pct"/>
        </w:tcPr>
        <w:p w14:paraId="271E37B5" w14:textId="52588C1C" w:rsidR="00EC379B" w:rsidRDefault="00093A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7359C">
            <w:t>21.134.1377</w:t>
          </w:r>
          <w:r>
            <w:fldChar w:fldCharType="end"/>
          </w:r>
        </w:p>
      </w:tc>
    </w:tr>
    <w:tr w:rsidR="00983FF8" w14:paraId="6EBF35B7" w14:textId="77777777" w:rsidTr="009C1E9A">
      <w:trPr>
        <w:cantSplit/>
      </w:trPr>
      <w:tc>
        <w:tcPr>
          <w:tcW w:w="0" w:type="pct"/>
        </w:tcPr>
        <w:p w14:paraId="74BCCAD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9BF240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4D5ECC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DE82AD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3FF8" w14:paraId="1342E88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87CAA9D" w14:textId="3AC1AC2F" w:rsidR="00EC379B" w:rsidRDefault="00093A3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815B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1AA09B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8DE537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A3C3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DE38D" w14:textId="77777777" w:rsidR="00000000" w:rsidRDefault="00093A31">
      <w:r>
        <w:separator/>
      </w:r>
    </w:p>
  </w:footnote>
  <w:footnote w:type="continuationSeparator" w:id="0">
    <w:p w14:paraId="61BB9BFA" w14:textId="77777777" w:rsidR="00000000" w:rsidRDefault="00093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918F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91CB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83B98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6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6E74"/>
    <w:rsid w:val="00037088"/>
    <w:rsid w:val="000400D5"/>
    <w:rsid w:val="00041131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3A31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363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65CC"/>
    <w:rsid w:val="00127893"/>
    <w:rsid w:val="001312BB"/>
    <w:rsid w:val="001325F0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618C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7DE"/>
    <w:rsid w:val="00483AF0"/>
    <w:rsid w:val="00484167"/>
    <w:rsid w:val="00492211"/>
    <w:rsid w:val="00492325"/>
    <w:rsid w:val="00492A6D"/>
    <w:rsid w:val="00494303"/>
    <w:rsid w:val="0049682B"/>
    <w:rsid w:val="004A03F7"/>
    <w:rsid w:val="004A0419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148B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5803"/>
    <w:rsid w:val="00576714"/>
    <w:rsid w:val="0057685A"/>
    <w:rsid w:val="005847EF"/>
    <w:rsid w:val="00584D25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1C17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600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371D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2500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3FF8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116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359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57FB0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7901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6F8C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2BAC"/>
    <w:rsid w:val="00C95150"/>
    <w:rsid w:val="00C95A73"/>
    <w:rsid w:val="00CA02B0"/>
    <w:rsid w:val="00CA032E"/>
    <w:rsid w:val="00CA2182"/>
    <w:rsid w:val="00CA2186"/>
    <w:rsid w:val="00CA26EF"/>
    <w:rsid w:val="00CA2C1B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4EDB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79C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50B8"/>
    <w:rsid w:val="00ED5C04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15BB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A0A362-1783-430B-AA97-41D64BC2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4D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4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4D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4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4D25"/>
    <w:rPr>
      <w:b/>
      <w:bCs/>
    </w:rPr>
  </w:style>
  <w:style w:type="character" w:styleId="Hyperlink">
    <w:name w:val="Hyperlink"/>
    <w:basedOn w:val="DefaultParagraphFont"/>
    <w:unhideWhenUsed/>
    <w:rsid w:val="00584D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E148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D50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2098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SB01357 (Committee Report (Unamended))</vt:lpstr>
    </vt:vector>
  </TitlesOfParts>
  <Company>State of Texas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27040</dc:subject>
  <dc:creator>State of Texas</dc:creator>
  <dc:description>SB 1357 by Hughes-(H)County Affairs</dc:description>
  <cp:lastModifiedBy>Damian Duarte</cp:lastModifiedBy>
  <cp:revision>2</cp:revision>
  <cp:lastPrinted>2003-11-26T17:21:00Z</cp:lastPrinted>
  <dcterms:created xsi:type="dcterms:W3CDTF">2021-05-17T15:30:00Z</dcterms:created>
  <dcterms:modified xsi:type="dcterms:W3CDTF">2021-05-17T15:30:00Z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21.134.1377</vt:lpwstr>
  </property>
</Properties>
</file>