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23" w:rsidRDefault="001E28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529DA401B24709ABD917A56F792583"/>
          </w:placeholder>
        </w:sdtPr>
        <w:sdtContent>
          <w:r w:rsidRPr="005C2A78">
            <w:rPr>
              <w:rFonts w:cs="Times New Roman"/>
              <w:b/>
              <w:szCs w:val="24"/>
              <w:u w:val="single"/>
            </w:rPr>
            <w:t>BILL ANALYSIS</w:t>
          </w:r>
        </w:sdtContent>
      </w:sdt>
    </w:p>
    <w:p w:rsidR="001E2823" w:rsidRPr="00585C31" w:rsidRDefault="001E2823" w:rsidP="000F1DF9">
      <w:pPr>
        <w:spacing w:after="0" w:line="240" w:lineRule="auto"/>
        <w:rPr>
          <w:rFonts w:cs="Times New Roman"/>
          <w:szCs w:val="24"/>
        </w:rPr>
      </w:pPr>
    </w:p>
    <w:p w:rsidR="001E2823" w:rsidRPr="00585C31" w:rsidRDefault="001E28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2823" w:rsidTr="000F1DF9">
        <w:tc>
          <w:tcPr>
            <w:tcW w:w="2718" w:type="dxa"/>
          </w:tcPr>
          <w:p w:rsidR="001E2823" w:rsidRPr="005C2A78" w:rsidRDefault="001E2823" w:rsidP="006D756B">
            <w:pPr>
              <w:rPr>
                <w:rFonts w:cs="Times New Roman"/>
                <w:szCs w:val="24"/>
              </w:rPr>
            </w:pPr>
            <w:sdt>
              <w:sdtPr>
                <w:rPr>
                  <w:rFonts w:cs="Times New Roman"/>
                  <w:szCs w:val="24"/>
                </w:rPr>
                <w:alias w:val="Agency Title"/>
                <w:tag w:val="AgencyTitleContentControl"/>
                <w:id w:val="1920747753"/>
                <w:lock w:val="sdtContentLocked"/>
                <w:placeholder>
                  <w:docPart w:val="BAA049A9CA374615AFE7986015A0140C"/>
                </w:placeholder>
              </w:sdtPr>
              <w:sdtEndPr>
                <w:rPr>
                  <w:rFonts w:cstheme="minorBidi"/>
                  <w:szCs w:val="22"/>
                </w:rPr>
              </w:sdtEndPr>
              <w:sdtContent>
                <w:r>
                  <w:rPr>
                    <w:rFonts w:cs="Times New Roman"/>
                    <w:szCs w:val="24"/>
                  </w:rPr>
                  <w:t>Senate Research Center</w:t>
                </w:r>
              </w:sdtContent>
            </w:sdt>
          </w:p>
        </w:tc>
        <w:tc>
          <w:tcPr>
            <w:tcW w:w="6858" w:type="dxa"/>
          </w:tcPr>
          <w:p w:rsidR="001E2823" w:rsidRPr="00FF6471" w:rsidRDefault="001E2823" w:rsidP="000F1DF9">
            <w:pPr>
              <w:jc w:val="right"/>
              <w:rPr>
                <w:rFonts w:cs="Times New Roman"/>
                <w:szCs w:val="24"/>
              </w:rPr>
            </w:pPr>
            <w:sdt>
              <w:sdtPr>
                <w:rPr>
                  <w:rFonts w:cs="Times New Roman"/>
                  <w:szCs w:val="24"/>
                </w:rPr>
                <w:alias w:val="Bill Number"/>
                <w:tag w:val="BillNumberOne"/>
                <w:id w:val="-410784069"/>
                <w:lock w:val="sdtContentLocked"/>
                <w:placeholder>
                  <w:docPart w:val="0A44E8D9D18D409BA7E69C1E95C0444E"/>
                </w:placeholder>
              </w:sdtPr>
              <w:sdtContent>
                <w:r>
                  <w:rPr>
                    <w:rFonts w:cs="Times New Roman"/>
                    <w:szCs w:val="24"/>
                  </w:rPr>
                  <w:t>S.B. 1386</w:t>
                </w:r>
              </w:sdtContent>
            </w:sdt>
          </w:p>
        </w:tc>
      </w:tr>
      <w:tr w:rsidR="001E2823" w:rsidTr="000F1DF9">
        <w:sdt>
          <w:sdtPr>
            <w:rPr>
              <w:rFonts w:cs="Times New Roman"/>
              <w:szCs w:val="24"/>
            </w:rPr>
            <w:alias w:val="TLCNumber"/>
            <w:tag w:val="TLCNumber"/>
            <w:id w:val="-542600604"/>
            <w:lock w:val="sdtLocked"/>
            <w:placeholder>
              <w:docPart w:val="8299D2CB4263440898CB9C99D58BCDB6"/>
            </w:placeholder>
          </w:sdtPr>
          <w:sdtContent>
            <w:tc>
              <w:tcPr>
                <w:tcW w:w="2718" w:type="dxa"/>
              </w:tcPr>
              <w:p w:rsidR="001E2823" w:rsidRPr="000F1DF9" w:rsidRDefault="001E2823" w:rsidP="00C65088">
                <w:pPr>
                  <w:rPr>
                    <w:rFonts w:cs="Times New Roman"/>
                    <w:szCs w:val="24"/>
                  </w:rPr>
                </w:pPr>
                <w:r>
                  <w:rPr>
                    <w:rFonts w:cs="Times New Roman"/>
                    <w:szCs w:val="24"/>
                  </w:rPr>
                  <w:t>87R10500 MCF-D</w:t>
                </w:r>
              </w:p>
            </w:tc>
          </w:sdtContent>
        </w:sdt>
        <w:tc>
          <w:tcPr>
            <w:tcW w:w="6858" w:type="dxa"/>
          </w:tcPr>
          <w:p w:rsidR="001E2823" w:rsidRPr="005C2A78" w:rsidRDefault="001E2823" w:rsidP="00073EDD">
            <w:pPr>
              <w:jc w:val="right"/>
              <w:rPr>
                <w:rFonts w:cs="Times New Roman"/>
                <w:szCs w:val="24"/>
              </w:rPr>
            </w:pPr>
            <w:sdt>
              <w:sdtPr>
                <w:rPr>
                  <w:rFonts w:cs="Times New Roman"/>
                  <w:szCs w:val="24"/>
                </w:rPr>
                <w:alias w:val="Author Label"/>
                <w:tag w:val="By"/>
                <w:id w:val="72399597"/>
                <w:lock w:val="sdtLocked"/>
                <w:placeholder>
                  <w:docPart w:val="EDD45CAECB074274A0432D0DD428A2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9AAA9C04421432DAB298F791F02D813"/>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883075EAEBB34D80B3791D2921CEC7B7"/>
                </w:placeholder>
                <w:showingPlcHdr/>
              </w:sdtPr>
              <w:sdtContent/>
            </w:sdt>
            <w:sdt>
              <w:sdtPr>
                <w:rPr>
                  <w:rFonts w:cs="Times New Roman"/>
                  <w:szCs w:val="24"/>
                </w:rPr>
                <w:alias w:val="DualSponsor"/>
                <w:tag w:val="DualSponsor"/>
                <w:id w:val="1029379812"/>
                <w:lock w:val="sdtContentLocked"/>
                <w:placeholder>
                  <w:docPart w:val="F98C10DF386243A4AD20510417B4FFDA"/>
                </w:placeholder>
                <w:showingPlcHdr/>
              </w:sdtPr>
              <w:sdtContent/>
            </w:sdt>
          </w:p>
        </w:tc>
      </w:tr>
      <w:tr w:rsidR="001E2823" w:rsidTr="000F1DF9">
        <w:tc>
          <w:tcPr>
            <w:tcW w:w="2718" w:type="dxa"/>
          </w:tcPr>
          <w:p w:rsidR="001E2823" w:rsidRPr="00BC7495" w:rsidRDefault="001E2823" w:rsidP="000F1DF9">
            <w:pPr>
              <w:rPr>
                <w:rFonts w:cs="Times New Roman"/>
                <w:szCs w:val="24"/>
              </w:rPr>
            </w:pPr>
          </w:p>
        </w:tc>
        <w:sdt>
          <w:sdtPr>
            <w:rPr>
              <w:rFonts w:cs="Times New Roman"/>
              <w:szCs w:val="24"/>
            </w:rPr>
            <w:alias w:val="Committee"/>
            <w:tag w:val="Committee"/>
            <w:id w:val="1914272295"/>
            <w:lock w:val="sdtContentLocked"/>
            <w:placeholder>
              <w:docPart w:val="DD64408E71A144EA9D64763296984E5D"/>
            </w:placeholder>
          </w:sdtPr>
          <w:sdtContent>
            <w:tc>
              <w:tcPr>
                <w:tcW w:w="6858" w:type="dxa"/>
              </w:tcPr>
              <w:p w:rsidR="001E2823" w:rsidRPr="00FF6471" w:rsidRDefault="001E2823" w:rsidP="000F1DF9">
                <w:pPr>
                  <w:jc w:val="right"/>
                  <w:rPr>
                    <w:rFonts w:cs="Times New Roman"/>
                    <w:szCs w:val="24"/>
                  </w:rPr>
                </w:pPr>
                <w:r>
                  <w:rPr>
                    <w:rFonts w:cs="Times New Roman"/>
                    <w:szCs w:val="24"/>
                  </w:rPr>
                  <w:t>Health &amp; Human Services</w:t>
                </w:r>
              </w:p>
            </w:tc>
          </w:sdtContent>
        </w:sdt>
      </w:tr>
      <w:tr w:rsidR="001E2823" w:rsidTr="000F1DF9">
        <w:tc>
          <w:tcPr>
            <w:tcW w:w="2718" w:type="dxa"/>
          </w:tcPr>
          <w:p w:rsidR="001E2823" w:rsidRPr="00BC7495" w:rsidRDefault="001E2823" w:rsidP="000F1DF9">
            <w:pPr>
              <w:rPr>
                <w:rFonts w:cs="Times New Roman"/>
                <w:szCs w:val="24"/>
              </w:rPr>
            </w:pPr>
          </w:p>
        </w:tc>
        <w:sdt>
          <w:sdtPr>
            <w:rPr>
              <w:rFonts w:cs="Times New Roman"/>
              <w:szCs w:val="24"/>
            </w:rPr>
            <w:alias w:val="Date"/>
            <w:tag w:val="DateContentControl"/>
            <w:id w:val="1178081906"/>
            <w:lock w:val="sdtLocked"/>
            <w:placeholder>
              <w:docPart w:val="B6E9B377046348F9A03B42F4EE9674C3"/>
            </w:placeholder>
            <w:date w:fullDate="2021-04-23T00:00:00Z">
              <w:dateFormat w:val="M/d/yyyy"/>
              <w:lid w:val="en-US"/>
              <w:storeMappedDataAs w:val="dateTime"/>
              <w:calendar w:val="gregorian"/>
            </w:date>
          </w:sdtPr>
          <w:sdtContent>
            <w:tc>
              <w:tcPr>
                <w:tcW w:w="6858" w:type="dxa"/>
              </w:tcPr>
              <w:p w:rsidR="001E2823" w:rsidRPr="00FF6471" w:rsidRDefault="001E2823" w:rsidP="000F1DF9">
                <w:pPr>
                  <w:jc w:val="right"/>
                  <w:rPr>
                    <w:rFonts w:cs="Times New Roman"/>
                    <w:szCs w:val="24"/>
                  </w:rPr>
                </w:pPr>
                <w:r>
                  <w:rPr>
                    <w:rFonts w:cs="Times New Roman"/>
                    <w:szCs w:val="24"/>
                  </w:rPr>
                  <w:t>4/23/2021</w:t>
                </w:r>
              </w:p>
            </w:tc>
          </w:sdtContent>
        </w:sdt>
      </w:tr>
      <w:tr w:rsidR="001E2823" w:rsidTr="000F1DF9">
        <w:tc>
          <w:tcPr>
            <w:tcW w:w="2718" w:type="dxa"/>
          </w:tcPr>
          <w:p w:rsidR="001E2823" w:rsidRPr="00BC7495" w:rsidRDefault="001E2823" w:rsidP="000F1DF9">
            <w:pPr>
              <w:rPr>
                <w:rFonts w:cs="Times New Roman"/>
                <w:szCs w:val="24"/>
              </w:rPr>
            </w:pPr>
          </w:p>
        </w:tc>
        <w:sdt>
          <w:sdtPr>
            <w:rPr>
              <w:rFonts w:cs="Times New Roman"/>
              <w:szCs w:val="24"/>
            </w:rPr>
            <w:alias w:val="BA Version"/>
            <w:tag w:val="BAVersion"/>
            <w:id w:val="-1685590809"/>
            <w:lock w:val="sdtContentLocked"/>
            <w:placeholder>
              <w:docPart w:val="3CEA8FD0210E4D45A865FD64DE022C50"/>
            </w:placeholder>
          </w:sdtPr>
          <w:sdtContent>
            <w:tc>
              <w:tcPr>
                <w:tcW w:w="6858" w:type="dxa"/>
              </w:tcPr>
              <w:p w:rsidR="001E2823" w:rsidRPr="00FF6471" w:rsidRDefault="001E2823" w:rsidP="000F1DF9">
                <w:pPr>
                  <w:jc w:val="right"/>
                  <w:rPr>
                    <w:rFonts w:cs="Times New Roman"/>
                    <w:szCs w:val="24"/>
                  </w:rPr>
                </w:pPr>
                <w:r>
                  <w:rPr>
                    <w:rFonts w:cs="Times New Roman"/>
                    <w:szCs w:val="24"/>
                  </w:rPr>
                  <w:t>As Filed</w:t>
                </w:r>
              </w:p>
            </w:tc>
          </w:sdtContent>
        </w:sdt>
      </w:tr>
    </w:tbl>
    <w:p w:rsidR="001E2823" w:rsidRPr="00FF6471" w:rsidRDefault="001E2823" w:rsidP="000F1DF9">
      <w:pPr>
        <w:spacing w:after="0" w:line="240" w:lineRule="auto"/>
        <w:rPr>
          <w:rFonts w:cs="Times New Roman"/>
          <w:szCs w:val="24"/>
        </w:rPr>
      </w:pPr>
    </w:p>
    <w:p w:rsidR="001E2823" w:rsidRPr="00FF6471" w:rsidRDefault="001E2823" w:rsidP="000F1DF9">
      <w:pPr>
        <w:spacing w:after="0" w:line="240" w:lineRule="auto"/>
        <w:rPr>
          <w:rFonts w:cs="Times New Roman"/>
          <w:szCs w:val="24"/>
        </w:rPr>
      </w:pPr>
    </w:p>
    <w:p w:rsidR="001E2823" w:rsidRPr="00FF6471" w:rsidRDefault="001E28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AFEC400DE142C4B54A0F473D6349D7"/>
        </w:placeholder>
      </w:sdtPr>
      <w:sdtContent>
        <w:p w:rsidR="001E2823" w:rsidRDefault="001E28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0AEEF6366C49269717E928872BE68D"/>
        </w:placeholder>
      </w:sdtPr>
      <w:sdtContent>
        <w:p w:rsidR="001E2823" w:rsidRDefault="001E2823" w:rsidP="001E2823">
          <w:pPr>
            <w:pStyle w:val="NormalWeb"/>
            <w:spacing w:before="0" w:beforeAutospacing="0" w:after="0" w:afterAutospacing="0"/>
            <w:jc w:val="both"/>
            <w:divId w:val="1390615554"/>
            <w:rPr>
              <w:rFonts w:eastAsia="Times New Roman"/>
              <w:bCs/>
            </w:rPr>
          </w:pPr>
        </w:p>
        <w:p w:rsidR="001E2823" w:rsidRDefault="001E2823" w:rsidP="001E2823">
          <w:pPr>
            <w:pStyle w:val="NormalWeb"/>
            <w:spacing w:before="0" w:beforeAutospacing="0" w:after="0" w:afterAutospacing="0"/>
            <w:jc w:val="both"/>
            <w:divId w:val="1390615554"/>
            <w:rPr>
              <w:color w:val="000000"/>
            </w:rPr>
          </w:pPr>
          <w:r w:rsidRPr="00E61654">
            <w:rPr>
              <w:color w:val="000000"/>
            </w:rPr>
            <w:t>Currently, in some instances, police officers need to ride in the ambulance both to provide protection for the medical staff, and so that their body camera footage can be used in the case of an incident where the patient becomes hostile. This footage has proven to be effective in showing a more objective point of view when the patient, in many cases, is not in a good frame of mind.</w:t>
          </w:r>
        </w:p>
        <w:p w:rsidR="001E2823" w:rsidRPr="00E61654" w:rsidRDefault="001E2823" w:rsidP="001E2823">
          <w:pPr>
            <w:pStyle w:val="NormalWeb"/>
            <w:spacing w:before="0" w:beforeAutospacing="0" w:after="0" w:afterAutospacing="0"/>
            <w:jc w:val="both"/>
            <w:divId w:val="1390615554"/>
            <w:rPr>
              <w:color w:val="000000"/>
            </w:rPr>
          </w:pPr>
        </w:p>
        <w:p w:rsidR="001E2823" w:rsidRPr="00E61654" w:rsidRDefault="001E2823" w:rsidP="001E2823">
          <w:pPr>
            <w:pStyle w:val="NormalWeb"/>
            <w:spacing w:before="0" w:beforeAutospacing="0" w:after="0" w:afterAutospacing="0"/>
            <w:jc w:val="both"/>
            <w:divId w:val="1390615554"/>
            <w:rPr>
              <w:color w:val="000000"/>
            </w:rPr>
          </w:pPr>
          <w:r w:rsidRPr="00E61654">
            <w:rPr>
              <w:color w:val="000000"/>
            </w:rPr>
            <w:t>S</w:t>
          </w:r>
          <w:r>
            <w:rPr>
              <w:color w:val="000000"/>
            </w:rPr>
            <w:t>.</w:t>
          </w:r>
          <w:r w:rsidRPr="00E61654">
            <w:rPr>
              <w:color w:val="000000"/>
            </w:rPr>
            <w:t>B</w:t>
          </w:r>
          <w:r>
            <w:rPr>
              <w:color w:val="000000"/>
            </w:rPr>
            <w:t>.</w:t>
          </w:r>
          <w:r w:rsidRPr="00E61654">
            <w:rPr>
              <w:color w:val="000000"/>
            </w:rPr>
            <w:t xml:space="preserve"> 1386 dictates that </w:t>
          </w:r>
          <w:r>
            <w:rPr>
              <w:color w:val="000000"/>
            </w:rPr>
            <w:t xml:space="preserve">an </w:t>
          </w:r>
          <w:r w:rsidRPr="00E61654">
            <w:rPr>
              <w:color w:val="000000"/>
            </w:rPr>
            <w:t>emergency medical services provider which elects to operate a body worn camera program shall adopt a policy for the use of body worn cameras by emergency medical services personnel who provide emergency medical services for the provider, creating guidelines for when/how cameras shall be used, and the process for obtaining and storing recordings.</w:t>
          </w:r>
        </w:p>
        <w:p w:rsidR="001E2823" w:rsidRPr="00D70925" w:rsidRDefault="001E2823" w:rsidP="001E2823">
          <w:pPr>
            <w:spacing w:after="0" w:line="240" w:lineRule="auto"/>
            <w:jc w:val="both"/>
            <w:rPr>
              <w:rFonts w:eastAsia="Times New Roman" w:cs="Times New Roman"/>
              <w:bCs/>
              <w:szCs w:val="24"/>
            </w:rPr>
          </w:pPr>
        </w:p>
      </w:sdtContent>
    </w:sdt>
    <w:p w:rsidR="001E2823" w:rsidRDefault="001E282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1386 </w:t>
      </w:r>
      <w:bookmarkStart w:id="1" w:name="AmendsCurrentLaw"/>
      <w:bookmarkEnd w:id="1"/>
      <w:r>
        <w:rPr>
          <w:rFonts w:cs="Times New Roman"/>
          <w:szCs w:val="24"/>
        </w:rPr>
        <w:t>amends current law relating to a body worn camera program for emergency medical personnel.</w:t>
      </w:r>
    </w:p>
    <w:p w:rsidR="001E2823" w:rsidRPr="00A929A8" w:rsidRDefault="001E2823" w:rsidP="000F1DF9">
      <w:pPr>
        <w:spacing w:after="0" w:line="240" w:lineRule="auto"/>
        <w:jc w:val="both"/>
        <w:rPr>
          <w:rFonts w:eastAsia="Times New Roman" w:cs="Times New Roman"/>
          <w:szCs w:val="24"/>
        </w:rPr>
      </w:pPr>
    </w:p>
    <w:p w:rsidR="001E2823" w:rsidRPr="005C2A78" w:rsidRDefault="001E282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020EE5427F2401E9AB750E166EF1C72"/>
          </w:placeholder>
        </w:sdtPr>
        <w:sdtContent>
          <w:r>
            <w:rPr>
              <w:rFonts w:eastAsia="Times New Roman" w:cs="Times New Roman"/>
              <w:b/>
              <w:szCs w:val="24"/>
              <w:u w:val="single"/>
            </w:rPr>
            <w:t>RULEMAKING AUTHORITY</w:t>
          </w:r>
        </w:sdtContent>
      </w:sdt>
    </w:p>
    <w:p w:rsidR="001E2823" w:rsidRPr="006529C4" w:rsidRDefault="001E2823" w:rsidP="00774EC7">
      <w:pPr>
        <w:spacing w:after="0" w:line="240" w:lineRule="auto"/>
        <w:jc w:val="both"/>
        <w:rPr>
          <w:rFonts w:cs="Times New Roman"/>
          <w:szCs w:val="24"/>
        </w:rPr>
      </w:pPr>
    </w:p>
    <w:p w:rsidR="001E2823" w:rsidRPr="006529C4" w:rsidRDefault="001E282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E2823" w:rsidRPr="006529C4" w:rsidRDefault="001E2823" w:rsidP="00774EC7">
      <w:pPr>
        <w:spacing w:after="0" w:line="240" w:lineRule="auto"/>
        <w:jc w:val="both"/>
        <w:rPr>
          <w:rFonts w:cs="Times New Roman"/>
          <w:szCs w:val="24"/>
        </w:rPr>
      </w:pPr>
    </w:p>
    <w:p w:rsidR="001E2823" w:rsidRPr="005C2A78" w:rsidRDefault="001E282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A0D59E34D14ABCA19D046AB839E157"/>
          </w:placeholder>
        </w:sdtPr>
        <w:sdtContent>
          <w:r>
            <w:rPr>
              <w:rFonts w:eastAsia="Times New Roman" w:cs="Times New Roman"/>
              <w:b/>
              <w:szCs w:val="24"/>
              <w:u w:val="single"/>
            </w:rPr>
            <w:t>SECTION BY SECTION ANALYSIS</w:t>
          </w:r>
        </w:sdtContent>
      </w:sdt>
    </w:p>
    <w:p w:rsidR="001E2823" w:rsidRPr="005C2A78" w:rsidRDefault="001E2823" w:rsidP="000F1DF9">
      <w:pPr>
        <w:spacing w:after="0" w:line="240" w:lineRule="auto"/>
        <w:jc w:val="both"/>
        <w:rPr>
          <w:rFonts w:eastAsia="Times New Roman" w:cs="Times New Roman"/>
          <w:szCs w:val="24"/>
        </w:rPr>
      </w:pPr>
    </w:p>
    <w:p w:rsidR="001E2823" w:rsidRPr="00A929A8" w:rsidRDefault="001E2823" w:rsidP="001E2823">
      <w:pPr>
        <w:spacing w:after="0" w:line="240" w:lineRule="auto"/>
        <w:jc w:val="both"/>
        <w:rPr>
          <w:rFonts w:eastAsia="Times New Roman" w:cs="Times New Roman"/>
          <w:szCs w:val="24"/>
        </w:rPr>
      </w:pPr>
      <w:r w:rsidRPr="005C2A78">
        <w:rPr>
          <w:rFonts w:eastAsia="Times New Roman" w:cs="Times New Roman"/>
          <w:szCs w:val="24"/>
        </w:rPr>
        <w:t>SECTION 1.</w:t>
      </w:r>
      <w:r w:rsidRPr="00A929A8">
        <w:t xml:space="preserve"> </w:t>
      </w:r>
      <w:r>
        <w:t xml:space="preserve">Amends </w:t>
      </w:r>
      <w:r w:rsidRPr="00A929A8">
        <w:rPr>
          <w:rFonts w:eastAsia="Times New Roman" w:cs="Times New Roman"/>
          <w:szCs w:val="24"/>
        </w:rPr>
        <w:t xml:space="preserve">Chapter 773, Health and Safety Code, </w:t>
      </w:r>
      <w:r>
        <w:rPr>
          <w:rFonts w:eastAsia="Times New Roman" w:cs="Times New Roman"/>
          <w:szCs w:val="24"/>
        </w:rPr>
        <w:t xml:space="preserve">by adding Subchapter J, </w:t>
      </w:r>
      <w:r w:rsidRPr="00A929A8">
        <w:rPr>
          <w:rFonts w:eastAsia="Times New Roman" w:cs="Times New Roman"/>
          <w:szCs w:val="24"/>
        </w:rPr>
        <w:t>as follows:</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jc w:val="center"/>
        <w:rPr>
          <w:rFonts w:eastAsia="Times New Roman" w:cs="Times New Roman"/>
          <w:szCs w:val="24"/>
        </w:rPr>
      </w:pPr>
      <w:r w:rsidRPr="00A929A8">
        <w:rPr>
          <w:rFonts w:eastAsia="Times New Roman" w:cs="Times New Roman"/>
          <w:szCs w:val="24"/>
        </w:rPr>
        <w:t>SUBCHAPTER J. BODY WORN CAMERA PROGRAM</w:t>
      </w:r>
    </w:p>
    <w:p w:rsidR="001E2823" w:rsidRPr="00A929A8" w:rsidRDefault="001E2823" w:rsidP="001E2823">
      <w:pPr>
        <w:spacing w:after="0" w:line="240" w:lineRule="auto"/>
        <w:jc w:val="both"/>
        <w:rPr>
          <w:rFonts w:eastAsia="Times New Roman" w:cs="Times New Roman"/>
          <w:szCs w:val="24"/>
        </w:rPr>
      </w:pPr>
    </w:p>
    <w:p w:rsidR="001E2823" w:rsidRDefault="001E2823" w:rsidP="001E2823">
      <w:pPr>
        <w:spacing w:after="0" w:line="240" w:lineRule="auto"/>
        <w:ind w:left="720"/>
        <w:jc w:val="both"/>
        <w:rPr>
          <w:rFonts w:eastAsia="Times New Roman" w:cs="Times New Roman"/>
          <w:szCs w:val="24"/>
        </w:rPr>
      </w:pPr>
      <w:r>
        <w:rPr>
          <w:rFonts w:eastAsia="Times New Roman" w:cs="Times New Roman"/>
          <w:szCs w:val="24"/>
        </w:rPr>
        <w:t xml:space="preserve">Sec. 773.301.  DEFINITION. Defines </w:t>
      </w:r>
      <w:r w:rsidRPr="00A929A8">
        <w:rPr>
          <w:rFonts w:eastAsia="Times New Roman" w:cs="Times New Roman"/>
          <w:szCs w:val="24"/>
        </w:rPr>
        <w:t>"body worn camera</w:t>
      </w:r>
      <w:r>
        <w:rPr>
          <w:rFonts w:eastAsia="Times New Roman" w:cs="Times New Roman"/>
          <w:szCs w:val="24"/>
        </w:rPr>
        <w:t>.</w:t>
      </w:r>
      <w:r w:rsidRPr="00A929A8">
        <w:rPr>
          <w:rFonts w:eastAsia="Times New Roman" w:cs="Times New Roman"/>
          <w:szCs w:val="24"/>
        </w:rPr>
        <w:t>"</w:t>
      </w:r>
    </w:p>
    <w:p w:rsidR="001E2823" w:rsidRPr="00A929A8" w:rsidRDefault="001E2823" w:rsidP="001E2823">
      <w:pPr>
        <w:spacing w:after="0" w:line="240" w:lineRule="auto"/>
        <w:ind w:left="720"/>
        <w:jc w:val="both"/>
        <w:rPr>
          <w:rFonts w:eastAsia="Times New Roman" w:cs="Times New Roman"/>
          <w:szCs w:val="24"/>
        </w:rPr>
      </w:pPr>
      <w:r w:rsidRPr="00A929A8">
        <w:rPr>
          <w:rFonts w:eastAsia="Times New Roman" w:cs="Times New Roman"/>
          <w:szCs w:val="24"/>
        </w:rPr>
        <w:t xml:space="preserve"> </w:t>
      </w:r>
    </w:p>
    <w:p w:rsidR="001E2823" w:rsidRPr="00A929A8" w:rsidRDefault="001E2823" w:rsidP="001E2823">
      <w:pPr>
        <w:spacing w:after="0" w:line="240" w:lineRule="auto"/>
        <w:ind w:left="720"/>
        <w:jc w:val="both"/>
        <w:rPr>
          <w:rFonts w:eastAsia="Times New Roman" w:cs="Times New Roman"/>
          <w:szCs w:val="24"/>
        </w:rPr>
      </w:pPr>
      <w:r w:rsidRPr="00A929A8">
        <w:rPr>
          <w:rFonts w:eastAsia="Times New Roman" w:cs="Times New Roman"/>
          <w:szCs w:val="24"/>
        </w:rPr>
        <w:t xml:space="preserve">Sec. 773.302.  BODY WORN CAMERA POLICY. (a) </w:t>
      </w:r>
      <w:r>
        <w:rPr>
          <w:rFonts w:eastAsia="Times New Roman" w:cs="Times New Roman"/>
          <w:szCs w:val="24"/>
        </w:rPr>
        <w:t>Requires a</w:t>
      </w:r>
      <w:r w:rsidRPr="00A929A8">
        <w:rPr>
          <w:rFonts w:eastAsia="Times New Roman" w:cs="Times New Roman"/>
          <w:szCs w:val="24"/>
        </w:rPr>
        <w:t xml:space="preserve">n emergency medical services provider that elects to operate a body worn camera program </w:t>
      </w:r>
      <w:r>
        <w:rPr>
          <w:rFonts w:eastAsia="Times New Roman" w:cs="Times New Roman"/>
          <w:szCs w:val="24"/>
        </w:rPr>
        <w:t>to</w:t>
      </w:r>
      <w:r w:rsidRPr="00A929A8">
        <w:rPr>
          <w:rFonts w:eastAsia="Times New Roman" w:cs="Times New Roman"/>
          <w:szCs w:val="24"/>
        </w:rPr>
        <w:t xml:space="preserve"> adopt a policy for the use of body worn cameras by emergency medical services personnel who provide emergency medical services for the provider.</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1440"/>
        <w:jc w:val="both"/>
        <w:rPr>
          <w:rFonts w:eastAsia="Times New Roman" w:cs="Times New Roman"/>
          <w:szCs w:val="24"/>
        </w:rPr>
      </w:pPr>
      <w:r>
        <w:rPr>
          <w:rFonts w:eastAsia="Times New Roman" w:cs="Times New Roman"/>
          <w:szCs w:val="24"/>
        </w:rPr>
        <w:t>(b) Requires that t</w:t>
      </w:r>
      <w:r w:rsidRPr="00A929A8">
        <w:rPr>
          <w:rFonts w:eastAsia="Times New Roman" w:cs="Times New Roman"/>
          <w:szCs w:val="24"/>
        </w:rPr>
        <w:t>he policy:</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2160"/>
        <w:jc w:val="both"/>
        <w:rPr>
          <w:rFonts w:eastAsia="Times New Roman" w:cs="Times New Roman"/>
          <w:szCs w:val="24"/>
        </w:rPr>
      </w:pPr>
      <w:r>
        <w:rPr>
          <w:rFonts w:eastAsia="Times New Roman" w:cs="Times New Roman"/>
          <w:szCs w:val="24"/>
        </w:rPr>
        <w:t>(1)</w:t>
      </w:r>
      <w:r w:rsidRPr="00A929A8">
        <w:rPr>
          <w:rFonts w:eastAsia="Times New Roman" w:cs="Times New Roman"/>
          <w:szCs w:val="24"/>
        </w:rPr>
        <w:t xml:space="preserve"> comply with all state and federal laws governing video recordings, records retention, and protected health information, including Chapter 181</w:t>
      </w:r>
      <w:r>
        <w:rPr>
          <w:rFonts w:eastAsia="Times New Roman" w:cs="Times New Roman"/>
          <w:szCs w:val="24"/>
        </w:rPr>
        <w:t xml:space="preserve"> (Medical Records Privacy)</w:t>
      </w:r>
      <w:r w:rsidRPr="00A929A8">
        <w:rPr>
          <w:rFonts w:eastAsia="Times New Roman" w:cs="Times New Roman"/>
          <w:szCs w:val="24"/>
        </w:rPr>
        <w:t xml:space="preserve"> and the Health Insurance Portability and Accountability Act of 1996 (Pub. L. No. 104-191); and</w:t>
      </w:r>
    </w:p>
    <w:p w:rsidR="001E2823" w:rsidRPr="00A929A8" w:rsidRDefault="001E2823" w:rsidP="001E2823">
      <w:pPr>
        <w:spacing w:after="0" w:line="240" w:lineRule="auto"/>
        <w:ind w:left="2160"/>
        <w:jc w:val="both"/>
        <w:rPr>
          <w:rFonts w:eastAsia="Times New Roman" w:cs="Times New Roman"/>
          <w:szCs w:val="24"/>
        </w:rPr>
      </w:pPr>
    </w:p>
    <w:p w:rsidR="001E2823" w:rsidRPr="00A929A8" w:rsidRDefault="001E2823" w:rsidP="001E2823">
      <w:pPr>
        <w:spacing w:after="0" w:line="240" w:lineRule="auto"/>
        <w:ind w:left="2160"/>
        <w:jc w:val="both"/>
        <w:rPr>
          <w:rFonts w:eastAsia="Times New Roman" w:cs="Times New Roman"/>
          <w:szCs w:val="24"/>
        </w:rPr>
      </w:pPr>
      <w:r>
        <w:rPr>
          <w:rFonts w:eastAsia="Times New Roman" w:cs="Times New Roman"/>
          <w:szCs w:val="24"/>
        </w:rPr>
        <w:t xml:space="preserve">(2) </w:t>
      </w:r>
      <w:r w:rsidRPr="00A929A8">
        <w:rPr>
          <w:rFonts w:eastAsia="Times New Roman" w:cs="Times New Roman"/>
          <w:szCs w:val="24"/>
        </w:rPr>
        <w:t>ensure emergency medical services personnel activate a body worn camera only for a legitimate emergency medical services purpose.</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1440"/>
        <w:jc w:val="both"/>
        <w:rPr>
          <w:rFonts w:eastAsia="Times New Roman" w:cs="Times New Roman"/>
          <w:szCs w:val="24"/>
        </w:rPr>
      </w:pPr>
      <w:r w:rsidRPr="00A929A8">
        <w:rPr>
          <w:rFonts w:eastAsia="Times New Roman" w:cs="Times New Roman"/>
          <w:szCs w:val="24"/>
        </w:rPr>
        <w:t xml:space="preserve">(c)  </w:t>
      </w:r>
      <w:r>
        <w:rPr>
          <w:rFonts w:eastAsia="Times New Roman" w:cs="Times New Roman"/>
          <w:szCs w:val="24"/>
        </w:rPr>
        <w:t>Requires that the policy include:</w:t>
      </w:r>
    </w:p>
    <w:p w:rsidR="001E2823" w:rsidRPr="00A929A8" w:rsidRDefault="001E2823" w:rsidP="001E2823">
      <w:pPr>
        <w:spacing w:after="0" w:line="240" w:lineRule="auto"/>
        <w:ind w:left="2160"/>
        <w:jc w:val="both"/>
        <w:rPr>
          <w:rFonts w:eastAsia="Times New Roman" w:cs="Times New Roman"/>
          <w:szCs w:val="24"/>
        </w:rPr>
      </w:pPr>
    </w:p>
    <w:p w:rsidR="001E2823" w:rsidRPr="00A929A8" w:rsidRDefault="001E2823" w:rsidP="001E2823">
      <w:pPr>
        <w:spacing w:after="0" w:line="240" w:lineRule="auto"/>
        <w:ind w:left="2160"/>
        <w:jc w:val="both"/>
        <w:rPr>
          <w:rFonts w:eastAsia="Times New Roman" w:cs="Times New Roman"/>
          <w:szCs w:val="24"/>
        </w:rPr>
      </w:pPr>
      <w:r>
        <w:rPr>
          <w:rFonts w:eastAsia="Times New Roman" w:cs="Times New Roman"/>
          <w:szCs w:val="24"/>
        </w:rPr>
        <w:t>(1)</w:t>
      </w:r>
      <w:r w:rsidRPr="00A929A8">
        <w:rPr>
          <w:rFonts w:eastAsia="Times New Roman" w:cs="Times New Roman"/>
          <w:szCs w:val="24"/>
        </w:rPr>
        <w:t xml:space="preserve"> guidelines for the circumstances in which emergency medical services personnel are authorized or required to activate a camera or discontinue a recording in progress, considering the need for privacy in certain situations and at certain locations;</w:t>
      </w:r>
    </w:p>
    <w:p w:rsidR="001E2823" w:rsidRPr="00A929A8" w:rsidRDefault="001E2823" w:rsidP="001E2823">
      <w:pPr>
        <w:spacing w:after="0" w:line="240" w:lineRule="auto"/>
        <w:ind w:left="2160"/>
        <w:jc w:val="both"/>
        <w:rPr>
          <w:rFonts w:eastAsia="Times New Roman" w:cs="Times New Roman"/>
          <w:szCs w:val="24"/>
        </w:rPr>
      </w:pPr>
    </w:p>
    <w:p w:rsidR="001E2823" w:rsidRPr="00A929A8" w:rsidRDefault="001E2823" w:rsidP="001E2823">
      <w:pPr>
        <w:spacing w:after="0" w:line="240" w:lineRule="auto"/>
        <w:ind w:left="2160"/>
        <w:jc w:val="both"/>
        <w:rPr>
          <w:rFonts w:eastAsia="Times New Roman" w:cs="Times New Roman"/>
          <w:szCs w:val="24"/>
        </w:rPr>
      </w:pPr>
      <w:r>
        <w:rPr>
          <w:rFonts w:eastAsia="Times New Roman" w:cs="Times New Roman"/>
          <w:szCs w:val="24"/>
        </w:rPr>
        <w:t>(2)</w:t>
      </w:r>
      <w:r w:rsidRPr="00A929A8">
        <w:rPr>
          <w:rFonts w:eastAsia="Times New Roman" w:cs="Times New Roman"/>
          <w:szCs w:val="24"/>
        </w:rPr>
        <w:t xml:space="preserve"> provisions on data retention and automatic expungements, including retention of recordings preserved for use as part of the patient care record or quality improvement processes;</w:t>
      </w:r>
    </w:p>
    <w:p w:rsidR="001E2823" w:rsidRPr="00A929A8" w:rsidRDefault="001E2823" w:rsidP="001E2823">
      <w:pPr>
        <w:spacing w:after="0" w:line="240" w:lineRule="auto"/>
        <w:ind w:left="2160"/>
        <w:jc w:val="both"/>
        <w:rPr>
          <w:rFonts w:eastAsia="Times New Roman" w:cs="Times New Roman"/>
          <w:szCs w:val="24"/>
        </w:rPr>
      </w:pPr>
    </w:p>
    <w:p w:rsidR="001E2823" w:rsidRPr="00A929A8" w:rsidRDefault="001E2823" w:rsidP="001E2823">
      <w:pPr>
        <w:spacing w:after="0" w:line="240" w:lineRule="auto"/>
        <w:ind w:left="2160"/>
        <w:jc w:val="both"/>
        <w:rPr>
          <w:rFonts w:eastAsia="Times New Roman" w:cs="Times New Roman"/>
          <w:szCs w:val="24"/>
        </w:rPr>
      </w:pPr>
      <w:r>
        <w:rPr>
          <w:rFonts w:eastAsia="Times New Roman" w:cs="Times New Roman"/>
          <w:szCs w:val="24"/>
        </w:rPr>
        <w:t>(3)</w:t>
      </w:r>
      <w:r w:rsidRPr="00A929A8">
        <w:rPr>
          <w:rFonts w:eastAsia="Times New Roman" w:cs="Times New Roman"/>
          <w:szCs w:val="24"/>
        </w:rPr>
        <w:t xml:space="preserve"> provisions on storage of video and audio recordings, backup copies of the recordings, and maintenance of data security;</w:t>
      </w:r>
    </w:p>
    <w:p w:rsidR="001E2823" w:rsidRPr="00A929A8" w:rsidRDefault="001E2823" w:rsidP="001E2823">
      <w:pPr>
        <w:spacing w:after="0" w:line="240" w:lineRule="auto"/>
        <w:ind w:left="2160"/>
        <w:jc w:val="both"/>
        <w:rPr>
          <w:rFonts w:eastAsia="Times New Roman" w:cs="Times New Roman"/>
          <w:szCs w:val="24"/>
        </w:rPr>
      </w:pPr>
    </w:p>
    <w:p w:rsidR="001E2823" w:rsidRPr="00A929A8" w:rsidRDefault="001E2823" w:rsidP="001E2823">
      <w:pPr>
        <w:spacing w:after="0" w:line="240" w:lineRule="auto"/>
        <w:ind w:left="2160"/>
        <w:jc w:val="both"/>
        <w:rPr>
          <w:rFonts w:eastAsia="Times New Roman" w:cs="Times New Roman"/>
          <w:szCs w:val="24"/>
        </w:rPr>
      </w:pPr>
      <w:r>
        <w:rPr>
          <w:rFonts w:eastAsia="Times New Roman" w:cs="Times New Roman"/>
          <w:szCs w:val="24"/>
        </w:rPr>
        <w:t>(4)</w:t>
      </w:r>
      <w:r w:rsidRPr="00A929A8">
        <w:rPr>
          <w:rFonts w:eastAsia="Times New Roman" w:cs="Times New Roman"/>
          <w:szCs w:val="24"/>
        </w:rPr>
        <w:t xml:space="preserve"> guidelines on use of and public access to recordings, including on maintaining confidentiality of recordings that contain protected health information and the restricted use of and prohibited public access to those recordings;</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2160"/>
        <w:jc w:val="both"/>
        <w:rPr>
          <w:rFonts w:eastAsia="Times New Roman" w:cs="Times New Roman"/>
          <w:szCs w:val="24"/>
        </w:rPr>
      </w:pPr>
      <w:r>
        <w:rPr>
          <w:rFonts w:eastAsia="Times New Roman" w:cs="Times New Roman"/>
          <w:szCs w:val="24"/>
        </w:rPr>
        <w:t>(5)</w:t>
      </w:r>
      <w:r w:rsidRPr="00A929A8">
        <w:rPr>
          <w:rFonts w:eastAsia="Times New Roman" w:cs="Times New Roman"/>
          <w:szCs w:val="24"/>
        </w:rPr>
        <w:t xml:space="preserve"> provisions entitling personnel and persons receiving emergency medical services to access a recording of an incident involving the personnel or persons;</w:t>
      </w:r>
    </w:p>
    <w:p w:rsidR="001E2823" w:rsidRPr="00A929A8" w:rsidRDefault="001E2823" w:rsidP="001E2823">
      <w:pPr>
        <w:spacing w:after="0" w:line="240" w:lineRule="auto"/>
        <w:ind w:left="2160"/>
        <w:jc w:val="both"/>
        <w:rPr>
          <w:rFonts w:eastAsia="Times New Roman" w:cs="Times New Roman"/>
          <w:szCs w:val="24"/>
        </w:rPr>
      </w:pPr>
    </w:p>
    <w:p w:rsidR="001E2823" w:rsidRPr="00A929A8" w:rsidRDefault="001E2823" w:rsidP="001E2823">
      <w:pPr>
        <w:spacing w:after="0" w:line="240" w:lineRule="auto"/>
        <w:ind w:left="2160"/>
        <w:jc w:val="both"/>
        <w:rPr>
          <w:rFonts w:eastAsia="Times New Roman" w:cs="Times New Roman"/>
          <w:szCs w:val="24"/>
        </w:rPr>
      </w:pPr>
      <w:r>
        <w:rPr>
          <w:rFonts w:eastAsia="Times New Roman" w:cs="Times New Roman"/>
          <w:szCs w:val="24"/>
        </w:rPr>
        <w:t>(6)</w:t>
      </w:r>
      <w:r w:rsidRPr="00A929A8">
        <w:rPr>
          <w:rFonts w:eastAsia="Times New Roman" w:cs="Times New Roman"/>
          <w:szCs w:val="24"/>
        </w:rPr>
        <w:t xml:space="preserve"> procedures for supervisory or internal review; and</w:t>
      </w:r>
    </w:p>
    <w:p w:rsidR="001E2823" w:rsidRPr="00A929A8" w:rsidRDefault="001E2823" w:rsidP="001E2823">
      <w:pPr>
        <w:spacing w:after="0" w:line="240" w:lineRule="auto"/>
        <w:ind w:left="2160"/>
        <w:jc w:val="both"/>
        <w:rPr>
          <w:rFonts w:eastAsia="Times New Roman" w:cs="Times New Roman"/>
          <w:szCs w:val="24"/>
        </w:rPr>
      </w:pPr>
    </w:p>
    <w:p w:rsidR="001E2823" w:rsidRPr="00A929A8" w:rsidRDefault="001E2823" w:rsidP="001E2823">
      <w:pPr>
        <w:spacing w:after="0" w:line="240" w:lineRule="auto"/>
        <w:ind w:left="2160"/>
        <w:jc w:val="both"/>
        <w:rPr>
          <w:rFonts w:eastAsia="Times New Roman" w:cs="Times New Roman"/>
          <w:szCs w:val="24"/>
        </w:rPr>
      </w:pPr>
      <w:r>
        <w:rPr>
          <w:rFonts w:eastAsia="Times New Roman" w:cs="Times New Roman"/>
          <w:szCs w:val="24"/>
        </w:rPr>
        <w:t>(7)</w:t>
      </w:r>
      <w:r w:rsidRPr="00A929A8">
        <w:rPr>
          <w:rFonts w:eastAsia="Times New Roman" w:cs="Times New Roman"/>
          <w:szCs w:val="24"/>
        </w:rPr>
        <w:t xml:space="preserve"> provisions on handling equipment and documenting malfunctions of equipment.</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1440"/>
        <w:jc w:val="both"/>
        <w:rPr>
          <w:rFonts w:eastAsia="Times New Roman" w:cs="Times New Roman"/>
          <w:szCs w:val="24"/>
        </w:rPr>
      </w:pPr>
      <w:r>
        <w:rPr>
          <w:rFonts w:eastAsia="Times New Roman" w:cs="Times New Roman"/>
          <w:szCs w:val="24"/>
        </w:rPr>
        <w:t>(d) Prohibits a</w:t>
      </w:r>
      <w:r w:rsidRPr="00A929A8">
        <w:rPr>
          <w:rFonts w:eastAsia="Times New Roman" w:cs="Times New Roman"/>
          <w:szCs w:val="24"/>
        </w:rPr>
        <w:t xml:space="preserve"> policy adopted under this section </w:t>
      </w:r>
      <w:r>
        <w:rPr>
          <w:rFonts w:eastAsia="Times New Roman" w:cs="Times New Roman"/>
          <w:szCs w:val="24"/>
        </w:rPr>
        <w:t>from requiring</w:t>
      </w:r>
      <w:r w:rsidRPr="00A929A8">
        <w:rPr>
          <w:rFonts w:eastAsia="Times New Roman" w:cs="Times New Roman"/>
          <w:szCs w:val="24"/>
        </w:rPr>
        <w:t xml:space="preserve"> emergency medical services personnel to activate a body worn camera during an entire work shift.</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720"/>
        <w:jc w:val="both"/>
        <w:rPr>
          <w:rFonts w:eastAsia="Times New Roman" w:cs="Times New Roman"/>
          <w:szCs w:val="24"/>
        </w:rPr>
      </w:pPr>
      <w:r>
        <w:rPr>
          <w:rFonts w:eastAsia="Times New Roman" w:cs="Times New Roman"/>
          <w:szCs w:val="24"/>
        </w:rPr>
        <w:t xml:space="preserve">Sec. 773.303. </w:t>
      </w:r>
      <w:r w:rsidRPr="00A929A8">
        <w:rPr>
          <w:rFonts w:eastAsia="Times New Roman" w:cs="Times New Roman"/>
          <w:szCs w:val="24"/>
        </w:rPr>
        <w:t xml:space="preserve">TRAINING. </w:t>
      </w:r>
      <w:r>
        <w:rPr>
          <w:rFonts w:eastAsia="Times New Roman" w:cs="Times New Roman"/>
          <w:szCs w:val="24"/>
        </w:rPr>
        <w:t>Provides that b</w:t>
      </w:r>
      <w:r w:rsidRPr="00A929A8">
        <w:rPr>
          <w:rFonts w:eastAsia="Times New Roman" w:cs="Times New Roman"/>
          <w:szCs w:val="24"/>
        </w:rPr>
        <w:t xml:space="preserve">efore an emergency medical services provider </w:t>
      </w:r>
      <w:r>
        <w:rPr>
          <w:rFonts w:eastAsia="Times New Roman" w:cs="Times New Roman"/>
          <w:szCs w:val="24"/>
        </w:rPr>
        <w:t>is authorized to</w:t>
      </w:r>
      <w:r w:rsidRPr="00A929A8">
        <w:rPr>
          <w:rFonts w:eastAsia="Times New Roman" w:cs="Times New Roman"/>
          <w:szCs w:val="24"/>
        </w:rPr>
        <w:t xml:space="preserve"> operate a body worn camera program, the provider </w:t>
      </w:r>
      <w:r>
        <w:rPr>
          <w:rFonts w:eastAsia="Times New Roman" w:cs="Times New Roman"/>
          <w:szCs w:val="24"/>
        </w:rPr>
        <w:t xml:space="preserve">is required to </w:t>
      </w:r>
      <w:r w:rsidRPr="00A929A8">
        <w:rPr>
          <w:rFonts w:eastAsia="Times New Roman" w:cs="Times New Roman"/>
          <w:szCs w:val="24"/>
        </w:rPr>
        <w:t>provide training to:</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1440"/>
        <w:jc w:val="both"/>
        <w:rPr>
          <w:rFonts w:eastAsia="Times New Roman" w:cs="Times New Roman"/>
          <w:szCs w:val="24"/>
        </w:rPr>
      </w:pPr>
      <w:r>
        <w:rPr>
          <w:rFonts w:eastAsia="Times New Roman" w:cs="Times New Roman"/>
          <w:szCs w:val="24"/>
        </w:rPr>
        <w:t>(1)</w:t>
      </w:r>
      <w:r w:rsidRPr="00A929A8">
        <w:rPr>
          <w:rFonts w:eastAsia="Times New Roman" w:cs="Times New Roman"/>
          <w:szCs w:val="24"/>
        </w:rPr>
        <w:t xml:space="preserve"> emergency medical services personnel who will wear the body worn cameras while providing emergency medical services for the provider; and</w:t>
      </w:r>
    </w:p>
    <w:p w:rsidR="001E2823" w:rsidRPr="00A929A8" w:rsidRDefault="001E2823" w:rsidP="001E2823">
      <w:pPr>
        <w:spacing w:after="0" w:line="240" w:lineRule="auto"/>
        <w:ind w:left="1440"/>
        <w:jc w:val="both"/>
        <w:rPr>
          <w:rFonts w:eastAsia="Times New Roman" w:cs="Times New Roman"/>
          <w:szCs w:val="24"/>
        </w:rPr>
      </w:pPr>
    </w:p>
    <w:p w:rsidR="001E2823" w:rsidRPr="00A929A8" w:rsidRDefault="001E2823" w:rsidP="001E2823">
      <w:pPr>
        <w:spacing w:after="0" w:line="240" w:lineRule="auto"/>
        <w:ind w:left="1440"/>
        <w:jc w:val="both"/>
        <w:rPr>
          <w:rFonts w:eastAsia="Times New Roman" w:cs="Times New Roman"/>
          <w:szCs w:val="24"/>
        </w:rPr>
      </w:pPr>
      <w:r>
        <w:rPr>
          <w:rFonts w:eastAsia="Times New Roman" w:cs="Times New Roman"/>
          <w:szCs w:val="24"/>
        </w:rPr>
        <w:t>(2)</w:t>
      </w:r>
      <w:r w:rsidRPr="00A929A8">
        <w:rPr>
          <w:rFonts w:eastAsia="Times New Roman" w:cs="Times New Roman"/>
          <w:szCs w:val="24"/>
        </w:rPr>
        <w:t xml:space="preserve"> any other personnel who will have any access to video and audio recordings obtained by the provider from the use of body worn cameras.</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720"/>
        <w:jc w:val="both"/>
        <w:rPr>
          <w:rFonts w:eastAsia="Times New Roman" w:cs="Times New Roman"/>
          <w:szCs w:val="24"/>
        </w:rPr>
      </w:pPr>
      <w:r>
        <w:rPr>
          <w:rFonts w:eastAsia="Times New Roman" w:cs="Times New Roman"/>
          <w:szCs w:val="24"/>
        </w:rPr>
        <w:t>Sec. 773.304.</w:t>
      </w:r>
      <w:r w:rsidRPr="00A929A8">
        <w:rPr>
          <w:rFonts w:eastAsia="Times New Roman" w:cs="Times New Roman"/>
          <w:szCs w:val="24"/>
        </w:rPr>
        <w:t xml:space="preserve"> RECORDING INTERACTIONS WITH PUBLIC. </w:t>
      </w:r>
      <w:r>
        <w:rPr>
          <w:rFonts w:eastAsia="Times New Roman" w:cs="Times New Roman"/>
          <w:szCs w:val="24"/>
        </w:rPr>
        <w:t>Requires e</w:t>
      </w:r>
      <w:r w:rsidRPr="00A929A8">
        <w:rPr>
          <w:rFonts w:eastAsia="Times New Roman" w:cs="Times New Roman"/>
          <w:szCs w:val="24"/>
        </w:rPr>
        <w:t xml:space="preserve">mergency medical services personnel providing emergency medical services for an emergency medical services provider while equipped with a body worn camera </w:t>
      </w:r>
      <w:r>
        <w:rPr>
          <w:rFonts w:eastAsia="Times New Roman" w:cs="Times New Roman"/>
          <w:szCs w:val="24"/>
        </w:rPr>
        <w:t>to</w:t>
      </w:r>
      <w:r w:rsidRPr="00A929A8">
        <w:rPr>
          <w:rFonts w:eastAsia="Times New Roman" w:cs="Times New Roman"/>
          <w:szCs w:val="24"/>
        </w:rPr>
        <w:t xml:space="preserve"> act in a manner consistent with the provider's policy in circumstances in which activating a body worn camera or discontinuing a recording in progress is authorized or required.</w:t>
      </w:r>
    </w:p>
    <w:p w:rsidR="001E2823" w:rsidRPr="00A929A8" w:rsidRDefault="001E2823" w:rsidP="001E2823">
      <w:pPr>
        <w:spacing w:after="0" w:line="240" w:lineRule="auto"/>
        <w:ind w:left="720"/>
        <w:jc w:val="both"/>
        <w:rPr>
          <w:rFonts w:eastAsia="Times New Roman" w:cs="Times New Roman"/>
          <w:szCs w:val="24"/>
        </w:rPr>
      </w:pPr>
    </w:p>
    <w:p w:rsidR="001E2823" w:rsidRPr="00A929A8" w:rsidRDefault="001E2823" w:rsidP="001E2823">
      <w:pPr>
        <w:spacing w:after="0" w:line="240" w:lineRule="auto"/>
        <w:ind w:left="720"/>
        <w:jc w:val="both"/>
        <w:rPr>
          <w:rFonts w:eastAsia="Times New Roman" w:cs="Times New Roman"/>
          <w:szCs w:val="24"/>
        </w:rPr>
      </w:pPr>
      <w:r>
        <w:rPr>
          <w:rFonts w:eastAsia="Times New Roman" w:cs="Times New Roman"/>
          <w:szCs w:val="24"/>
        </w:rPr>
        <w:t>Sec. 773.305.</w:t>
      </w:r>
      <w:r w:rsidRPr="00A929A8">
        <w:rPr>
          <w:rFonts w:eastAsia="Times New Roman" w:cs="Times New Roman"/>
          <w:szCs w:val="24"/>
        </w:rPr>
        <w:t xml:space="preserve"> USE OF PERSONAL EQUIPMENT. </w:t>
      </w:r>
      <w:r>
        <w:rPr>
          <w:rFonts w:eastAsia="Times New Roman" w:cs="Times New Roman"/>
          <w:szCs w:val="24"/>
        </w:rPr>
        <w:t>Provides that o</w:t>
      </w:r>
      <w:r w:rsidRPr="00A929A8">
        <w:rPr>
          <w:rFonts w:eastAsia="Times New Roman" w:cs="Times New Roman"/>
          <w:szCs w:val="24"/>
        </w:rPr>
        <w:t>n-duty emergency medical services personnel who are providing emergency medical services for an emergency medical services provider:</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1440"/>
        <w:jc w:val="both"/>
        <w:rPr>
          <w:rFonts w:eastAsia="Times New Roman" w:cs="Times New Roman"/>
          <w:szCs w:val="24"/>
        </w:rPr>
      </w:pPr>
      <w:r>
        <w:rPr>
          <w:rFonts w:eastAsia="Times New Roman" w:cs="Times New Roman"/>
          <w:szCs w:val="24"/>
        </w:rPr>
        <w:t>(1) are authorized</w:t>
      </w:r>
      <w:r w:rsidRPr="00A929A8">
        <w:rPr>
          <w:rFonts w:eastAsia="Times New Roman" w:cs="Times New Roman"/>
          <w:szCs w:val="24"/>
        </w:rPr>
        <w:t xml:space="preserve"> </w:t>
      </w:r>
      <w:r>
        <w:rPr>
          <w:rFonts w:eastAsia="Times New Roman" w:cs="Times New Roman"/>
          <w:szCs w:val="24"/>
        </w:rPr>
        <w:t xml:space="preserve">to </w:t>
      </w:r>
      <w:r w:rsidRPr="00A929A8">
        <w:rPr>
          <w:rFonts w:eastAsia="Times New Roman" w:cs="Times New Roman"/>
          <w:szCs w:val="24"/>
        </w:rPr>
        <w:t>only use a body worn camera that is issued and maintained by the provider; and</w:t>
      </w:r>
    </w:p>
    <w:p w:rsidR="001E2823" w:rsidRPr="00A929A8" w:rsidRDefault="001E2823" w:rsidP="001E2823">
      <w:pPr>
        <w:spacing w:after="0" w:line="240" w:lineRule="auto"/>
        <w:ind w:left="1440"/>
        <w:jc w:val="both"/>
        <w:rPr>
          <w:rFonts w:eastAsia="Times New Roman" w:cs="Times New Roman"/>
          <w:szCs w:val="24"/>
        </w:rPr>
      </w:pPr>
    </w:p>
    <w:p w:rsidR="001E2823" w:rsidRPr="00A929A8" w:rsidRDefault="001E2823" w:rsidP="001E2823">
      <w:pPr>
        <w:spacing w:after="0" w:line="240" w:lineRule="auto"/>
        <w:ind w:left="1440"/>
        <w:jc w:val="both"/>
        <w:rPr>
          <w:rFonts w:eastAsia="Times New Roman" w:cs="Times New Roman"/>
          <w:szCs w:val="24"/>
        </w:rPr>
      </w:pPr>
      <w:r w:rsidRPr="00A929A8">
        <w:rPr>
          <w:rFonts w:eastAsia="Times New Roman" w:cs="Times New Roman"/>
          <w:szCs w:val="24"/>
        </w:rPr>
        <w:t xml:space="preserve">(2) </w:t>
      </w:r>
      <w:r>
        <w:rPr>
          <w:rFonts w:eastAsia="Times New Roman" w:cs="Times New Roman"/>
          <w:szCs w:val="24"/>
        </w:rPr>
        <w:t>are prohibited from using</w:t>
      </w:r>
      <w:r w:rsidRPr="00A929A8">
        <w:rPr>
          <w:rFonts w:eastAsia="Times New Roman" w:cs="Times New Roman"/>
          <w:szCs w:val="24"/>
        </w:rPr>
        <w:t xml:space="preserve"> a privately owned body worn camera or other recording device while providing those services.</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720"/>
        <w:jc w:val="both"/>
        <w:rPr>
          <w:rFonts w:eastAsia="Times New Roman" w:cs="Times New Roman"/>
          <w:szCs w:val="24"/>
        </w:rPr>
      </w:pPr>
      <w:r>
        <w:rPr>
          <w:rFonts w:eastAsia="Times New Roman" w:cs="Times New Roman"/>
          <w:szCs w:val="24"/>
        </w:rPr>
        <w:t xml:space="preserve">Sec. 773.306. </w:t>
      </w:r>
      <w:r w:rsidRPr="00A929A8">
        <w:rPr>
          <w:rFonts w:eastAsia="Times New Roman" w:cs="Times New Roman"/>
          <w:szCs w:val="24"/>
        </w:rPr>
        <w:t xml:space="preserve">OPEN RECORDS EXCEPTION; REQUEST FOR ATTORNEY GENERAL DECISION. (a) </w:t>
      </w:r>
      <w:r>
        <w:rPr>
          <w:rFonts w:eastAsia="Times New Roman" w:cs="Times New Roman"/>
          <w:szCs w:val="24"/>
        </w:rPr>
        <w:t>Provides that a</w:t>
      </w:r>
      <w:r w:rsidRPr="00A929A8">
        <w:rPr>
          <w:rFonts w:eastAsia="Times New Roman" w:cs="Times New Roman"/>
          <w:szCs w:val="24"/>
        </w:rPr>
        <w:t xml:space="preserve"> body worn camera recording that contains protected health information is not public information and is not subject to disclosure under Chapter 552</w:t>
      </w:r>
      <w:r>
        <w:rPr>
          <w:rFonts w:eastAsia="Times New Roman" w:cs="Times New Roman"/>
          <w:szCs w:val="24"/>
        </w:rPr>
        <w:t xml:space="preserve"> (Public Information)</w:t>
      </w:r>
      <w:r w:rsidRPr="00A929A8">
        <w:rPr>
          <w:rFonts w:eastAsia="Times New Roman" w:cs="Times New Roman"/>
          <w:szCs w:val="24"/>
        </w:rPr>
        <w:t>, Government Code.</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1440"/>
        <w:jc w:val="both"/>
        <w:rPr>
          <w:rFonts w:eastAsia="Times New Roman" w:cs="Times New Roman"/>
          <w:szCs w:val="24"/>
        </w:rPr>
      </w:pPr>
      <w:r>
        <w:rPr>
          <w:rFonts w:eastAsia="Times New Roman" w:cs="Times New Roman"/>
          <w:szCs w:val="24"/>
        </w:rPr>
        <w:t>(b) Provides that, n</w:t>
      </w:r>
      <w:r w:rsidRPr="00A929A8">
        <w:rPr>
          <w:rFonts w:eastAsia="Times New Roman" w:cs="Times New Roman"/>
          <w:szCs w:val="24"/>
        </w:rPr>
        <w:t>otwithstanding Section 552.301(b)</w:t>
      </w:r>
      <w:r>
        <w:rPr>
          <w:rFonts w:eastAsia="Times New Roman" w:cs="Times New Roman"/>
          <w:szCs w:val="24"/>
        </w:rPr>
        <w:t xml:space="preserve"> (relating to the governmental body asking for an attorney general decision on exceptions under a certain time period)</w:t>
      </w:r>
      <w:r w:rsidRPr="00A929A8">
        <w:rPr>
          <w:rFonts w:eastAsia="Times New Roman" w:cs="Times New Roman"/>
          <w:szCs w:val="24"/>
        </w:rPr>
        <w:t>, Government Code, a request by a governmental entity that directly operates an emergency medical services provider or by a private emergency medical services provider that is subject to Chapter 552, Government Code, for a decision from the attorney general about whether a requested body worn camera recording that does not contain protected health information falls within another exception to public disclosure is considered timely if made not later than the 20th business day after the date of receipt of the written request.</w:t>
      </w:r>
    </w:p>
    <w:p w:rsidR="001E2823" w:rsidRPr="00A929A8" w:rsidRDefault="001E2823" w:rsidP="001E2823">
      <w:pPr>
        <w:spacing w:after="0" w:line="240" w:lineRule="auto"/>
        <w:ind w:left="1440"/>
        <w:jc w:val="both"/>
        <w:rPr>
          <w:rFonts w:eastAsia="Times New Roman" w:cs="Times New Roman"/>
          <w:szCs w:val="24"/>
        </w:rPr>
      </w:pPr>
    </w:p>
    <w:p w:rsidR="001E2823" w:rsidRPr="00A929A8" w:rsidRDefault="001E2823" w:rsidP="001E2823">
      <w:pPr>
        <w:spacing w:after="0" w:line="240" w:lineRule="auto"/>
        <w:ind w:left="1440"/>
        <w:jc w:val="both"/>
        <w:rPr>
          <w:rFonts w:eastAsia="Times New Roman" w:cs="Times New Roman"/>
          <w:szCs w:val="24"/>
        </w:rPr>
      </w:pPr>
      <w:r w:rsidRPr="00A929A8">
        <w:rPr>
          <w:rFonts w:eastAsia="Times New Roman" w:cs="Times New Roman"/>
          <w:szCs w:val="24"/>
        </w:rPr>
        <w:t xml:space="preserve">(c) </w:t>
      </w:r>
      <w:r>
        <w:rPr>
          <w:rFonts w:eastAsia="Times New Roman" w:cs="Times New Roman"/>
          <w:szCs w:val="24"/>
        </w:rPr>
        <w:t>Provides that,</w:t>
      </w:r>
      <w:r w:rsidRPr="00A929A8">
        <w:rPr>
          <w:rFonts w:eastAsia="Times New Roman" w:cs="Times New Roman"/>
          <w:szCs w:val="24"/>
        </w:rPr>
        <w:t xml:space="preserve"> </w:t>
      </w:r>
      <w:r>
        <w:rPr>
          <w:rFonts w:eastAsia="Times New Roman" w:cs="Times New Roman"/>
          <w:szCs w:val="24"/>
        </w:rPr>
        <w:t>n</w:t>
      </w:r>
      <w:r w:rsidRPr="00A929A8">
        <w:rPr>
          <w:rFonts w:eastAsia="Times New Roman" w:cs="Times New Roman"/>
          <w:szCs w:val="24"/>
        </w:rPr>
        <w:t>otwithstanding Section 552.301(d)</w:t>
      </w:r>
      <w:r>
        <w:rPr>
          <w:rFonts w:eastAsia="Times New Roman" w:cs="Times New Roman"/>
          <w:szCs w:val="24"/>
        </w:rPr>
        <w:t xml:space="preserve"> (relating to certain requirements for a governmental body submitting a request to the attorney general)</w:t>
      </w:r>
      <w:r w:rsidRPr="00A929A8">
        <w:rPr>
          <w:rFonts w:eastAsia="Times New Roman" w:cs="Times New Roman"/>
          <w:szCs w:val="24"/>
        </w:rPr>
        <w:t>, Government Code, the governmental entity's or private provider's response to a requestor regarding a requested body worn camera recording is considered timely if made not later than the 20th business day after the date of receipt of the written request.</w:t>
      </w:r>
    </w:p>
    <w:p w:rsidR="001E2823" w:rsidRPr="00A929A8" w:rsidRDefault="001E2823" w:rsidP="001E2823">
      <w:pPr>
        <w:spacing w:after="0" w:line="240" w:lineRule="auto"/>
        <w:jc w:val="both"/>
        <w:rPr>
          <w:rFonts w:eastAsia="Times New Roman" w:cs="Times New Roman"/>
          <w:szCs w:val="24"/>
        </w:rPr>
      </w:pPr>
    </w:p>
    <w:p w:rsidR="001E2823" w:rsidRPr="00A929A8" w:rsidRDefault="001E2823" w:rsidP="001E2823">
      <w:pPr>
        <w:spacing w:after="0" w:line="240" w:lineRule="auto"/>
        <w:ind w:left="1440"/>
        <w:jc w:val="both"/>
        <w:rPr>
          <w:rFonts w:eastAsia="Times New Roman" w:cs="Times New Roman"/>
          <w:szCs w:val="24"/>
        </w:rPr>
      </w:pPr>
      <w:r>
        <w:rPr>
          <w:rFonts w:eastAsia="Times New Roman" w:cs="Times New Roman"/>
          <w:szCs w:val="24"/>
        </w:rPr>
        <w:t>(d) Provides that, n</w:t>
      </w:r>
      <w:r w:rsidRPr="00A929A8">
        <w:rPr>
          <w:rFonts w:eastAsia="Times New Roman" w:cs="Times New Roman"/>
          <w:szCs w:val="24"/>
        </w:rPr>
        <w:t>otwithstanding Section 552.301(e)</w:t>
      </w:r>
      <w:r>
        <w:rPr>
          <w:rFonts w:eastAsia="Times New Roman" w:cs="Times New Roman"/>
          <w:szCs w:val="24"/>
        </w:rPr>
        <w:t xml:space="preserve"> (relating to certain required documentation by a governmental body for an attorney general request)</w:t>
      </w:r>
      <w:r w:rsidRPr="00A929A8">
        <w:rPr>
          <w:rFonts w:eastAsia="Times New Roman" w:cs="Times New Roman"/>
          <w:szCs w:val="24"/>
        </w:rPr>
        <w:t>, Government Code, the governmental entity's or private provider's submission to the attorney general of the information required by that subsection regarding a requested body worn camera recording is considered timely if made not later than the 25th business day after the date of receipt of the written request.</w:t>
      </w:r>
    </w:p>
    <w:p w:rsidR="001E2823" w:rsidRPr="00A929A8" w:rsidRDefault="001E2823" w:rsidP="001E2823">
      <w:pPr>
        <w:spacing w:after="0" w:line="240" w:lineRule="auto"/>
        <w:jc w:val="both"/>
        <w:rPr>
          <w:rFonts w:eastAsia="Times New Roman" w:cs="Times New Roman"/>
          <w:szCs w:val="24"/>
        </w:rPr>
      </w:pPr>
    </w:p>
    <w:p w:rsidR="001E2823" w:rsidRPr="005C2A78" w:rsidRDefault="001E2823" w:rsidP="001E2823">
      <w:pPr>
        <w:spacing w:after="0" w:line="240" w:lineRule="auto"/>
        <w:ind w:left="1440"/>
        <w:jc w:val="both"/>
        <w:rPr>
          <w:rFonts w:eastAsia="Times New Roman" w:cs="Times New Roman"/>
          <w:szCs w:val="24"/>
        </w:rPr>
      </w:pPr>
      <w:r>
        <w:rPr>
          <w:rFonts w:eastAsia="Times New Roman" w:cs="Times New Roman"/>
          <w:szCs w:val="24"/>
        </w:rPr>
        <w:t>(e) Provides that, n</w:t>
      </w:r>
      <w:r w:rsidRPr="00A929A8">
        <w:rPr>
          <w:rFonts w:eastAsia="Times New Roman" w:cs="Times New Roman"/>
          <w:szCs w:val="24"/>
        </w:rPr>
        <w:t>otwithstanding Section 552.301(e-1)</w:t>
      </w:r>
      <w:r>
        <w:rPr>
          <w:rFonts w:eastAsia="Times New Roman" w:cs="Times New Roman"/>
          <w:szCs w:val="24"/>
        </w:rPr>
        <w:t xml:space="preserve"> (relating to a governmental body submitting written comments to certain entities on a request to the attorney general)</w:t>
      </w:r>
      <w:r w:rsidRPr="00A929A8">
        <w:rPr>
          <w:rFonts w:eastAsia="Times New Roman" w:cs="Times New Roman"/>
          <w:szCs w:val="24"/>
        </w:rPr>
        <w:t>, Government Code, the governmental entity's or private provider's submission to a requestor of the information required by that subsection regarding a requested body worn camera recording is considered timely if made not later than the 25th business day after the date of receipt of the written request.</w:t>
      </w:r>
    </w:p>
    <w:p w:rsidR="001E2823" w:rsidRPr="005C2A78" w:rsidRDefault="001E2823" w:rsidP="001E2823">
      <w:pPr>
        <w:spacing w:after="0" w:line="240" w:lineRule="auto"/>
        <w:jc w:val="both"/>
        <w:rPr>
          <w:rFonts w:eastAsia="Times New Roman" w:cs="Times New Roman"/>
          <w:szCs w:val="24"/>
        </w:rPr>
      </w:pPr>
    </w:p>
    <w:p w:rsidR="001E2823" w:rsidRPr="005C2A78" w:rsidRDefault="001E2823" w:rsidP="001E282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p w:rsidR="001E2823" w:rsidRPr="005C2A78" w:rsidRDefault="001E2823" w:rsidP="001E2823">
      <w:pPr>
        <w:spacing w:after="0" w:line="240" w:lineRule="auto"/>
        <w:jc w:val="both"/>
        <w:rPr>
          <w:rFonts w:eastAsia="Times New Roman" w:cs="Times New Roman"/>
          <w:szCs w:val="24"/>
        </w:rPr>
      </w:pPr>
    </w:p>
    <w:p w:rsidR="001E2823" w:rsidRPr="00C8671F" w:rsidRDefault="001E2823" w:rsidP="001E2823">
      <w:pPr>
        <w:spacing w:after="0" w:line="240" w:lineRule="auto"/>
        <w:jc w:val="both"/>
        <w:rPr>
          <w:rFonts w:eastAsia="Times New Roman" w:cs="Times New Roman"/>
          <w:szCs w:val="24"/>
        </w:rPr>
      </w:pPr>
    </w:p>
    <w:sectPr w:rsidR="001E282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6A" w:rsidRDefault="00DD7E6A" w:rsidP="000F1DF9">
      <w:pPr>
        <w:spacing w:after="0" w:line="240" w:lineRule="auto"/>
      </w:pPr>
      <w:r>
        <w:separator/>
      </w:r>
    </w:p>
  </w:endnote>
  <w:endnote w:type="continuationSeparator" w:id="0">
    <w:p w:rsidR="00DD7E6A" w:rsidRDefault="00DD7E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7E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2823">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2823">
                <w:rPr>
                  <w:sz w:val="20"/>
                  <w:szCs w:val="20"/>
                </w:rPr>
                <w:t>S.B. 1386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282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7E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E282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E2823">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6A" w:rsidRDefault="00DD7E6A" w:rsidP="000F1DF9">
      <w:pPr>
        <w:spacing w:after="0" w:line="240" w:lineRule="auto"/>
      </w:pPr>
      <w:r>
        <w:separator/>
      </w:r>
    </w:p>
  </w:footnote>
  <w:footnote w:type="continuationSeparator" w:id="0">
    <w:p w:rsidR="00DD7E6A" w:rsidRDefault="00DD7E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E282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7E6A"/>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240589-3E74-41F9-81FA-8F9A2AC0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28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529DA401B24709ABD917A56F792583"/>
        <w:category>
          <w:name w:val="General"/>
          <w:gallery w:val="placeholder"/>
        </w:category>
        <w:types>
          <w:type w:val="bbPlcHdr"/>
        </w:types>
        <w:behaviors>
          <w:behavior w:val="content"/>
        </w:behaviors>
        <w:guid w:val="{3B1CC950-EEA8-4DE0-92C1-1CD9FA2FF690}"/>
      </w:docPartPr>
      <w:docPartBody>
        <w:p w:rsidR="00000000" w:rsidRDefault="001C3296"/>
      </w:docPartBody>
    </w:docPart>
    <w:docPart>
      <w:docPartPr>
        <w:name w:val="BAA049A9CA374615AFE7986015A0140C"/>
        <w:category>
          <w:name w:val="General"/>
          <w:gallery w:val="placeholder"/>
        </w:category>
        <w:types>
          <w:type w:val="bbPlcHdr"/>
        </w:types>
        <w:behaviors>
          <w:behavior w:val="content"/>
        </w:behaviors>
        <w:guid w:val="{F11DFE0F-5BAB-462A-AD8E-DACA9F5BE461}"/>
      </w:docPartPr>
      <w:docPartBody>
        <w:p w:rsidR="00000000" w:rsidRDefault="001C3296"/>
      </w:docPartBody>
    </w:docPart>
    <w:docPart>
      <w:docPartPr>
        <w:name w:val="0A44E8D9D18D409BA7E69C1E95C0444E"/>
        <w:category>
          <w:name w:val="General"/>
          <w:gallery w:val="placeholder"/>
        </w:category>
        <w:types>
          <w:type w:val="bbPlcHdr"/>
        </w:types>
        <w:behaviors>
          <w:behavior w:val="content"/>
        </w:behaviors>
        <w:guid w:val="{01D91F24-9FB4-48A2-BA55-8AF989E1DEFD}"/>
      </w:docPartPr>
      <w:docPartBody>
        <w:p w:rsidR="00000000" w:rsidRDefault="001C3296"/>
      </w:docPartBody>
    </w:docPart>
    <w:docPart>
      <w:docPartPr>
        <w:name w:val="8299D2CB4263440898CB9C99D58BCDB6"/>
        <w:category>
          <w:name w:val="General"/>
          <w:gallery w:val="placeholder"/>
        </w:category>
        <w:types>
          <w:type w:val="bbPlcHdr"/>
        </w:types>
        <w:behaviors>
          <w:behavior w:val="content"/>
        </w:behaviors>
        <w:guid w:val="{E925699E-7E10-4982-AB9F-CCBD2C614595}"/>
      </w:docPartPr>
      <w:docPartBody>
        <w:p w:rsidR="00000000" w:rsidRDefault="001C3296"/>
      </w:docPartBody>
    </w:docPart>
    <w:docPart>
      <w:docPartPr>
        <w:name w:val="EDD45CAECB074274A0432D0DD428A214"/>
        <w:category>
          <w:name w:val="General"/>
          <w:gallery w:val="placeholder"/>
        </w:category>
        <w:types>
          <w:type w:val="bbPlcHdr"/>
        </w:types>
        <w:behaviors>
          <w:behavior w:val="content"/>
        </w:behaviors>
        <w:guid w:val="{F16629F0-F036-42BF-99B5-68679D768292}"/>
      </w:docPartPr>
      <w:docPartBody>
        <w:p w:rsidR="00000000" w:rsidRDefault="001C3296"/>
      </w:docPartBody>
    </w:docPart>
    <w:docPart>
      <w:docPartPr>
        <w:name w:val="C9AAA9C04421432DAB298F791F02D813"/>
        <w:category>
          <w:name w:val="General"/>
          <w:gallery w:val="placeholder"/>
        </w:category>
        <w:types>
          <w:type w:val="bbPlcHdr"/>
        </w:types>
        <w:behaviors>
          <w:behavior w:val="content"/>
        </w:behaviors>
        <w:guid w:val="{71698976-0E29-4196-A2A1-A04CE22847D9}"/>
      </w:docPartPr>
      <w:docPartBody>
        <w:p w:rsidR="00000000" w:rsidRDefault="001C3296"/>
      </w:docPartBody>
    </w:docPart>
    <w:docPart>
      <w:docPartPr>
        <w:name w:val="883075EAEBB34D80B3791D2921CEC7B7"/>
        <w:category>
          <w:name w:val="General"/>
          <w:gallery w:val="placeholder"/>
        </w:category>
        <w:types>
          <w:type w:val="bbPlcHdr"/>
        </w:types>
        <w:behaviors>
          <w:behavior w:val="content"/>
        </w:behaviors>
        <w:guid w:val="{6A90CD47-EA8C-458C-9504-ED6B04473CB8}"/>
      </w:docPartPr>
      <w:docPartBody>
        <w:p w:rsidR="00000000" w:rsidRDefault="001C3296"/>
      </w:docPartBody>
    </w:docPart>
    <w:docPart>
      <w:docPartPr>
        <w:name w:val="F98C10DF386243A4AD20510417B4FFDA"/>
        <w:category>
          <w:name w:val="General"/>
          <w:gallery w:val="placeholder"/>
        </w:category>
        <w:types>
          <w:type w:val="bbPlcHdr"/>
        </w:types>
        <w:behaviors>
          <w:behavior w:val="content"/>
        </w:behaviors>
        <w:guid w:val="{F4E7F8F1-E90D-45CE-BE33-190D6108E813}"/>
      </w:docPartPr>
      <w:docPartBody>
        <w:p w:rsidR="00000000" w:rsidRDefault="001C3296"/>
      </w:docPartBody>
    </w:docPart>
    <w:docPart>
      <w:docPartPr>
        <w:name w:val="DD64408E71A144EA9D64763296984E5D"/>
        <w:category>
          <w:name w:val="General"/>
          <w:gallery w:val="placeholder"/>
        </w:category>
        <w:types>
          <w:type w:val="bbPlcHdr"/>
        </w:types>
        <w:behaviors>
          <w:behavior w:val="content"/>
        </w:behaviors>
        <w:guid w:val="{9CD6B725-D895-4356-BE69-801EAC9672C6}"/>
      </w:docPartPr>
      <w:docPartBody>
        <w:p w:rsidR="00000000" w:rsidRDefault="001C3296"/>
      </w:docPartBody>
    </w:docPart>
    <w:docPart>
      <w:docPartPr>
        <w:name w:val="B6E9B377046348F9A03B42F4EE9674C3"/>
        <w:category>
          <w:name w:val="General"/>
          <w:gallery w:val="placeholder"/>
        </w:category>
        <w:types>
          <w:type w:val="bbPlcHdr"/>
        </w:types>
        <w:behaviors>
          <w:behavior w:val="content"/>
        </w:behaviors>
        <w:guid w:val="{B8ED06E0-F5BB-479B-B241-799BDEA781F6}"/>
      </w:docPartPr>
      <w:docPartBody>
        <w:p w:rsidR="00000000" w:rsidRDefault="00EC5D67" w:rsidP="00EC5D67">
          <w:pPr>
            <w:pStyle w:val="B6E9B377046348F9A03B42F4EE9674C3"/>
          </w:pPr>
          <w:r w:rsidRPr="00A30DD1">
            <w:rPr>
              <w:rStyle w:val="PlaceholderText"/>
            </w:rPr>
            <w:t>Click here to enter a date.</w:t>
          </w:r>
        </w:p>
      </w:docPartBody>
    </w:docPart>
    <w:docPart>
      <w:docPartPr>
        <w:name w:val="3CEA8FD0210E4D45A865FD64DE022C50"/>
        <w:category>
          <w:name w:val="General"/>
          <w:gallery w:val="placeholder"/>
        </w:category>
        <w:types>
          <w:type w:val="bbPlcHdr"/>
        </w:types>
        <w:behaviors>
          <w:behavior w:val="content"/>
        </w:behaviors>
        <w:guid w:val="{F8C6F8C2-C2AA-4CED-AF63-9EE88D44B864}"/>
      </w:docPartPr>
      <w:docPartBody>
        <w:p w:rsidR="00000000" w:rsidRDefault="001C3296"/>
      </w:docPartBody>
    </w:docPart>
    <w:docPart>
      <w:docPartPr>
        <w:name w:val="D6AFEC400DE142C4B54A0F473D6349D7"/>
        <w:category>
          <w:name w:val="General"/>
          <w:gallery w:val="placeholder"/>
        </w:category>
        <w:types>
          <w:type w:val="bbPlcHdr"/>
        </w:types>
        <w:behaviors>
          <w:behavior w:val="content"/>
        </w:behaviors>
        <w:guid w:val="{405BC812-21D9-480D-93A6-FE1BB3E10FA8}"/>
      </w:docPartPr>
      <w:docPartBody>
        <w:p w:rsidR="00000000" w:rsidRDefault="001C3296"/>
      </w:docPartBody>
    </w:docPart>
    <w:docPart>
      <w:docPartPr>
        <w:name w:val="9F0AEEF6366C49269717E928872BE68D"/>
        <w:category>
          <w:name w:val="General"/>
          <w:gallery w:val="placeholder"/>
        </w:category>
        <w:types>
          <w:type w:val="bbPlcHdr"/>
        </w:types>
        <w:behaviors>
          <w:behavior w:val="content"/>
        </w:behaviors>
        <w:guid w:val="{871C00C7-4A23-424E-B1F2-55415A37AA1F}"/>
      </w:docPartPr>
      <w:docPartBody>
        <w:p w:rsidR="00000000" w:rsidRDefault="00EC5D67" w:rsidP="00EC5D67">
          <w:pPr>
            <w:pStyle w:val="9F0AEEF6366C49269717E928872BE68D"/>
          </w:pPr>
          <w:r>
            <w:rPr>
              <w:rFonts w:eastAsia="Times New Roman" w:cs="Times New Roman"/>
              <w:bCs/>
              <w:szCs w:val="24"/>
            </w:rPr>
            <w:t xml:space="preserve"> </w:t>
          </w:r>
        </w:p>
      </w:docPartBody>
    </w:docPart>
    <w:docPart>
      <w:docPartPr>
        <w:name w:val="D020EE5427F2401E9AB750E166EF1C72"/>
        <w:category>
          <w:name w:val="General"/>
          <w:gallery w:val="placeholder"/>
        </w:category>
        <w:types>
          <w:type w:val="bbPlcHdr"/>
        </w:types>
        <w:behaviors>
          <w:behavior w:val="content"/>
        </w:behaviors>
        <w:guid w:val="{F0F6FA74-393B-445B-827F-59F2E44F5C8C}"/>
      </w:docPartPr>
      <w:docPartBody>
        <w:p w:rsidR="00000000" w:rsidRDefault="001C3296"/>
      </w:docPartBody>
    </w:docPart>
    <w:docPart>
      <w:docPartPr>
        <w:name w:val="49A0D59E34D14ABCA19D046AB839E157"/>
        <w:category>
          <w:name w:val="General"/>
          <w:gallery w:val="placeholder"/>
        </w:category>
        <w:types>
          <w:type w:val="bbPlcHdr"/>
        </w:types>
        <w:behaviors>
          <w:behavior w:val="content"/>
        </w:behaviors>
        <w:guid w:val="{9419032E-9CC7-4AA0-A2A8-DBE1C76B3556}"/>
      </w:docPartPr>
      <w:docPartBody>
        <w:p w:rsidR="00000000" w:rsidRDefault="001C32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329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5D6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D6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6E9B377046348F9A03B42F4EE9674C3">
    <w:name w:val="B6E9B377046348F9A03B42F4EE9674C3"/>
    <w:rsid w:val="00EC5D67"/>
    <w:pPr>
      <w:spacing w:after="160" w:line="259" w:lineRule="auto"/>
    </w:pPr>
  </w:style>
  <w:style w:type="paragraph" w:customStyle="1" w:styleId="9F0AEEF6366C49269717E928872BE68D">
    <w:name w:val="9F0AEEF6366C49269717E928872BE68D"/>
    <w:rsid w:val="00EC5D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9C46AB7-0C8F-48BC-B870-A54F55C1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1064</Words>
  <Characters>6068</Characters>
  <Application>Microsoft Office Word</Application>
  <DocSecurity>0</DocSecurity>
  <Lines>50</Lines>
  <Paragraphs>14</Paragraphs>
  <ScaleCrop>false</ScaleCrop>
  <Company>Texas Legislative Council</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2021-04-24T00:24:00Z</dcterms:modified>
</cp:coreProperties>
</file>

<file path=docProps/custom.xml><?xml version="1.0" encoding="utf-8"?>
<op:Properties xmlns:vt="http://schemas.openxmlformats.org/officeDocument/2006/docPropsVTypes" xmlns:op="http://schemas.openxmlformats.org/officeDocument/2006/custom-properties"/>
</file>