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57" w:rsidRDefault="009F16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57BA48AE6C44C4A3E72C06D3F6D9C6"/>
          </w:placeholder>
        </w:sdtPr>
        <w:sdtContent>
          <w:r w:rsidRPr="005C2A78">
            <w:rPr>
              <w:rFonts w:cs="Times New Roman"/>
              <w:b/>
              <w:szCs w:val="24"/>
              <w:u w:val="single"/>
            </w:rPr>
            <w:t>BILL ANALYSIS</w:t>
          </w:r>
        </w:sdtContent>
      </w:sdt>
    </w:p>
    <w:p w:rsidR="009F1657" w:rsidRPr="00585C31" w:rsidRDefault="009F1657" w:rsidP="000F1DF9">
      <w:pPr>
        <w:spacing w:after="0" w:line="240" w:lineRule="auto"/>
        <w:rPr>
          <w:rFonts w:cs="Times New Roman"/>
          <w:szCs w:val="24"/>
        </w:rPr>
      </w:pPr>
    </w:p>
    <w:p w:rsidR="009F1657" w:rsidRPr="00585C31" w:rsidRDefault="009F16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1657" w:rsidTr="000F1DF9">
        <w:tc>
          <w:tcPr>
            <w:tcW w:w="2718" w:type="dxa"/>
          </w:tcPr>
          <w:p w:rsidR="009F1657" w:rsidRPr="005C2A78" w:rsidRDefault="009F1657" w:rsidP="006D756B">
            <w:pPr>
              <w:rPr>
                <w:rFonts w:cs="Times New Roman"/>
                <w:szCs w:val="24"/>
              </w:rPr>
            </w:pPr>
            <w:sdt>
              <w:sdtPr>
                <w:rPr>
                  <w:rFonts w:cs="Times New Roman"/>
                  <w:szCs w:val="24"/>
                </w:rPr>
                <w:alias w:val="Agency Title"/>
                <w:tag w:val="AgencyTitleContentControl"/>
                <w:id w:val="1920747753"/>
                <w:lock w:val="sdtContentLocked"/>
                <w:placeholder>
                  <w:docPart w:val="3D27D840C3574BFE8EF557226AE1F9E1"/>
                </w:placeholder>
              </w:sdtPr>
              <w:sdtEndPr>
                <w:rPr>
                  <w:rFonts w:cstheme="minorBidi"/>
                  <w:szCs w:val="22"/>
                </w:rPr>
              </w:sdtEndPr>
              <w:sdtContent>
                <w:r>
                  <w:rPr>
                    <w:rFonts w:cs="Times New Roman"/>
                    <w:szCs w:val="24"/>
                  </w:rPr>
                  <w:t>Senate Research Center</w:t>
                </w:r>
              </w:sdtContent>
            </w:sdt>
          </w:p>
        </w:tc>
        <w:tc>
          <w:tcPr>
            <w:tcW w:w="6858" w:type="dxa"/>
          </w:tcPr>
          <w:p w:rsidR="009F1657" w:rsidRPr="00FF6471" w:rsidRDefault="009F1657" w:rsidP="000F1DF9">
            <w:pPr>
              <w:jc w:val="right"/>
              <w:rPr>
                <w:rFonts w:cs="Times New Roman"/>
                <w:szCs w:val="24"/>
              </w:rPr>
            </w:pPr>
            <w:sdt>
              <w:sdtPr>
                <w:rPr>
                  <w:rFonts w:cs="Times New Roman"/>
                  <w:szCs w:val="24"/>
                </w:rPr>
                <w:alias w:val="Bill Number"/>
                <w:tag w:val="BillNumberOne"/>
                <w:id w:val="-410784069"/>
                <w:lock w:val="sdtContentLocked"/>
                <w:placeholder>
                  <w:docPart w:val="9373FE4B1E6D47BF80E56DE13B288386"/>
                </w:placeholder>
              </w:sdtPr>
              <w:sdtContent>
                <w:r>
                  <w:rPr>
                    <w:rFonts w:cs="Times New Roman"/>
                    <w:szCs w:val="24"/>
                  </w:rPr>
                  <w:t>C.S.S.B. 1439</w:t>
                </w:r>
              </w:sdtContent>
            </w:sdt>
          </w:p>
        </w:tc>
      </w:tr>
      <w:tr w:rsidR="009F1657" w:rsidTr="000F1DF9">
        <w:sdt>
          <w:sdtPr>
            <w:rPr>
              <w:rFonts w:cs="Times New Roman"/>
              <w:szCs w:val="24"/>
            </w:rPr>
            <w:alias w:val="TLCNumber"/>
            <w:tag w:val="TLCNumber"/>
            <w:id w:val="-542600604"/>
            <w:lock w:val="sdtLocked"/>
            <w:placeholder>
              <w:docPart w:val="63522AF99B274C148E403937417730EC"/>
            </w:placeholder>
          </w:sdtPr>
          <w:sdtContent>
            <w:tc>
              <w:tcPr>
                <w:tcW w:w="2718" w:type="dxa"/>
              </w:tcPr>
              <w:p w:rsidR="009F1657" w:rsidRPr="000F1DF9" w:rsidRDefault="009F1657" w:rsidP="00C65088">
                <w:pPr>
                  <w:rPr>
                    <w:rFonts w:cs="Times New Roman"/>
                    <w:szCs w:val="24"/>
                  </w:rPr>
                </w:pPr>
                <w:r>
                  <w:rPr>
                    <w:rFonts w:cs="Times New Roman"/>
                    <w:szCs w:val="24"/>
                  </w:rPr>
                  <w:t>87R15859 SCL-F</w:t>
                </w:r>
              </w:p>
            </w:tc>
          </w:sdtContent>
        </w:sdt>
        <w:tc>
          <w:tcPr>
            <w:tcW w:w="6858" w:type="dxa"/>
          </w:tcPr>
          <w:p w:rsidR="009F1657" w:rsidRPr="005C2A78" w:rsidRDefault="009F1657" w:rsidP="00073EDD">
            <w:pPr>
              <w:jc w:val="right"/>
              <w:rPr>
                <w:rFonts w:cs="Times New Roman"/>
                <w:szCs w:val="24"/>
              </w:rPr>
            </w:pPr>
            <w:sdt>
              <w:sdtPr>
                <w:rPr>
                  <w:rFonts w:cs="Times New Roman"/>
                  <w:szCs w:val="24"/>
                </w:rPr>
                <w:alias w:val="Author Label"/>
                <w:tag w:val="By"/>
                <w:id w:val="72399597"/>
                <w:lock w:val="sdtLocked"/>
                <w:placeholder>
                  <w:docPart w:val="5AFE7B1EF2194AE9BFE5C70B4DFD2C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8883CC65134202A29A5DEBE82C0E45"/>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F790199367BD42A3AF8C143F951EAFCE"/>
                </w:placeholder>
                <w:showingPlcHdr/>
              </w:sdtPr>
              <w:sdtContent/>
            </w:sdt>
            <w:sdt>
              <w:sdtPr>
                <w:rPr>
                  <w:rFonts w:cs="Times New Roman"/>
                  <w:szCs w:val="24"/>
                </w:rPr>
                <w:alias w:val="DualSponsor"/>
                <w:tag w:val="DualSponsor"/>
                <w:id w:val="1029379812"/>
                <w:lock w:val="sdtContentLocked"/>
                <w:placeholder>
                  <w:docPart w:val="8F1C8D63373E47B08E4F114EA6C917C8"/>
                </w:placeholder>
                <w:showingPlcHdr/>
              </w:sdtPr>
              <w:sdtContent/>
            </w:sdt>
          </w:p>
        </w:tc>
      </w:tr>
      <w:tr w:rsidR="009F1657" w:rsidTr="000F1DF9">
        <w:tc>
          <w:tcPr>
            <w:tcW w:w="2718" w:type="dxa"/>
          </w:tcPr>
          <w:p w:rsidR="009F1657" w:rsidRPr="00BC7495" w:rsidRDefault="009F1657" w:rsidP="000F1DF9">
            <w:pPr>
              <w:rPr>
                <w:rFonts w:cs="Times New Roman"/>
                <w:szCs w:val="24"/>
              </w:rPr>
            </w:pPr>
          </w:p>
        </w:tc>
        <w:sdt>
          <w:sdtPr>
            <w:rPr>
              <w:rFonts w:cs="Times New Roman"/>
              <w:szCs w:val="24"/>
            </w:rPr>
            <w:alias w:val="Committee"/>
            <w:tag w:val="Committee"/>
            <w:id w:val="1914272295"/>
            <w:lock w:val="sdtContentLocked"/>
            <w:placeholder>
              <w:docPart w:val="7401A5D41DA3403289063BAD0675375C"/>
            </w:placeholder>
          </w:sdtPr>
          <w:sdtContent>
            <w:tc>
              <w:tcPr>
                <w:tcW w:w="6858" w:type="dxa"/>
              </w:tcPr>
              <w:p w:rsidR="009F1657" w:rsidRPr="00FF6471" w:rsidRDefault="009F1657" w:rsidP="000F1DF9">
                <w:pPr>
                  <w:jc w:val="right"/>
                  <w:rPr>
                    <w:rFonts w:cs="Times New Roman"/>
                    <w:szCs w:val="24"/>
                  </w:rPr>
                </w:pPr>
                <w:r>
                  <w:rPr>
                    <w:rFonts w:cs="Times New Roman"/>
                    <w:szCs w:val="24"/>
                  </w:rPr>
                  <w:t>State Affairs</w:t>
                </w:r>
              </w:p>
            </w:tc>
          </w:sdtContent>
        </w:sdt>
      </w:tr>
      <w:tr w:rsidR="009F1657" w:rsidTr="000F1DF9">
        <w:tc>
          <w:tcPr>
            <w:tcW w:w="2718" w:type="dxa"/>
          </w:tcPr>
          <w:p w:rsidR="009F1657" w:rsidRPr="00BC7495" w:rsidRDefault="009F1657" w:rsidP="000F1DF9">
            <w:pPr>
              <w:rPr>
                <w:rFonts w:cs="Times New Roman"/>
                <w:szCs w:val="24"/>
              </w:rPr>
            </w:pPr>
          </w:p>
        </w:tc>
        <w:sdt>
          <w:sdtPr>
            <w:rPr>
              <w:rFonts w:cs="Times New Roman"/>
              <w:szCs w:val="24"/>
            </w:rPr>
            <w:alias w:val="Date"/>
            <w:tag w:val="DateContentControl"/>
            <w:id w:val="1178081906"/>
            <w:lock w:val="sdtLocked"/>
            <w:placeholder>
              <w:docPart w:val="E29854D9DB4B42DABAC1A8A783D00B34"/>
            </w:placeholder>
            <w:date w:fullDate="2021-04-13T00:00:00Z">
              <w:dateFormat w:val="M/d/yyyy"/>
              <w:lid w:val="en-US"/>
              <w:storeMappedDataAs w:val="dateTime"/>
              <w:calendar w:val="gregorian"/>
            </w:date>
          </w:sdtPr>
          <w:sdtContent>
            <w:tc>
              <w:tcPr>
                <w:tcW w:w="6858" w:type="dxa"/>
              </w:tcPr>
              <w:p w:rsidR="009F1657" w:rsidRPr="00FF6471" w:rsidRDefault="009F1657" w:rsidP="000F1DF9">
                <w:pPr>
                  <w:jc w:val="right"/>
                  <w:rPr>
                    <w:rFonts w:cs="Times New Roman"/>
                    <w:szCs w:val="24"/>
                  </w:rPr>
                </w:pPr>
                <w:r>
                  <w:rPr>
                    <w:rFonts w:cs="Times New Roman"/>
                    <w:szCs w:val="24"/>
                  </w:rPr>
                  <w:t>4/13/2021</w:t>
                </w:r>
              </w:p>
            </w:tc>
          </w:sdtContent>
        </w:sdt>
      </w:tr>
      <w:tr w:rsidR="009F1657" w:rsidTr="000F1DF9">
        <w:tc>
          <w:tcPr>
            <w:tcW w:w="2718" w:type="dxa"/>
          </w:tcPr>
          <w:p w:rsidR="009F1657" w:rsidRPr="00BC7495" w:rsidRDefault="009F1657" w:rsidP="000F1DF9">
            <w:pPr>
              <w:rPr>
                <w:rFonts w:cs="Times New Roman"/>
                <w:szCs w:val="24"/>
              </w:rPr>
            </w:pPr>
          </w:p>
        </w:tc>
        <w:sdt>
          <w:sdtPr>
            <w:rPr>
              <w:rFonts w:cs="Times New Roman"/>
              <w:szCs w:val="24"/>
            </w:rPr>
            <w:alias w:val="BA Version"/>
            <w:tag w:val="BAVersion"/>
            <w:id w:val="-1685590809"/>
            <w:lock w:val="sdtContentLocked"/>
            <w:placeholder>
              <w:docPart w:val="5169547F90964F69B90883A89A3D9499"/>
            </w:placeholder>
          </w:sdtPr>
          <w:sdtContent>
            <w:tc>
              <w:tcPr>
                <w:tcW w:w="6858" w:type="dxa"/>
              </w:tcPr>
              <w:p w:rsidR="009F1657" w:rsidRPr="00FF6471" w:rsidRDefault="009F1657" w:rsidP="000F1DF9">
                <w:pPr>
                  <w:jc w:val="right"/>
                  <w:rPr>
                    <w:rFonts w:cs="Times New Roman"/>
                    <w:szCs w:val="24"/>
                  </w:rPr>
                </w:pPr>
                <w:r>
                  <w:rPr>
                    <w:rFonts w:cs="Times New Roman"/>
                    <w:szCs w:val="24"/>
                  </w:rPr>
                  <w:t>Committee Report (Substituted)</w:t>
                </w:r>
              </w:p>
            </w:tc>
          </w:sdtContent>
        </w:sdt>
      </w:tr>
    </w:tbl>
    <w:p w:rsidR="009F1657" w:rsidRPr="00FF6471" w:rsidRDefault="009F1657" w:rsidP="000F1DF9">
      <w:pPr>
        <w:spacing w:after="0" w:line="240" w:lineRule="auto"/>
        <w:rPr>
          <w:rFonts w:cs="Times New Roman"/>
          <w:szCs w:val="24"/>
        </w:rPr>
      </w:pPr>
    </w:p>
    <w:p w:rsidR="009F1657" w:rsidRPr="00FF6471" w:rsidRDefault="009F1657" w:rsidP="000F1DF9">
      <w:pPr>
        <w:spacing w:after="0" w:line="240" w:lineRule="auto"/>
        <w:rPr>
          <w:rFonts w:cs="Times New Roman"/>
          <w:szCs w:val="24"/>
        </w:rPr>
      </w:pPr>
    </w:p>
    <w:p w:rsidR="009F1657" w:rsidRPr="00FF6471" w:rsidRDefault="009F16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D5803E0B444049BD245A3CBA95983F"/>
        </w:placeholder>
      </w:sdtPr>
      <w:sdtContent>
        <w:p w:rsidR="009F1657" w:rsidRDefault="009F16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08624A0A1B42889533CA9A4C603DE5"/>
        </w:placeholder>
      </w:sdtPr>
      <w:sdtContent>
        <w:p w:rsidR="009F1657" w:rsidRDefault="009F1657" w:rsidP="00C11027">
          <w:pPr>
            <w:pStyle w:val="NormalWeb"/>
            <w:spacing w:before="0" w:beforeAutospacing="0" w:after="0" w:afterAutospacing="0"/>
            <w:jc w:val="both"/>
            <w:divId w:val="2041397811"/>
            <w:rPr>
              <w:rFonts w:eastAsia="Times New Roman"/>
              <w:bCs/>
            </w:rPr>
          </w:pPr>
        </w:p>
        <w:p w:rsidR="009F1657" w:rsidRPr="00C11027" w:rsidRDefault="009F1657" w:rsidP="00C11027">
          <w:pPr>
            <w:pStyle w:val="NormalWeb"/>
            <w:spacing w:before="0" w:beforeAutospacing="0" w:after="0" w:afterAutospacing="0"/>
            <w:jc w:val="both"/>
            <w:divId w:val="2041397811"/>
          </w:pPr>
          <w:r w:rsidRPr="00C11027">
            <w:t>Until recently, most obstetrics and gynecology (OBGYN) training programs had an "opt-in" option for abortion training. However, there has been a gradual shift from an "opt-in" model of abortion training provision to an "opt-out" model. There is no other specialty where the Accreditation Council for Graduate Medical Education (ACGME) requires residents to train in an elective and extremely controversial procedure in order to become board certified.  </w:t>
          </w:r>
        </w:p>
        <w:p w:rsidR="009F1657" w:rsidRPr="00C11027" w:rsidRDefault="009F1657" w:rsidP="00C11027">
          <w:pPr>
            <w:pStyle w:val="NormalWeb"/>
            <w:spacing w:before="0" w:beforeAutospacing="0" w:after="0" w:afterAutospacing="0"/>
            <w:jc w:val="both"/>
            <w:divId w:val="2041397811"/>
          </w:pPr>
          <w:r w:rsidRPr="00C11027">
            <w:t> </w:t>
          </w:r>
        </w:p>
        <w:p w:rsidR="009F1657" w:rsidRPr="00C11027" w:rsidRDefault="009F1657" w:rsidP="00C11027">
          <w:pPr>
            <w:pStyle w:val="NormalWeb"/>
            <w:spacing w:before="0" w:beforeAutospacing="0" w:after="0" w:afterAutospacing="0"/>
            <w:jc w:val="both"/>
            <w:divId w:val="2041397811"/>
          </w:pPr>
          <w:r w:rsidRPr="00C11027">
            <w:t>S.B. 1439 will take Texas back to an "opt-in" option for abortion training by amending Chapter 103, Occupations Code, to require written consent from a physician, intern, or resident at an educational institution before participating in an elective abortion procedure. S.B. 1439 cannot be construed to prohibit a physician, intern, or resident from attending or viewing or an educational institution from providing lectures and course materials on the performance of an abortion.</w:t>
          </w:r>
        </w:p>
        <w:p w:rsidR="009F1657" w:rsidRPr="00C11027" w:rsidRDefault="009F1657" w:rsidP="00C11027">
          <w:pPr>
            <w:pStyle w:val="NormalWeb"/>
            <w:spacing w:before="0" w:beforeAutospacing="0" w:after="0" w:afterAutospacing="0"/>
            <w:jc w:val="both"/>
            <w:divId w:val="2041397811"/>
          </w:pPr>
          <w:r w:rsidRPr="00C11027">
            <w:t> </w:t>
          </w:r>
        </w:p>
        <w:p w:rsidR="009F1657" w:rsidRPr="00C11027" w:rsidRDefault="009F1657" w:rsidP="00C11027">
          <w:pPr>
            <w:pStyle w:val="NormalWeb"/>
            <w:spacing w:before="0" w:beforeAutospacing="0" w:after="0" w:afterAutospacing="0"/>
            <w:jc w:val="both"/>
            <w:divId w:val="2041397811"/>
          </w:pPr>
          <w:r w:rsidRPr="00C11027">
            <w:t>(Original Author's/ Sponsor's Statement of Intent)</w:t>
          </w:r>
        </w:p>
        <w:p w:rsidR="009F1657" w:rsidRPr="00D70925" w:rsidRDefault="009F1657" w:rsidP="00C11027">
          <w:pPr>
            <w:spacing w:after="0" w:line="240" w:lineRule="auto"/>
            <w:jc w:val="both"/>
            <w:rPr>
              <w:rFonts w:eastAsia="Times New Roman" w:cs="Times New Roman"/>
              <w:bCs/>
              <w:szCs w:val="24"/>
            </w:rPr>
          </w:pPr>
        </w:p>
      </w:sdtContent>
    </w:sdt>
    <w:p w:rsidR="009F1657" w:rsidRDefault="009F16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1439 </w:t>
      </w:r>
      <w:bookmarkStart w:id="1" w:name="AmendsCurrentLaw"/>
      <w:bookmarkEnd w:id="1"/>
      <w:r>
        <w:rPr>
          <w:rFonts w:cs="Times New Roman"/>
          <w:szCs w:val="24"/>
        </w:rPr>
        <w:t xml:space="preserve">amends current law </w:t>
      </w:r>
      <w:r w:rsidRPr="00C11027">
        <w:rPr>
          <w:rFonts w:cs="Times New Roman"/>
          <w:szCs w:val="24"/>
        </w:rPr>
        <w:t xml:space="preserve">relating to required written consent of a physician, intern, or resident </w:t>
      </w:r>
      <w:r>
        <w:rPr>
          <w:rFonts w:cs="Times New Roman"/>
          <w:szCs w:val="24"/>
        </w:rPr>
        <w:t>of</w:t>
      </w:r>
      <w:r w:rsidRPr="00C11027">
        <w:rPr>
          <w:rFonts w:cs="Times New Roman"/>
          <w:szCs w:val="24"/>
        </w:rPr>
        <w:t xml:space="preserve"> an educational institution before directly or indirectly performing or participating in an elective abortion.</w:t>
      </w:r>
    </w:p>
    <w:p w:rsidR="009F1657" w:rsidRPr="00C11027" w:rsidRDefault="009F1657" w:rsidP="000F1DF9">
      <w:pPr>
        <w:spacing w:after="0" w:line="240" w:lineRule="auto"/>
        <w:jc w:val="both"/>
        <w:rPr>
          <w:rFonts w:eastAsia="Times New Roman" w:cs="Times New Roman"/>
          <w:szCs w:val="24"/>
        </w:rPr>
      </w:pPr>
    </w:p>
    <w:p w:rsidR="009F1657" w:rsidRPr="005C2A78" w:rsidRDefault="009F16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93DA3938434A198107A6603491E5DA"/>
          </w:placeholder>
        </w:sdtPr>
        <w:sdtContent>
          <w:r>
            <w:rPr>
              <w:rFonts w:eastAsia="Times New Roman" w:cs="Times New Roman"/>
              <w:b/>
              <w:szCs w:val="24"/>
              <w:u w:val="single"/>
            </w:rPr>
            <w:t>RULEMAKING AUTHORITY</w:t>
          </w:r>
        </w:sdtContent>
      </w:sdt>
    </w:p>
    <w:p w:rsidR="009F1657" w:rsidRPr="006529C4" w:rsidRDefault="009F1657" w:rsidP="00774EC7">
      <w:pPr>
        <w:spacing w:after="0" w:line="240" w:lineRule="auto"/>
        <w:jc w:val="both"/>
        <w:rPr>
          <w:rFonts w:cs="Times New Roman"/>
          <w:szCs w:val="24"/>
        </w:rPr>
      </w:pPr>
    </w:p>
    <w:p w:rsidR="009F1657" w:rsidRPr="006529C4" w:rsidRDefault="009F16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1657" w:rsidRPr="006529C4" w:rsidRDefault="009F1657" w:rsidP="00774EC7">
      <w:pPr>
        <w:spacing w:after="0" w:line="240" w:lineRule="auto"/>
        <w:jc w:val="both"/>
        <w:rPr>
          <w:rFonts w:cs="Times New Roman"/>
          <w:szCs w:val="24"/>
        </w:rPr>
      </w:pPr>
    </w:p>
    <w:p w:rsidR="009F1657" w:rsidRPr="005C2A78" w:rsidRDefault="009F16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F3F8E5238941FE9EE2F386C97374D5"/>
          </w:placeholder>
        </w:sdtPr>
        <w:sdtContent>
          <w:r>
            <w:rPr>
              <w:rFonts w:eastAsia="Times New Roman" w:cs="Times New Roman"/>
              <w:b/>
              <w:szCs w:val="24"/>
              <w:u w:val="single"/>
            </w:rPr>
            <w:t>SECTION BY SECTION ANALYSIS</w:t>
          </w:r>
        </w:sdtContent>
      </w:sdt>
    </w:p>
    <w:p w:rsidR="009F1657" w:rsidRDefault="009F1657" w:rsidP="009F1657">
      <w:pPr>
        <w:spacing w:after="0" w:line="240" w:lineRule="auto"/>
        <w:jc w:val="both"/>
        <w:rPr>
          <w:rFonts w:eastAsia="Times New Roman" w:cs="Times New Roman"/>
          <w:szCs w:val="24"/>
        </w:rPr>
      </w:pPr>
    </w:p>
    <w:p w:rsidR="009F1657" w:rsidRPr="00C11027" w:rsidRDefault="009F1657" w:rsidP="009F1657">
      <w:pPr>
        <w:spacing w:after="0" w:line="240" w:lineRule="auto"/>
        <w:jc w:val="both"/>
        <w:rPr>
          <w:rFonts w:eastAsia="Times New Roman" w:cs="Times New Roman"/>
          <w:szCs w:val="24"/>
        </w:rPr>
      </w:pPr>
      <w:r w:rsidRPr="00C11027">
        <w:rPr>
          <w:rFonts w:eastAsia="Times New Roman" w:cs="Times New Roman"/>
          <w:szCs w:val="24"/>
        </w:rPr>
        <w:t>SECTION 1.</w:t>
      </w:r>
      <w:r w:rsidRPr="00C11027">
        <w:t xml:space="preserve"> Amends </w:t>
      </w:r>
      <w:r w:rsidRPr="00C11027">
        <w:rPr>
          <w:rFonts w:eastAsia="Times New Roman" w:cs="Times New Roman"/>
          <w:szCs w:val="24"/>
        </w:rPr>
        <w:t>Chapter 103, Occupations Code, by adding Section 103.0015, as follows:</w:t>
      </w:r>
    </w:p>
    <w:p w:rsidR="009F1657" w:rsidRPr="00C11027" w:rsidRDefault="009F1657" w:rsidP="009F1657">
      <w:pPr>
        <w:spacing w:after="0" w:line="240" w:lineRule="auto"/>
        <w:jc w:val="both"/>
        <w:rPr>
          <w:rFonts w:eastAsia="Times New Roman" w:cs="Times New Roman"/>
          <w:szCs w:val="24"/>
        </w:rPr>
      </w:pPr>
    </w:p>
    <w:p w:rsidR="009F1657" w:rsidRPr="00C11027" w:rsidRDefault="009F1657" w:rsidP="009F1657">
      <w:pPr>
        <w:spacing w:after="0" w:line="240" w:lineRule="auto"/>
        <w:ind w:left="720"/>
        <w:jc w:val="both"/>
        <w:rPr>
          <w:rFonts w:eastAsia="Times New Roman" w:cs="Times New Roman"/>
          <w:szCs w:val="24"/>
        </w:rPr>
      </w:pPr>
      <w:r w:rsidRPr="00C11027">
        <w:rPr>
          <w:rFonts w:eastAsia="Times New Roman" w:cs="Times New Roman"/>
          <w:szCs w:val="24"/>
        </w:rPr>
        <w:t>Sec.</w:t>
      </w:r>
      <w:r>
        <w:rPr>
          <w:rFonts w:eastAsia="Times New Roman" w:cs="Times New Roman"/>
          <w:szCs w:val="24"/>
        </w:rPr>
        <w:t xml:space="preserve"> 103.0015. OPT IN REQUIRED. </w:t>
      </w:r>
      <w:r w:rsidRPr="00C11027">
        <w:rPr>
          <w:rFonts w:eastAsia="Times New Roman" w:cs="Times New Roman"/>
          <w:szCs w:val="24"/>
        </w:rPr>
        <w:t xml:space="preserve">Prohibits a physician, intern, or resident </w:t>
      </w:r>
      <w:r>
        <w:rPr>
          <w:rFonts w:eastAsia="Times New Roman" w:cs="Times New Roman"/>
          <w:szCs w:val="24"/>
        </w:rPr>
        <w:t>of</w:t>
      </w:r>
      <w:r w:rsidRPr="00C11027">
        <w:rPr>
          <w:rFonts w:eastAsia="Times New Roman" w:cs="Times New Roman"/>
          <w:szCs w:val="24"/>
        </w:rPr>
        <w:t xml:space="preserve"> an educational institution from being scheduled for or assigned to duties involving directly or indirectly performing or participating in an elective abortion procedure unless the physician,  intern, or resident first affirmatively consents in writing to perform or participate in the procedure.</w:t>
      </w:r>
    </w:p>
    <w:p w:rsidR="009F1657" w:rsidRPr="00C11027" w:rsidRDefault="009F1657" w:rsidP="009F1657">
      <w:pPr>
        <w:spacing w:after="0" w:line="240" w:lineRule="auto"/>
        <w:jc w:val="both"/>
        <w:rPr>
          <w:rFonts w:eastAsia="Times New Roman" w:cs="Times New Roman"/>
          <w:szCs w:val="24"/>
        </w:rPr>
      </w:pPr>
    </w:p>
    <w:p w:rsidR="009F1657" w:rsidRPr="00C11027" w:rsidRDefault="009F1657" w:rsidP="009F1657">
      <w:pPr>
        <w:spacing w:after="0" w:line="240" w:lineRule="auto"/>
        <w:jc w:val="both"/>
        <w:rPr>
          <w:rFonts w:eastAsia="Times New Roman" w:cs="Times New Roman"/>
          <w:szCs w:val="24"/>
        </w:rPr>
      </w:pPr>
      <w:r w:rsidRPr="00C11027">
        <w:rPr>
          <w:rFonts w:eastAsia="Times New Roman" w:cs="Times New Roman"/>
          <w:szCs w:val="24"/>
        </w:rPr>
        <w:t xml:space="preserve">SECTION 2. Effective date: September 1, 2021. </w:t>
      </w:r>
    </w:p>
    <w:p w:rsidR="009F1657" w:rsidRPr="00C8671F" w:rsidRDefault="009F1657" w:rsidP="00C11027">
      <w:pPr>
        <w:spacing w:after="0" w:line="480" w:lineRule="auto"/>
        <w:jc w:val="both"/>
        <w:rPr>
          <w:rFonts w:eastAsia="Times New Roman" w:cs="Times New Roman"/>
          <w:szCs w:val="24"/>
        </w:rPr>
      </w:pPr>
    </w:p>
    <w:sectPr w:rsidR="009F165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D5" w:rsidRDefault="00DB43D5" w:rsidP="000F1DF9">
      <w:pPr>
        <w:spacing w:after="0" w:line="240" w:lineRule="auto"/>
      </w:pPr>
      <w:r>
        <w:separator/>
      </w:r>
    </w:p>
  </w:endnote>
  <w:endnote w:type="continuationSeparator" w:id="0">
    <w:p w:rsidR="00DB43D5" w:rsidRDefault="00DB43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43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165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F1657">
                <w:rPr>
                  <w:sz w:val="20"/>
                  <w:szCs w:val="20"/>
                </w:rPr>
                <w:t>C.S.S.B. 1439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F165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43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16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165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D5" w:rsidRDefault="00DB43D5" w:rsidP="000F1DF9">
      <w:pPr>
        <w:spacing w:after="0" w:line="240" w:lineRule="auto"/>
      </w:pPr>
      <w:r>
        <w:separator/>
      </w:r>
    </w:p>
  </w:footnote>
  <w:footnote w:type="continuationSeparator" w:id="0">
    <w:p w:rsidR="00DB43D5" w:rsidRDefault="00DB43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165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3D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E5697-8219-483A-A5E8-8520178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16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57BA48AE6C44C4A3E72C06D3F6D9C6"/>
        <w:category>
          <w:name w:val="General"/>
          <w:gallery w:val="placeholder"/>
        </w:category>
        <w:types>
          <w:type w:val="bbPlcHdr"/>
        </w:types>
        <w:behaviors>
          <w:behavior w:val="content"/>
        </w:behaviors>
        <w:guid w:val="{8FCFE26D-D2B2-4EEB-B5F4-CF194835C2AA}"/>
      </w:docPartPr>
      <w:docPartBody>
        <w:p w:rsidR="00000000" w:rsidRDefault="0015463A"/>
      </w:docPartBody>
    </w:docPart>
    <w:docPart>
      <w:docPartPr>
        <w:name w:val="3D27D840C3574BFE8EF557226AE1F9E1"/>
        <w:category>
          <w:name w:val="General"/>
          <w:gallery w:val="placeholder"/>
        </w:category>
        <w:types>
          <w:type w:val="bbPlcHdr"/>
        </w:types>
        <w:behaviors>
          <w:behavior w:val="content"/>
        </w:behaviors>
        <w:guid w:val="{12736092-F755-4A88-A0E4-82F177F40CB4}"/>
      </w:docPartPr>
      <w:docPartBody>
        <w:p w:rsidR="00000000" w:rsidRDefault="0015463A"/>
      </w:docPartBody>
    </w:docPart>
    <w:docPart>
      <w:docPartPr>
        <w:name w:val="9373FE4B1E6D47BF80E56DE13B288386"/>
        <w:category>
          <w:name w:val="General"/>
          <w:gallery w:val="placeholder"/>
        </w:category>
        <w:types>
          <w:type w:val="bbPlcHdr"/>
        </w:types>
        <w:behaviors>
          <w:behavior w:val="content"/>
        </w:behaviors>
        <w:guid w:val="{0225AB1E-1ECE-4BDA-B8E0-F2AF65ED2E9D}"/>
      </w:docPartPr>
      <w:docPartBody>
        <w:p w:rsidR="00000000" w:rsidRDefault="0015463A"/>
      </w:docPartBody>
    </w:docPart>
    <w:docPart>
      <w:docPartPr>
        <w:name w:val="63522AF99B274C148E403937417730EC"/>
        <w:category>
          <w:name w:val="General"/>
          <w:gallery w:val="placeholder"/>
        </w:category>
        <w:types>
          <w:type w:val="bbPlcHdr"/>
        </w:types>
        <w:behaviors>
          <w:behavior w:val="content"/>
        </w:behaviors>
        <w:guid w:val="{432E6622-3E44-4C4E-8E07-1829F3010DEA}"/>
      </w:docPartPr>
      <w:docPartBody>
        <w:p w:rsidR="00000000" w:rsidRDefault="0015463A"/>
      </w:docPartBody>
    </w:docPart>
    <w:docPart>
      <w:docPartPr>
        <w:name w:val="5AFE7B1EF2194AE9BFE5C70B4DFD2C9E"/>
        <w:category>
          <w:name w:val="General"/>
          <w:gallery w:val="placeholder"/>
        </w:category>
        <w:types>
          <w:type w:val="bbPlcHdr"/>
        </w:types>
        <w:behaviors>
          <w:behavior w:val="content"/>
        </w:behaviors>
        <w:guid w:val="{4FD6174F-C47C-4B32-B3AF-D269E171346C}"/>
      </w:docPartPr>
      <w:docPartBody>
        <w:p w:rsidR="00000000" w:rsidRDefault="0015463A"/>
      </w:docPartBody>
    </w:docPart>
    <w:docPart>
      <w:docPartPr>
        <w:name w:val="518883CC65134202A29A5DEBE82C0E45"/>
        <w:category>
          <w:name w:val="General"/>
          <w:gallery w:val="placeholder"/>
        </w:category>
        <w:types>
          <w:type w:val="bbPlcHdr"/>
        </w:types>
        <w:behaviors>
          <w:behavior w:val="content"/>
        </w:behaviors>
        <w:guid w:val="{A04D3987-1645-4F93-90F5-A668B78AE220}"/>
      </w:docPartPr>
      <w:docPartBody>
        <w:p w:rsidR="00000000" w:rsidRDefault="0015463A"/>
      </w:docPartBody>
    </w:docPart>
    <w:docPart>
      <w:docPartPr>
        <w:name w:val="F790199367BD42A3AF8C143F951EAFCE"/>
        <w:category>
          <w:name w:val="General"/>
          <w:gallery w:val="placeholder"/>
        </w:category>
        <w:types>
          <w:type w:val="bbPlcHdr"/>
        </w:types>
        <w:behaviors>
          <w:behavior w:val="content"/>
        </w:behaviors>
        <w:guid w:val="{ABC24BA0-FACB-45E4-B2D3-F25DAEADEF6A}"/>
      </w:docPartPr>
      <w:docPartBody>
        <w:p w:rsidR="00000000" w:rsidRDefault="0015463A"/>
      </w:docPartBody>
    </w:docPart>
    <w:docPart>
      <w:docPartPr>
        <w:name w:val="8F1C8D63373E47B08E4F114EA6C917C8"/>
        <w:category>
          <w:name w:val="General"/>
          <w:gallery w:val="placeholder"/>
        </w:category>
        <w:types>
          <w:type w:val="bbPlcHdr"/>
        </w:types>
        <w:behaviors>
          <w:behavior w:val="content"/>
        </w:behaviors>
        <w:guid w:val="{3E7B5C51-49F7-4E08-983F-5F141DF866F5}"/>
      </w:docPartPr>
      <w:docPartBody>
        <w:p w:rsidR="00000000" w:rsidRDefault="0015463A"/>
      </w:docPartBody>
    </w:docPart>
    <w:docPart>
      <w:docPartPr>
        <w:name w:val="7401A5D41DA3403289063BAD0675375C"/>
        <w:category>
          <w:name w:val="General"/>
          <w:gallery w:val="placeholder"/>
        </w:category>
        <w:types>
          <w:type w:val="bbPlcHdr"/>
        </w:types>
        <w:behaviors>
          <w:behavior w:val="content"/>
        </w:behaviors>
        <w:guid w:val="{82F77313-2DE9-40AD-A61E-FA1B6A127C7B}"/>
      </w:docPartPr>
      <w:docPartBody>
        <w:p w:rsidR="00000000" w:rsidRDefault="0015463A"/>
      </w:docPartBody>
    </w:docPart>
    <w:docPart>
      <w:docPartPr>
        <w:name w:val="E29854D9DB4B42DABAC1A8A783D00B34"/>
        <w:category>
          <w:name w:val="General"/>
          <w:gallery w:val="placeholder"/>
        </w:category>
        <w:types>
          <w:type w:val="bbPlcHdr"/>
        </w:types>
        <w:behaviors>
          <w:behavior w:val="content"/>
        </w:behaviors>
        <w:guid w:val="{70225848-578B-417B-90E4-819439E63AB7}"/>
      </w:docPartPr>
      <w:docPartBody>
        <w:p w:rsidR="00000000" w:rsidRDefault="00426F84" w:rsidP="00426F84">
          <w:pPr>
            <w:pStyle w:val="E29854D9DB4B42DABAC1A8A783D00B34"/>
          </w:pPr>
          <w:r w:rsidRPr="00A30DD1">
            <w:rPr>
              <w:rStyle w:val="PlaceholderText"/>
            </w:rPr>
            <w:t>Click here to enter a date.</w:t>
          </w:r>
        </w:p>
      </w:docPartBody>
    </w:docPart>
    <w:docPart>
      <w:docPartPr>
        <w:name w:val="5169547F90964F69B90883A89A3D9499"/>
        <w:category>
          <w:name w:val="General"/>
          <w:gallery w:val="placeholder"/>
        </w:category>
        <w:types>
          <w:type w:val="bbPlcHdr"/>
        </w:types>
        <w:behaviors>
          <w:behavior w:val="content"/>
        </w:behaviors>
        <w:guid w:val="{7F0F936A-45D0-4DA3-A7BC-B6495B35374E}"/>
      </w:docPartPr>
      <w:docPartBody>
        <w:p w:rsidR="00000000" w:rsidRDefault="0015463A"/>
      </w:docPartBody>
    </w:docPart>
    <w:docPart>
      <w:docPartPr>
        <w:name w:val="41D5803E0B444049BD245A3CBA95983F"/>
        <w:category>
          <w:name w:val="General"/>
          <w:gallery w:val="placeholder"/>
        </w:category>
        <w:types>
          <w:type w:val="bbPlcHdr"/>
        </w:types>
        <w:behaviors>
          <w:behavior w:val="content"/>
        </w:behaviors>
        <w:guid w:val="{CA5C09E4-965E-4157-89FA-A8A0046834E4}"/>
      </w:docPartPr>
      <w:docPartBody>
        <w:p w:rsidR="00000000" w:rsidRDefault="0015463A"/>
      </w:docPartBody>
    </w:docPart>
    <w:docPart>
      <w:docPartPr>
        <w:name w:val="9208624A0A1B42889533CA9A4C603DE5"/>
        <w:category>
          <w:name w:val="General"/>
          <w:gallery w:val="placeholder"/>
        </w:category>
        <w:types>
          <w:type w:val="bbPlcHdr"/>
        </w:types>
        <w:behaviors>
          <w:behavior w:val="content"/>
        </w:behaviors>
        <w:guid w:val="{E43C2E00-CF5B-4916-82D3-652C8E6CBB16}"/>
      </w:docPartPr>
      <w:docPartBody>
        <w:p w:rsidR="00000000" w:rsidRDefault="00426F84" w:rsidP="00426F84">
          <w:pPr>
            <w:pStyle w:val="9208624A0A1B42889533CA9A4C603DE5"/>
          </w:pPr>
          <w:r>
            <w:rPr>
              <w:rFonts w:eastAsia="Times New Roman" w:cs="Times New Roman"/>
              <w:bCs/>
              <w:szCs w:val="24"/>
            </w:rPr>
            <w:t xml:space="preserve"> </w:t>
          </w:r>
        </w:p>
      </w:docPartBody>
    </w:docPart>
    <w:docPart>
      <w:docPartPr>
        <w:name w:val="E293DA3938434A198107A6603491E5DA"/>
        <w:category>
          <w:name w:val="General"/>
          <w:gallery w:val="placeholder"/>
        </w:category>
        <w:types>
          <w:type w:val="bbPlcHdr"/>
        </w:types>
        <w:behaviors>
          <w:behavior w:val="content"/>
        </w:behaviors>
        <w:guid w:val="{AF0E7E6C-D1E8-4A85-B756-9586FFB5488B}"/>
      </w:docPartPr>
      <w:docPartBody>
        <w:p w:rsidR="00000000" w:rsidRDefault="0015463A"/>
      </w:docPartBody>
    </w:docPart>
    <w:docPart>
      <w:docPartPr>
        <w:name w:val="96F3F8E5238941FE9EE2F386C97374D5"/>
        <w:category>
          <w:name w:val="General"/>
          <w:gallery w:val="placeholder"/>
        </w:category>
        <w:types>
          <w:type w:val="bbPlcHdr"/>
        </w:types>
        <w:behaviors>
          <w:behavior w:val="content"/>
        </w:behaviors>
        <w:guid w:val="{6E81D97A-7180-4E22-8D13-79EC81D81A53}"/>
      </w:docPartPr>
      <w:docPartBody>
        <w:p w:rsidR="00000000" w:rsidRDefault="00154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463A"/>
    <w:rsid w:val="001C5F26"/>
    <w:rsid w:val="001E7483"/>
    <w:rsid w:val="00280096"/>
    <w:rsid w:val="00290C4E"/>
    <w:rsid w:val="002A4665"/>
    <w:rsid w:val="002A5E86"/>
    <w:rsid w:val="002F07B9"/>
    <w:rsid w:val="0032359E"/>
    <w:rsid w:val="00330290"/>
    <w:rsid w:val="00426F8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F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29854D9DB4B42DABAC1A8A783D00B34">
    <w:name w:val="E29854D9DB4B42DABAC1A8A783D00B34"/>
    <w:rsid w:val="00426F84"/>
    <w:pPr>
      <w:spacing w:after="160" w:line="259" w:lineRule="auto"/>
    </w:pPr>
  </w:style>
  <w:style w:type="paragraph" w:customStyle="1" w:styleId="9208624A0A1B42889533CA9A4C603DE5">
    <w:name w:val="9208624A0A1B42889533CA9A4C603DE5"/>
    <w:rsid w:val="00426F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8F2408-6E4D-49CC-A944-7FCD254E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315</Words>
  <Characters>1801</Characters>
  <Application>Microsoft Office Word</Application>
  <DocSecurity>0</DocSecurity>
  <Lines>15</Lines>
  <Paragraphs>4</Paragraphs>
  <ScaleCrop>false</ScaleCrop>
  <Company>Texas Legislative Council</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2021-04-13T21:53:00Z</dcterms:modified>
</cp:coreProperties>
</file>

<file path=docProps/custom.xml><?xml version="1.0" encoding="utf-8"?>
<op:Properties xmlns:vt="http://schemas.openxmlformats.org/officeDocument/2006/docPropsVTypes" xmlns:op="http://schemas.openxmlformats.org/officeDocument/2006/custom-properties"/>
</file>