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227CD" w14:paraId="2C2953B0" w14:textId="77777777" w:rsidTr="00345119">
        <w:tc>
          <w:tcPr>
            <w:tcW w:w="9576" w:type="dxa"/>
            <w:noWrap/>
          </w:tcPr>
          <w:p w14:paraId="0331E4F6" w14:textId="77777777" w:rsidR="008423E4" w:rsidRPr="0022177D" w:rsidRDefault="00434CC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87C41C2" w14:textId="77777777" w:rsidR="008423E4" w:rsidRPr="0022177D" w:rsidRDefault="008423E4" w:rsidP="008423E4">
      <w:pPr>
        <w:jc w:val="center"/>
      </w:pPr>
    </w:p>
    <w:p w14:paraId="61F39082" w14:textId="77777777" w:rsidR="008423E4" w:rsidRPr="00B31F0E" w:rsidRDefault="008423E4" w:rsidP="008423E4"/>
    <w:p w14:paraId="57FBADAE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227CD" w14:paraId="399745A6" w14:textId="77777777" w:rsidTr="00345119">
        <w:tc>
          <w:tcPr>
            <w:tcW w:w="9576" w:type="dxa"/>
          </w:tcPr>
          <w:p w14:paraId="6D42DFF9" w14:textId="77777777" w:rsidR="008423E4" w:rsidRPr="00861995" w:rsidRDefault="00434CC7" w:rsidP="00345119">
            <w:pPr>
              <w:jc w:val="right"/>
            </w:pPr>
            <w:r>
              <w:t>C.S.S.B. 1495</w:t>
            </w:r>
          </w:p>
        </w:tc>
      </w:tr>
      <w:tr w:rsidR="004227CD" w14:paraId="7110A802" w14:textId="77777777" w:rsidTr="00345119">
        <w:tc>
          <w:tcPr>
            <w:tcW w:w="9576" w:type="dxa"/>
          </w:tcPr>
          <w:p w14:paraId="7B57C43F" w14:textId="77777777" w:rsidR="008423E4" w:rsidRPr="00861995" w:rsidRDefault="00434CC7" w:rsidP="00345119">
            <w:pPr>
              <w:jc w:val="right"/>
            </w:pPr>
            <w:r>
              <w:t xml:space="preserve">By: </w:t>
            </w:r>
            <w:r w:rsidR="00A61FF9">
              <w:t>Huffman</w:t>
            </w:r>
          </w:p>
        </w:tc>
      </w:tr>
      <w:tr w:rsidR="004227CD" w14:paraId="51B1087C" w14:textId="77777777" w:rsidTr="00345119">
        <w:tc>
          <w:tcPr>
            <w:tcW w:w="9576" w:type="dxa"/>
          </w:tcPr>
          <w:p w14:paraId="270A5023" w14:textId="77777777" w:rsidR="008423E4" w:rsidRPr="00861995" w:rsidRDefault="00434CC7" w:rsidP="00345119">
            <w:pPr>
              <w:jc w:val="right"/>
            </w:pPr>
            <w:r>
              <w:t>Criminal Jurisprudence</w:t>
            </w:r>
          </w:p>
        </w:tc>
      </w:tr>
      <w:tr w:rsidR="004227CD" w14:paraId="6F173129" w14:textId="77777777" w:rsidTr="00345119">
        <w:tc>
          <w:tcPr>
            <w:tcW w:w="9576" w:type="dxa"/>
          </w:tcPr>
          <w:p w14:paraId="0F9F589D" w14:textId="77777777" w:rsidR="008423E4" w:rsidRDefault="00434CC7" w:rsidP="00345119">
            <w:pPr>
              <w:jc w:val="right"/>
            </w:pPr>
            <w:r>
              <w:t>Committee Report (Substituted)</w:t>
            </w:r>
          </w:p>
        </w:tc>
      </w:tr>
    </w:tbl>
    <w:p w14:paraId="67C5DF96" w14:textId="77777777" w:rsidR="008423E4" w:rsidRDefault="008423E4" w:rsidP="008423E4">
      <w:pPr>
        <w:tabs>
          <w:tab w:val="right" w:pos="9360"/>
        </w:tabs>
      </w:pPr>
    </w:p>
    <w:p w14:paraId="2D1F7AB3" w14:textId="77777777" w:rsidR="008423E4" w:rsidRDefault="008423E4" w:rsidP="008423E4"/>
    <w:p w14:paraId="2BB2EC83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227CD" w14:paraId="79A693FF" w14:textId="77777777" w:rsidTr="00345119">
        <w:tc>
          <w:tcPr>
            <w:tcW w:w="9576" w:type="dxa"/>
          </w:tcPr>
          <w:p w14:paraId="0A281C02" w14:textId="77777777" w:rsidR="008423E4" w:rsidRPr="00A8133F" w:rsidRDefault="00434CC7" w:rsidP="009B33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FC737F7" w14:textId="77777777" w:rsidR="008423E4" w:rsidRDefault="008423E4" w:rsidP="009B3361"/>
          <w:p w14:paraId="7CDD702E" w14:textId="6174968C" w:rsidR="008423E4" w:rsidRDefault="00434CC7" w:rsidP="009B3361">
            <w:pPr>
              <w:pStyle w:val="Header"/>
              <w:jc w:val="both"/>
            </w:pPr>
            <w:r>
              <w:t xml:space="preserve">Street racing </w:t>
            </w:r>
            <w:r w:rsidR="000F065F">
              <w:t>and street takeovers are</w:t>
            </w:r>
            <w:r>
              <w:t xml:space="preserve"> deadly phenomena that </w:t>
            </w:r>
            <w:r w:rsidR="00E900CB">
              <w:t>ha</w:t>
            </w:r>
            <w:r w:rsidR="000F065F">
              <w:t>ve</w:t>
            </w:r>
            <w:r w:rsidR="00E900CB">
              <w:t xml:space="preserve"> </w:t>
            </w:r>
            <w:r w:rsidR="009159EE">
              <w:t>seen a dramatic rise across the</w:t>
            </w:r>
            <w:r>
              <w:t xml:space="preserve"> state in recent</w:t>
            </w:r>
            <w:r w:rsidR="00E900CB">
              <w:t xml:space="preserve"> </w:t>
            </w:r>
            <w:r>
              <w:t xml:space="preserve">years. </w:t>
            </w:r>
            <w:r>
              <w:t>These events have been reported in both rural and urban areas and have</w:t>
            </w:r>
            <w:r w:rsidR="00E900CB">
              <w:t xml:space="preserve"> </w:t>
            </w:r>
            <w:r>
              <w:t xml:space="preserve">left police departments struggling to find a way to </w:t>
            </w:r>
            <w:r w:rsidR="009159EE">
              <w:t xml:space="preserve">combat </w:t>
            </w:r>
            <w:r>
              <w:t>them. The growth of these events has</w:t>
            </w:r>
            <w:r w:rsidR="00E900CB">
              <w:t xml:space="preserve"> </w:t>
            </w:r>
            <w:r>
              <w:t>led to increased death</w:t>
            </w:r>
            <w:r w:rsidR="00E900CB">
              <w:t>s</w:t>
            </w:r>
            <w:r>
              <w:t xml:space="preserve"> by motor vehicles and puts not only participants at risk, but als</w:t>
            </w:r>
            <w:r>
              <w:t>o</w:t>
            </w:r>
            <w:r w:rsidR="00E900CB">
              <w:t xml:space="preserve"> </w:t>
            </w:r>
            <w:r>
              <w:t>spectators and the general public who happen to be near them.</w:t>
            </w:r>
            <w:r w:rsidR="00E900CB">
              <w:t xml:space="preserve"> </w:t>
            </w:r>
            <w:r>
              <w:t>During these events, participants use public roads and areas to put on dangerous and reckless acts</w:t>
            </w:r>
            <w:r w:rsidR="00E900CB">
              <w:t xml:space="preserve"> </w:t>
            </w:r>
            <w:r>
              <w:t>of drifting and high speed racing. In many instances, spectators not only encourage the event</w:t>
            </w:r>
            <w:r>
              <w:t>s by</w:t>
            </w:r>
            <w:r w:rsidR="00E900CB">
              <w:t xml:space="preserve"> </w:t>
            </w:r>
            <w:r>
              <w:t>their attendance, but play an integral role by using their cars and even bodies as barricades to</w:t>
            </w:r>
            <w:r w:rsidR="00E900CB">
              <w:t xml:space="preserve"> </w:t>
            </w:r>
            <w:r>
              <w:t>impede police officer intervention.</w:t>
            </w:r>
            <w:r w:rsidR="00E900CB">
              <w:t xml:space="preserve"> </w:t>
            </w:r>
            <w:r w:rsidR="000D292F">
              <w:t>C.S.</w:t>
            </w:r>
            <w:r>
              <w:t xml:space="preserve">S.B. 1495 </w:t>
            </w:r>
            <w:r w:rsidR="00E900CB">
              <w:t xml:space="preserve">seeks to address these </w:t>
            </w:r>
            <w:r w:rsidR="008A2542">
              <w:t>events</w:t>
            </w:r>
            <w:r w:rsidR="00E900CB">
              <w:t xml:space="preserve"> by </w:t>
            </w:r>
            <w:r w:rsidR="001E021E">
              <w:t>enhancing</w:t>
            </w:r>
            <w:r w:rsidR="00E900CB">
              <w:t xml:space="preserve"> penalties for </w:t>
            </w:r>
            <w:r w:rsidR="001E021E">
              <w:t>obstructing a highway or passageway</w:t>
            </w:r>
            <w:r w:rsidR="00AC29C1">
              <w:t xml:space="preserve"> and by creating an offense for a person who interferes with a peace officer's investigation of a </w:t>
            </w:r>
            <w:r w:rsidR="0072201D">
              <w:t xml:space="preserve">highway racing offense or a </w:t>
            </w:r>
            <w:r w:rsidR="00AC29C1">
              <w:t>reckless driving exhibition</w:t>
            </w:r>
            <w:r>
              <w:t>.</w:t>
            </w:r>
          </w:p>
          <w:p w14:paraId="56258D32" w14:textId="77777777" w:rsidR="008423E4" w:rsidRPr="00E26B13" w:rsidRDefault="008423E4" w:rsidP="009B3361">
            <w:pPr>
              <w:rPr>
                <w:b/>
              </w:rPr>
            </w:pPr>
          </w:p>
        </w:tc>
      </w:tr>
      <w:tr w:rsidR="004227CD" w14:paraId="754E03AA" w14:textId="77777777" w:rsidTr="00345119">
        <w:tc>
          <w:tcPr>
            <w:tcW w:w="9576" w:type="dxa"/>
          </w:tcPr>
          <w:p w14:paraId="06889FDE" w14:textId="77777777" w:rsidR="0017725B" w:rsidRDefault="00434CC7" w:rsidP="009B33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269AF6F" w14:textId="77777777" w:rsidR="0017725B" w:rsidRDefault="0017725B" w:rsidP="009B3361">
            <w:pPr>
              <w:rPr>
                <w:b/>
                <w:u w:val="single"/>
              </w:rPr>
            </w:pPr>
          </w:p>
          <w:p w14:paraId="6B7C2078" w14:textId="77777777" w:rsidR="00A61FF9" w:rsidRPr="00A61FF9" w:rsidRDefault="00434CC7" w:rsidP="009B3361">
            <w:pPr>
              <w:jc w:val="both"/>
            </w:pPr>
            <w:r>
              <w:t xml:space="preserve">It is the committee's opinion that this bill expressly does one or more of the </w:t>
            </w:r>
            <w:r>
              <w:t>following: creates a criminal offense, increases the punishment for an existing criminal offense or category of offenses, or changes the eligibility of a person for community supervision, parole, or mandatory supervision.</w:t>
            </w:r>
          </w:p>
          <w:p w14:paraId="13F6920F" w14:textId="77777777" w:rsidR="0017725B" w:rsidRPr="0017725B" w:rsidRDefault="0017725B" w:rsidP="009B3361">
            <w:pPr>
              <w:rPr>
                <w:b/>
                <w:u w:val="single"/>
              </w:rPr>
            </w:pPr>
          </w:p>
        </w:tc>
      </w:tr>
      <w:tr w:rsidR="004227CD" w14:paraId="4656ADFF" w14:textId="77777777" w:rsidTr="00345119">
        <w:tc>
          <w:tcPr>
            <w:tcW w:w="9576" w:type="dxa"/>
          </w:tcPr>
          <w:p w14:paraId="4CEF9621" w14:textId="77777777" w:rsidR="008423E4" w:rsidRPr="00A8133F" w:rsidRDefault="00434CC7" w:rsidP="009B33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E5F561E" w14:textId="77777777" w:rsidR="008423E4" w:rsidRDefault="008423E4" w:rsidP="009B3361"/>
          <w:p w14:paraId="4A77867A" w14:textId="77777777" w:rsidR="00A61FF9" w:rsidRDefault="00434CC7" w:rsidP="009B33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14:paraId="666EDE65" w14:textId="77777777" w:rsidR="008423E4" w:rsidRPr="00E21FDC" w:rsidRDefault="008423E4" w:rsidP="009B3361">
            <w:pPr>
              <w:rPr>
                <w:b/>
              </w:rPr>
            </w:pPr>
          </w:p>
        </w:tc>
      </w:tr>
      <w:tr w:rsidR="004227CD" w14:paraId="4391D3CC" w14:textId="77777777" w:rsidTr="00345119">
        <w:tc>
          <w:tcPr>
            <w:tcW w:w="9576" w:type="dxa"/>
          </w:tcPr>
          <w:p w14:paraId="065DD94C" w14:textId="77777777" w:rsidR="008423E4" w:rsidRPr="00A8133F" w:rsidRDefault="00434CC7" w:rsidP="009B33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965DAED" w14:textId="77777777" w:rsidR="008423E4" w:rsidRDefault="008423E4" w:rsidP="009B3361"/>
          <w:p w14:paraId="338C9748" w14:textId="2140C325" w:rsidR="00DB04C5" w:rsidRDefault="00434CC7" w:rsidP="009B33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1495 amends the Penal Code to enhance the penalty</w:t>
            </w:r>
            <w:r>
              <w:t xml:space="preserve"> for the offense of obstructing a highway or other passageway from a Class B misdemeanor to a </w:t>
            </w:r>
            <w:r w:rsidR="001E021E">
              <w:t>Class A misdemeanor</w:t>
            </w:r>
            <w:r>
              <w:t xml:space="preserve"> if it is shown on the tr</w:t>
            </w:r>
            <w:r w:rsidR="0089003C">
              <w:t>ia</w:t>
            </w:r>
            <w:r>
              <w:t>l of the offense that</w:t>
            </w:r>
            <w:r w:rsidR="001E021E">
              <w:t>, at the time of</w:t>
            </w:r>
            <w:r>
              <w:t xml:space="preserve"> the offense</w:t>
            </w:r>
            <w:r w:rsidR="001E021E">
              <w:t>, the person was operating a motor vehicle while engaging</w:t>
            </w:r>
            <w:r>
              <w:t xml:space="preserve"> </w:t>
            </w:r>
            <w:r w:rsidR="001E021E">
              <w:t>in</w:t>
            </w:r>
            <w:r>
              <w:t xml:space="preserve"> a reck</w:t>
            </w:r>
            <w:r>
              <w:t>less driving exhibition.</w:t>
            </w:r>
            <w:r w:rsidR="001E021E">
              <w:t xml:space="preserve"> The bill enhances the penalty to a state jail felony if </w:t>
            </w:r>
            <w:r w:rsidR="001E021E" w:rsidRPr="001E021E">
              <w:t xml:space="preserve">it is shown on the trial of the offense that, at the time of the offense, the person was operating a motor vehicle while engaging in a </w:t>
            </w:r>
            <w:r w:rsidR="001E021E">
              <w:t xml:space="preserve">reckless driving exhibition </w:t>
            </w:r>
            <w:r w:rsidR="000D6A48">
              <w:t>coupled with</w:t>
            </w:r>
            <w:r w:rsidR="001E021E">
              <w:t xml:space="preserve"> any of the following </w:t>
            </w:r>
            <w:r w:rsidR="00C8019C">
              <w:t>circumstances</w:t>
            </w:r>
            <w:r w:rsidR="001E021E">
              <w:t>:</w:t>
            </w:r>
          </w:p>
          <w:p w14:paraId="56A9E522" w14:textId="0FDDF03C" w:rsidR="001E021E" w:rsidRDefault="00434CC7" w:rsidP="009B336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person has previously been convicted of </w:t>
            </w:r>
            <w:r w:rsidR="0089003C">
              <w:t xml:space="preserve">an offense punishable as that enhanced </w:t>
            </w:r>
            <w:r>
              <w:t>Class A misdemeanor;</w:t>
            </w:r>
          </w:p>
          <w:p w14:paraId="1F650E40" w14:textId="511119A3" w:rsidR="001E021E" w:rsidRDefault="00434CC7" w:rsidP="009B336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at the time of the offense, the person was operating a motor vehicle while intoxicated; or</w:t>
            </w:r>
          </w:p>
          <w:p w14:paraId="30F5BA56" w14:textId="0AF96223" w:rsidR="000D6A48" w:rsidRDefault="00434CC7" w:rsidP="009B336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 person suffered bodily</w:t>
            </w:r>
            <w:r>
              <w:t xml:space="preserve"> injury as a result of the offense.</w:t>
            </w:r>
          </w:p>
          <w:p w14:paraId="33946F30" w14:textId="27914C9E" w:rsidR="00DB04C5" w:rsidRDefault="00434CC7" w:rsidP="009B33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defines "reckless driving exhibition" as an operator of a motor vehicle, </w:t>
            </w:r>
            <w:r w:rsidRPr="000D6A48">
              <w:t>on a highway or street and in the presence of two or more persons assembled for the purpose of spectating the conduct, intentionally</w:t>
            </w:r>
            <w:r>
              <w:t xml:space="preserve"> </w:t>
            </w:r>
            <w:r w:rsidRPr="000D6A48">
              <w:t>break</w:t>
            </w:r>
            <w:r w:rsidRPr="000D6A48">
              <w:t>ing the traction of the vehicle's rear tires</w:t>
            </w:r>
            <w:r>
              <w:t xml:space="preserve">, </w:t>
            </w:r>
            <w:r w:rsidRPr="000D6A48">
              <w:t>spinning the vehicle's rear tires continuously by pressing the accelerator and increasing the engine speed</w:t>
            </w:r>
            <w:r>
              <w:t xml:space="preserve">, and </w:t>
            </w:r>
            <w:r w:rsidRPr="000D6A48">
              <w:t>steering the vehicle in a manner designed to rotate the vehicle.</w:t>
            </w:r>
          </w:p>
          <w:p w14:paraId="607A4998" w14:textId="4CE869C9" w:rsidR="00DB04C5" w:rsidRPr="009C36CD" w:rsidRDefault="00434CC7" w:rsidP="009B33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1495 amends the Transportation Code to </w:t>
            </w:r>
            <w:r w:rsidR="001E021E">
              <w:t>create</w:t>
            </w:r>
            <w:r>
              <w:t xml:space="preserve"> a Class B misdemeanor offense for a person who </w:t>
            </w:r>
            <w:r w:rsidRPr="00DB04C5">
              <w:t>use</w:t>
            </w:r>
            <w:r>
              <w:t>s</w:t>
            </w:r>
            <w:r w:rsidRPr="00DB04C5">
              <w:t xml:space="preserve"> </w:t>
            </w:r>
            <w:r w:rsidR="00A55E6C">
              <w:t>their</w:t>
            </w:r>
            <w:r w:rsidR="0041492C">
              <w:t xml:space="preserve"> body</w:t>
            </w:r>
            <w:r w:rsidRPr="00DB04C5">
              <w:t xml:space="preserve">, a car, or a barricade to knowingly impede or otherwise interfere with a peace officer's investigation of </w:t>
            </w:r>
            <w:r w:rsidR="00A55E6C">
              <w:t xml:space="preserve">conduct constituting </w:t>
            </w:r>
            <w:r w:rsidR="00E900CB">
              <w:t>a highway racing offense</w:t>
            </w:r>
            <w:r w:rsidRPr="00DB04C5">
              <w:t xml:space="preserve"> or a reckless driving exhibition.</w:t>
            </w:r>
            <w:r w:rsidR="00E900CB">
              <w:t xml:space="preserve"> If conduct constituting the interference offense also constitutes an offense under any other law, the actor may be prosecuted </w:t>
            </w:r>
            <w:r w:rsidR="00A55E6C">
              <w:t>under provisions relating to</w:t>
            </w:r>
            <w:r w:rsidR="00E900CB">
              <w:t xml:space="preserve"> the interference offense, the other law, or both.</w:t>
            </w:r>
          </w:p>
          <w:p w14:paraId="4E663F28" w14:textId="77777777" w:rsidR="008423E4" w:rsidRPr="00835628" w:rsidRDefault="008423E4" w:rsidP="009B3361">
            <w:pPr>
              <w:rPr>
                <w:b/>
              </w:rPr>
            </w:pPr>
          </w:p>
        </w:tc>
      </w:tr>
      <w:tr w:rsidR="004227CD" w14:paraId="1CAB6375" w14:textId="77777777" w:rsidTr="00345119">
        <w:tc>
          <w:tcPr>
            <w:tcW w:w="9576" w:type="dxa"/>
          </w:tcPr>
          <w:p w14:paraId="4C771306" w14:textId="77777777" w:rsidR="008423E4" w:rsidRPr="00A8133F" w:rsidRDefault="00434CC7" w:rsidP="009B3361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14:paraId="0F21A5D3" w14:textId="77777777" w:rsidR="008423E4" w:rsidRDefault="008423E4" w:rsidP="009B3361"/>
          <w:p w14:paraId="18E33E8F" w14:textId="77777777" w:rsidR="008423E4" w:rsidRPr="003624F2" w:rsidRDefault="00434CC7" w:rsidP="009B33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0E3C28C" w14:textId="77777777" w:rsidR="008423E4" w:rsidRPr="00233FDB" w:rsidRDefault="008423E4" w:rsidP="009B3361">
            <w:pPr>
              <w:rPr>
                <w:b/>
              </w:rPr>
            </w:pPr>
          </w:p>
        </w:tc>
      </w:tr>
      <w:tr w:rsidR="004227CD" w14:paraId="599C7D95" w14:textId="77777777" w:rsidTr="00345119">
        <w:tc>
          <w:tcPr>
            <w:tcW w:w="9576" w:type="dxa"/>
          </w:tcPr>
          <w:p w14:paraId="761336DF" w14:textId="77777777" w:rsidR="00A61FF9" w:rsidRDefault="00434CC7" w:rsidP="009B336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5A2D1221" w14:textId="77777777" w:rsidR="00A61FF9" w:rsidRDefault="00A61FF9" w:rsidP="009B3361">
            <w:pPr>
              <w:jc w:val="both"/>
            </w:pPr>
          </w:p>
          <w:p w14:paraId="0E1D656A" w14:textId="705F2137" w:rsidR="00A61FF9" w:rsidRDefault="00434CC7" w:rsidP="009B3361">
            <w:pPr>
              <w:jc w:val="both"/>
            </w:pPr>
            <w:r>
              <w:t xml:space="preserve">While C.S.S.B. </w:t>
            </w:r>
            <w:r w:rsidR="00DB04C5">
              <w:t>1495</w:t>
            </w:r>
            <w:r>
              <w:t xml:space="preserve"> may differ from the engrossed in minor or nonsubstantive ways, the following summarizes the substantial differences between the engrossed and committee substitute versions of the bill.</w:t>
            </w:r>
          </w:p>
          <w:p w14:paraId="0C8A33B2" w14:textId="5A1D91C9" w:rsidR="009159EE" w:rsidRDefault="009159EE" w:rsidP="009B3361">
            <w:pPr>
              <w:jc w:val="both"/>
            </w:pPr>
          </w:p>
          <w:p w14:paraId="623DDD96" w14:textId="0C736A49" w:rsidR="009159EE" w:rsidRDefault="00434CC7" w:rsidP="009B33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While both the engrossed and substitute provide penalty enhancements </w:t>
            </w:r>
            <w:r>
              <w:t xml:space="preserve">for </w:t>
            </w:r>
            <w:r w:rsidR="006F33CD">
              <w:t xml:space="preserve">the </w:t>
            </w:r>
            <w:r>
              <w:t xml:space="preserve">offense </w:t>
            </w:r>
            <w:r w:rsidR="006F33CD">
              <w:t xml:space="preserve">of </w:t>
            </w:r>
            <w:r>
              <w:t>obstructing a highway or other passageway with regard to a reckless driving exhibition, the engrossed enhanced the penalty to a state jail felony</w:t>
            </w:r>
            <w:r w:rsidR="00AE175D">
              <w:t xml:space="preserve"> if the offense was </w:t>
            </w:r>
            <w:r>
              <w:t>committed in furtherance of a highway racing offense or a reckless drivi</w:t>
            </w:r>
            <w:r>
              <w:t>ng exhibition</w:t>
            </w:r>
            <w:r w:rsidR="00AE175D">
              <w:t xml:space="preserve">, whereas the substitute provides </w:t>
            </w:r>
            <w:r w:rsidR="00D6538B">
              <w:t xml:space="preserve">a </w:t>
            </w:r>
            <w:r w:rsidR="00AE175D">
              <w:t xml:space="preserve">Class A misdemeanor enhancement </w:t>
            </w:r>
            <w:r w:rsidR="00D6538B">
              <w:t xml:space="preserve">if the person was </w:t>
            </w:r>
            <w:r w:rsidR="006F33CD">
              <w:t xml:space="preserve">operating a motor vehicle while </w:t>
            </w:r>
            <w:r w:rsidR="00D6538B">
              <w:t>engaging in a reckless driving exhibition at the time of the offense and a state jail felony enhancement</w:t>
            </w:r>
            <w:r w:rsidR="006F33CD">
              <w:t xml:space="preserve"> for that conduct under certain additional</w:t>
            </w:r>
            <w:r w:rsidR="00D6538B">
              <w:t xml:space="preserve"> circumstances</w:t>
            </w:r>
            <w:r w:rsidR="00AE175D">
              <w:t>.</w:t>
            </w:r>
          </w:p>
          <w:p w14:paraId="7013714F" w14:textId="3B034C5C" w:rsidR="00AE175D" w:rsidRDefault="00AE175D" w:rsidP="009B33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8952856" w14:textId="40EA1266" w:rsidR="00AE175D" w:rsidRDefault="00434CC7" w:rsidP="009B33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substitute </w:t>
            </w:r>
            <w:r w:rsidR="00A77E18">
              <w:t xml:space="preserve">changes </w:t>
            </w:r>
            <w:r>
              <w:t xml:space="preserve">the definition of "reckless driving exhibition" included in the engrossed </w:t>
            </w:r>
            <w:r w:rsidR="00A77E18">
              <w:t>by</w:t>
            </w:r>
            <w:r>
              <w:t xml:space="preserve"> specify</w:t>
            </w:r>
            <w:r w:rsidR="00A77E18">
              <w:t>ing</w:t>
            </w:r>
            <w:r>
              <w:t xml:space="preserve"> that the exhibition occurs </w:t>
            </w:r>
            <w:r w:rsidRPr="00AE175D">
              <w:t xml:space="preserve">on a highway or street and in the presence of two or more persons assembled for </w:t>
            </w:r>
            <w:r w:rsidRPr="00AE175D">
              <w:t>the purpose of spectating the conduct</w:t>
            </w:r>
            <w:r w:rsidR="00A07760">
              <w:t>.</w:t>
            </w:r>
          </w:p>
          <w:p w14:paraId="7A6AABB7" w14:textId="77777777" w:rsidR="009159EE" w:rsidRDefault="009159EE" w:rsidP="009B33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B6EA5DC" w14:textId="3D8634CA" w:rsidR="009159EE" w:rsidRDefault="00434CC7" w:rsidP="009B3361">
            <w:pPr>
              <w:jc w:val="both"/>
            </w:pPr>
            <w:r>
              <w:t xml:space="preserve">The substitute does not include a provision </w:t>
            </w:r>
            <w:r w:rsidR="006F33CD">
              <w:t xml:space="preserve">that appeared </w:t>
            </w:r>
            <w:r>
              <w:t>in the engrossed increasing the</w:t>
            </w:r>
            <w:r w:rsidR="000F065F">
              <w:t xml:space="preserve"> fine and confinement associated with</w:t>
            </w:r>
            <w:r>
              <w:t xml:space="preserve"> a reckless driving offense from a maximum fine of $200 </w:t>
            </w:r>
            <w:r w:rsidR="000F065F">
              <w:t xml:space="preserve">and </w:t>
            </w:r>
            <w:r>
              <w:t xml:space="preserve">confinement in county jail for a maximum of 30 days to a fine ranging from $1,000 to $4,000 </w:t>
            </w:r>
            <w:r w:rsidR="000F065F">
              <w:t xml:space="preserve">and </w:t>
            </w:r>
            <w:r>
              <w:t xml:space="preserve">confinement in jail for a maximum </w:t>
            </w:r>
            <w:r w:rsidR="000F065F">
              <w:t xml:space="preserve">term </w:t>
            </w:r>
            <w:r>
              <w:t xml:space="preserve">of one year. </w:t>
            </w:r>
          </w:p>
          <w:p w14:paraId="18C85CCA" w14:textId="77777777" w:rsidR="00A61FF9" w:rsidRPr="00A61FF9" w:rsidRDefault="00A61FF9" w:rsidP="009B3361">
            <w:pPr>
              <w:jc w:val="both"/>
            </w:pPr>
          </w:p>
        </w:tc>
      </w:tr>
      <w:tr w:rsidR="004227CD" w14:paraId="5AFEA987" w14:textId="77777777" w:rsidTr="00345119">
        <w:tc>
          <w:tcPr>
            <w:tcW w:w="9576" w:type="dxa"/>
          </w:tcPr>
          <w:p w14:paraId="638AB2EA" w14:textId="77777777" w:rsidR="00A61FF9" w:rsidRPr="009C1E9A" w:rsidRDefault="00A61FF9" w:rsidP="009B3361">
            <w:pPr>
              <w:rPr>
                <w:b/>
                <w:u w:val="single"/>
              </w:rPr>
            </w:pPr>
          </w:p>
        </w:tc>
      </w:tr>
      <w:tr w:rsidR="004227CD" w14:paraId="6A6CCA13" w14:textId="77777777" w:rsidTr="00345119">
        <w:tc>
          <w:tcPr>
            <w:tcW w:w="9576" w:type="dxa"/>
          </w:tcPr>
          <w:p w14:paraId="76BA76CF" w14:textId="77777777" w:rsidR="00A61FF9" w:rsidRPr="00A61FF9" w:rsidRDefault="00A61FF9" w:rsidP="009B3361">
            <w:pPr>
              <w:jc w:val="both"/>
            </w:pPr>
          </w:p>
        </w:tc>
      </w:tr>
    </w:tbl>
    <w:p w14:paraId="6A9123E0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5D1A3492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33C7A" w14:textId="77777777" w:rsidR="00000000" w:rsidRDefault="00434CC7">
      <w:r>
        <w:separator/>
      </w:r>
    </w:p>
  </w:endnote>
  <w:endnote w:type="continuationSeparator" w:id="0">
    <w:p w14:paraId="479ECD34" w14:textId="77777777" w:rsidR="00000000" w:rsidRDefault="0043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D56DC" w14:textId="77777777" w:rsidR="001A57A0" w:rsidRDefault="001A5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227CD" w14:paraId="7E0CA786" w14:textId="77777777" w:rsidTr="009C1E9A">
      <w:trPr>
        <w:cantSplit/>
      </w:trPr>
      <w:tc>
        <w:tcPr>
          <w:tcW w:w="0" w:type="pct"/>
        </w:tcPr>
        <w:p w14:paraId="1380294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6BC34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D36023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BFECB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8CEBB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27CD" w14:paraId="4D3335A4" w14:textId="77777777" w:rsidTr="009C1E9A">
      <w:trPr>
        <w:cantSplit/>
      </w:trPr>
      <w:tc>
        <w:tcPr>
          <w:tcW w:w="0" w:type="pct"/>
        </w:tcPr>
        <w:p w14:paraId="4683A8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3E43B33" w14:textId="77777777" w:rsidR="00EC379B" w:rsidRPr="009C1E9A" w:rsidRDefault="00434CC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28135</w:t>
          </w:r>
        </w:p>
      </w:tc>
      <w:tc>
        <w:tcPr>
          <w:tcW w:w="2453" w:type="pct"/>
        </w:tcPr>
        <w:p w14:paraId="25BFE14E" w14:textId="55EF8428" w:rsidR="00EC379B" w:rsidRDefault="00434C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C440B">
            <w:t>21.140.436</w:t>
          </w:r>
          <w:r>
            <w:fldChar w:fldCharType="end"/>
          </w:r>
        </w:p>
      </w:tc>
    </w:tr>
    <w:tr w:rsidR="004227CD" w14:paraId="1E3C7D4D" w14:textId="77777777" w:rsidTr="009C1E9A">
      <w:trPr>
        <w:cantSplit/>
      </w:trPr>
      <w:tc>
        <w:tcPr>
          <w:tcW w:w="0" w:type="pct"/>
        </w:tcPr>
        <w:p w14:paraId="409DB94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DD9DDCA" w14:textId="77777777" w:rsidR="00EC379B" w:rsidRPr="009C1E9A" w:rsidRDefault="00434C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27497</w:t>
          </w:r>
        </w:p>
      </w:tc>
      <w:tc>
        <w:tcPr>
          <w:tcW w:w="2453" w:type="pct"/>
        </w:tcPr>
        <w:p w14:paraId="2A1E780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DEFA93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27CD" w14:paraId="15E1F58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19FBB6E" w14:textId="3A2A1FAA" w:rsidR="00EC379B" w:rsidRDefault="00434CC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B336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7E6373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8960CA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FB41E" w14:textId="77777777" w:rsidR="001A57A0" w:rsidRDefault="001A5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54EA4" w14:textId="77777777" w:rsidR="00000000" w:rsidRDefault="00434CC7">
      <w:r>
        <w:separator/>
      </w:r>
    </w:p>
  </w:footnote>
  <w:footnote w:type="continuationSeparator" w:id="0">
    <w:p w14:paraId="19213E18" w14:textId="77777777" w:rsidR="00000000" w:rsidRDefault="0043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7FF6A" w14:textId="77777777" w:rsidR="001A57A0" w:rsidRDefault="001A5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5B2C" w14:textId="77777777" w:rsidR="001A57A0" w:rsidRDefault="001A57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B3B60" w14:textId="77777777" w:rsidR="001A57A0" w:rsidRDefault="001A5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5EE"/>
    <w:multiLevelType w:val="hybridMultilevel"/>
    <w:tmpl w:val="5950BD5C"/>
    <w:lvl w:ilvl="0" w:tplc="77906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07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9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822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62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07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23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C9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709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91715"/>
    <w:multiLevelType w:val="hybridMultilevel"/>
    <w:tmpl w:val="71B0D952"/>
    <w:lvl w:ilvl="0" w:tplc="1C042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870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A7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0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0C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CE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84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E7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044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F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152B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92F"/>
    <w:rsid w:val="000D2EBA"/>
    <w:rsid w:val="000D32A1"/>
    <w:rsid w:val="000D3725"/>
    <w:rsid w:val="000D46E5"/>
    <w:rsid w:val="000D6A48"/>
    <w:rsid w:val="000D769C"/>
    <w:rsid w:val="000E1976"/>
    <w:rsid w:val="000E20F1"/>
    <w:rsid w:val="000E5B20"/>
    <w:rsid w:val="000E7C14"/>
    <w:rsid w:val="000F065F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7A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21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1908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92C"/>
    <w:rsid w:val="00415139"/>
    <w:rsid w:val="004166BB"/>
    <w:rsid w:val="004174CD"/>
    <w:rsid w:val="004227CD"/>
    <w:rsid w:val="004241AA"/>
    <w:rsid w:val="0042422E"/>
    <w:rsid w:val="0043190E"/>
    <w:rsid w:val="004324E9"/>
    <w:rsid w:val="00434CC7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5DF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3CD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01D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03C"/>
    <w:rsid w:val="00890B59"/>
    <w:rsid w:val="008930D7"/>
    <w:rsid w:val="008947A7"/>
    <w:rsid w:val="00897E80"/>
    <w:rsid w:val="008A04FA"/>
    <w:rsid w:val="008A2542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0920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9EE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7F2"/>
    <w:rsid w:val="00995B0B"/>
    <w:rsid w:val="009A1883"/>
    <w:rsid w:val="009A39F5"/>
    <w:rsid w:val="009A4588"/>
    <w:rsid w:val="009A5EA5"/>
    <w:rsid w:val="009B00C2"/>
    <w:rsid w:val="009B26AB"/>
    <w:rsid w:val="009B3361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760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5E6C"/>
    <w:rsid w:val="00A572B1"/>
    <w:rsid w:val="00A577AF"/>
    <w:rsid w:val="00A60177"/>
    <w:rsid w:val="00A61C27"/>
    <w:rsid w:val="00A61FF9"/>
    <w:rsid w:val="00A6344D"/>
    <w:rsid w:val="00A644B8"/>
    <w:rsid w:val="00A70E35"/>
    <w:rsid w:val="00A720DC"/>
    <w:rsid w:val="00A77E18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9C1"/>
    <w:rsid w:val="00AC2E9A"/>
    <w:rsid w:val="00AC5AAB"/>
    <w:rsid w:val="00AC5AEC"/>
    <w:rsid w:val="00AC5F28"/>
    <w:rsid w:val="00AC6900"/>
    <w:rsid w:val="00AD304B"/>
    <w:rsid w:val="00AD4497"/>
    <w:rsid w:val="00AD7780"/>
    <w:rsid w:val="00AE175D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5123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19C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38B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04C5"/>
    <w:rsid w:val="00DB311F"/>
    <w:rsid w:val="00DB53C6"/>
    <w:rsid w:val="00DB59E3"/>
    <w:rsid w:val="00DB6CB6"/>
    <w:rsid w:val="00DB758F"/>
    <w:rsid w:val="00DC1F1B"/>
    <w:rsid w:val="00DC3D8F"/>
    <w:rsid w:val="00DC42E8"/>
    <w:rsid w:val="00DC440B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42B7"/>
    <w:rsid w:val="00E85DBD"/>
    <w:rsid w:val="00E87A99"/>
    <w:rsid w:val="00E900CB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500433-74A8-4331-9545-9FE6A522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B04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0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04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4178</Characters>
  <Application>Microsoft Office Word</Application>
  <DocSecurity>4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SB01495 (Committee Report (Substituted))</vt:lpstr>
    </vt:vector>
  </TitlesOfParts>
  <Company>State of Texas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28135</dc:subject>
  <dc:creator>State of Texas</dc:creator>
  <dc:description>SB 1495 by Huffman-(H)Criminal Jurisprudence (Substitute Document Number: 87R 27497)</dc:description>
  <cp:lastModifiedBy>Damian Duarte</cp:lastModifiedBy>
  <cp:revision>2</cp:revision>
  <cp:lastPrinted>2003-11-26T17:21:00Z</cp:lastPrinted>
  <dcterms:created xsi:type="dcterms:W3CDTF">2021-05-24T00:21:00Z</dcterms:created>
  <dcterms:modified xsi:type="dcterms:W3CDTF">2021-05-24T00:21:00Z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21.140.436</vt:lpwstr>
  </property>
</Properties>
</file>