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0B65" w14:paraId="7927BFE9" w14:textId="77777777" w:rsidTr="00345119">
        <w:tc>
          <w:tcPr>
            <w:tcW w:w="9576" w:type="dxa"/>
            <w:noWrap/>
          </w:tcPr>
          <w:p w14:paraId="03A201B2" w14:textId="77777777" w:rsidR="008423E4" w:rsidRPr="0022177D" w:rsidRDefault="007136A0" w:rsidP="004339E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FA3AF8" w14:textId="77777777" w:rsidR="008423E4" w:rsidRPr="0022177D" w:rsidRDefault="008423E4" w:rsidP="004339E9">
      <w:pPr>
        <w:jc w:val="center"/>
      </w:pPr>
    </w:p>
    <w:p w14:paraId="0EB4F02C" w14:textId="77777777" w:rsidR="008423E4" w:rsidRPr="00B31F0E" w:rsidRDefault="008423E4" w:rsidP="004339E9"/>
    <w:p w14:paraId="4E6E84AD" w14:textId="77777777" w:rsidR="008423E4" w:rsidRPr="00742794" w:rsidRDefault="008423E4" w:rsidP="004339E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0B65" w14:paraId="62987B12" w14:textId="77777777" w:rsidTr="00345119">
        <w:tc>
          <w:tcPr>
            <w:tcW w:w="9576" w:type="dxa"/>
          </w:tcPr>
          <w:p w14:paraId="00E4BFA3" w14:textId="77777777" w:rsidR="008423E4" w:rsidRPr="00861995" w:rsidRDefault="007136A0" w:rsidP="004339E9">
            <w:pPr>
              <w:jc w:val="right"/>
            </w:pPr>
            <w:r>
              <w:t>S.B. 1590</w:t>
            </w:r>
          </w:p>
        </w:tc>
      </w:tr>
      <w:tr w:rsidR="00D90B65" w14:paraId="053B19E3" w14:textId="77777777" w:rsidTr="00345119">
        <w:tc>
          <w:tcPr>
            <w:tcW w:w="9576" w:type="dxa"/>
          </w:tcPr>
          <w:p w14:paraId="0EB65DD9" w14:textId="77777777" w:rsidR="008423E4" w:rsidRPr="00861995" w:rsidRDefault="007136A0" w:rsidP="004339E9">
            <w:pPr>
              <w:jc w:val="right"/>
            </w:pPr>
            <w:r>
              <w:t xml:space="preserve">By: </w:t>
            </w:r>
            <w:r w:rsidR="001A578E">
              <w:t>Bettencourt</w:t>
            </w:r>
          </w:p>
        </w:tc>
      </w:tr>
      <w:tr w:rsidR="00D90B65" w14:paraId="5048930A" w14:textId="77777777" w:rsidTr="00345119">
        <w:tc>
          <w:tcPr>
            <w:tcW w:w="9576" w:type="dxa"/>
          </w:tcPr>
          <w:p w14:paraId="475CDAF4" w14:textId="77777777" w:rsidR="008423E4" w:rsidRPr="00861995" w:rsidRDefault="007136A0" w:rsidP="004339E9">
            <w:pPr>
              <w:jc w:val="right"/>
            </w:pPr>
            <w:r>
              <w:t>Public Education</w:t>
            </w:r>
          </w:p>
        </w:tc>
      </w:tr>
      <w:tr w:rsidR="00D90B65" w14:paraId="5A7B1A39" w14:textId="77777777" w:rsidTr="00345119">
        <w:tc>
          <w:tcPr>
            <w:tcW w:w="9576" w:type="dxa"/>
          </w:tcPr>
          <w:p w14:paraId="0B3DBCA7" w14:textId="77777777" w:rsidR="008423E4" w:rsidRDefault="007136A0" w:rsidP="004339E9">
            <w:pPr>
              <w:jc w:val="right"/>
            </w:pPr>
            <w:r>
              <w:t>Committee Report (Unamended)</w:t>
            </w:r>
          </w:p>
        </w:tc>
      </w:tr>
    </w:tbl>
    <w:p w14:paraId="3FA9E874" w14:textId="77777777" w:rsidR="008423E4" w:rsidRDefault="008423E4" w:rsidP="004339E9">
      <w:pPr>
        <w:tabs>
          <w:tab w:val="right" w:pos="9360"/>
        </w:tabs>
      </w:pPr>
    </w:p>
    <w:p w14:paraId="74478B9F" w14:textId="77777777" w:rsidR="008423E4" w:rsidRDefault="008423E4" w:rsidP="004339E9"/>
    <w:p w14:paraId="77C438A9" w14:textId="77777777" w:rsidR="008423E4" w:rsidRDefault="008423E4" w:rsidP="004339E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0B65" w14:paraId="0F8DC356" w14:textId="77777777" w:rsidTr="00345119">
        <w:tc>
          <w:tcPr>
            <w:tcW w:w="9576" w:type="dxa"/>
          </w:tcPr>
          <w:p w14:paraId="3DBEACCC" w14:textId="77777777" w:rsidR="008423E4" w:rsidRPr="00A8133F" w:rsidRDefault="007136A0" w:rsidP="004339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6F7DC42" w14:textId="77777777" w:rsidR="008423E4" w:rsidRDefault="008423E4" w:rsidP="004339E9"/>
          <w:p w14:paraId="7E676CF8" w14:textId="22AEB8B5" w:rsidR="00EE6C94" w:rsidRDefault="007136A0" w:rsidP="004339E9">
            <w:pPr>
              <w:pStyle w:val="Header"/>
              <w:jc w:val="both"/>
            </w:pPr>
            <w:r>
              <w:t>The State Board for Educator Certification (SBEC) exercises statutory oversight for the</w:t>
            </w:r>
            <w:r w:rsidR="00B01CAB">
              <w:t xml:space="preserve"> </w:t>
            </w:r>
            <w:r>
              <w:t xml:space="preserve">preparation of educators, which includes </w:t>
            </w:r>
            <w:r w:rsidR="00310A28">
              <w:t xml:space="preserve">classroom observation by a field supervisor of </w:t>
            </w:r>
            <w:r>
              <w:t xml:space="preserve">all candidates for certification. To accommodate candidate observations during the COVID-19 pandemic, </w:t>
            </w:r>
            <w:r w:rsidR="00B01CAB">
              <w:t xml:space="preserve">the </w:t>
            </w:r>
            <w:r>
              <w:t>SBEC amended their</w:t>
            </w:r>
            <w:r w:rsidR="00B01CAB">
              <w:t xml:space="preserve"> </w:t>
            </w:r>
            <w:r>
              <w:t xml:space="preserve">rules to allow for virtual candidate observations. If </w:t>
            </w:r>
            <w:r w:rsidR="00B01CAB">
              <w:t xml:space="preserve">the </w:t>
            </w:r>
            <w:r>
              <w:t>SBEC had not amended their</w:t>
            </w:r>
            <w:r>
              <w:t xml:space="preserve"> rules during </w:t>
            </w:r>
            <w:r w:rsidR="00B01CAB">
              <w:t>the pandemic</w:t>
            </w:r>
            <w:r>
              <w:t>, the certified teacher pipeline</w:t>
            </w:r>
            <w:r w:rsidR="00C41F31">
              <w:t xml:space="preserve"> in Texas</w:t>
            </w:r>
            <w:r w:rsidR="00B01CAB">
              <w:t xml:space="preserve"> </w:t>
            </w:r>
            <w:r>
              <w:t>would have been completely disrupted</w:t>
            </w:r>
            <w:r w:rsidR="005012A6">
              <w:t xml:space="preserve">. </w:t>
            </w:r>
            <w:r w:rsidR="00E72FBC">
              <w:t>In response to suggestions that this practice should be maintained going forward, S.B. 1590 provides for virtual observation options for field-based experiences and internships required for educator certification.</w:t>
            </w:r>
          </w:p>
          <w:p w14:paraId="7C381BC1" w14:textId="77777777" w:rsidR="008423E4" w:rsidRPr="00E26B13" w:rsidRDefault="008423E4" w:rsidP="004339E9">
            <w:pPr>
              <w:pStyle w:val="Header"/>
              <w:jc w:val="both"/>
              <w:rPr>
                <w:b/>
              </w:rPr>
            </w:pPr>
          </w:p>
        </w:tc>
      </w:tr>
      <w:tr w:rsidR="00D90B65" w14:paraId="0B2F80B9" w14:textId="77777777" w:rsidTr="00345119">
        <w:tc>
          <w:tcPr>
            <w:tcW w:w="9576" w:type="dxa"/>
          </w:tcPr>
          <w:p w14:paraId="4C8B7669" w14:textId="77777777" w:rsidR="0017725B" w:rsidRDefault="007136A0" w:rsidP="004339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D4A6E84" w14:textId="77777777" w:rsidR="0017725B" w:rsidRDefault="0017725B" w:rsidP="004339E9">
            <w:pPr>
              <w:rPr>
                <w:b/>
                <w:u w:val="single"/>
              </w:rPr>
            </w:pPr>
          </w:p>
          <w:p w14:paraId="4B7E85A9" w14:textId="77777777" w:rsidR="001B100E" w:rsidRPr="001B100E" w:rsidRDefault="007136A0" w:rsidP="004339E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14:paraId="4FDA77B7" w14:textId="77777777" w:rsidR="0017725B" w:rsidRPr="0017725B" w:rsidRDefault="0017725B" w:rsidP="004339E9">
            <w:pPr>
              <w:rPr>
                <w:b/>
                <w:u w:val="single"/>
              </w:rPr>
            </w:pPr>
          </w:p>
        </w:tc>
      </w:tr>
      <w:tr w:rsidR="00D90B65" w14:paraId="0FD8CEBF" w14:textId="77777777" w:rsidTr="00345119">
        <w:tc>
          <w:tcPr>
            <w:tcW w:w="9576" w:type="dxa"/>
          </w:tcPr>
          <w:p w14:paraId="3869F97F" w14:textId="77777777" w:rsidR="008423E4" w:rsidRPr="00A8133F" w:rsidRDefault="007136A0" w:rsidP="004339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955121" w14:textId="77777777" w:rsidR="008423E4" w:rsidRDefault="008423E4" w:rsidP="004339E9"/>
          <w:p w14:paraId="7F565093" w14:textId="77777777" w:rsidR="00121721" w:rsidRDefault="007136A0" w:rsidP="004339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2D5E25B1" w14:textId="77777777" w:rsidR="008423E4" w:rsidRPr="00E21FDC" w:rsidRDefault="008423E4" w:rsidP="004339E9">
            <w:pPr>
              <w:rPr>
                <w:b/>
              </w:rPr>
            </w:pPr>
          </w:p>
        </w:tc>
      </w:tr>
      <w:tr w:rsidR="00D90B65" w14:paraId="034DD3D3" w14:textId="77777777" w:rsidTr="00345119">
        <w:tc>
          <w:tcPr>
            <w:tcW w:w="9576" w:type="dxa"/>
          </w:tcPr>
          <w:p w14:paraId="0B8027E4" w14:textId="77777777" w:rsidR="008423E4" w:rsidRPr="00A8133F" w:rsidRDefault="007136A0" w:rsidP="004339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8719A3" w14:textId="77777777" w:rsidR="008423E4" w:rsidRDefault="008423E4" w:rsidP="004339E9"/>
          <w:p w14:paraId="2FEF6AD1" w14:textId="77777777" w:rsidR="009C36CD" w:rsidRDefault="007136A0" w:rsidP="004339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1590 amends the Education Code to </w:t>
            </w:r>
            <w:r w:rsidR="00121721">
              <w:t xml:space="preserve">require the rules </w:t>
            </w:r>
            <w:r w:rsidR="00B01CAB">
              <w:t>proposed</w:t>
            </w:r>
            <w:r w:rsidR="00121721">
              <w:t xml:space="preserve"> by </w:t>
            </w:r>
            <w:r>
              <w:t xml:space="preserve">the </w:t>
            </w:r>
            <w:r w:rsidRPr="001B100E">
              <w:t>State Board for Educator Certification</w:t>
            </w:r>
            <w:r>
              <w:t xml:space="preserve"> </w:t>
            </w:r>
            <w:r w:rsidR="00121721">
              <w:t xml:space="preserve">that provide flexible </w:t>
            </w:r>
            <w:r w:rsidR="00121721" w:rsidRPr="00121721">
              <w:t>options for persons for any field-based experience or internship required for certification</w:t>
            </w:r>
            <w:r w:rsidR="00121721">
              <w:t xml:space="preserve"> </w:t>
            </w:r>
            <w:r>
              <w:t xml:space="preserve">to </w:t>
            </w:r>
            <w:r w:rsidR="00121721">
              <w:t>include options for candidate observations that provide for the following:</w:t>
            </w:r>
          </w:p>
          <w:p w14:paraId="0EE19D49" w14:textId="77777777" w:rsidR="00121721" w:rsidRDefault="007136A0" w:rsidP="004339E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two observations to occur in person and two additional observations to occur in virtual settings that are equivalent in rigor to in-person options for</w:t>
            </w:r>
            <w:r>
              <w:t xml:space="preserve"> observation; or</w:t>
            </w:r>
          </w:p>
          <w:p w14:paraId="005BA655" w14:textId="77777777" w:rsidR="00121721" w:rsidRPr="009C36CD" w:rsidRDefault="007136A0" w:rsidP="004339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three observations to occur in person.</w:t>
            </w:r>
          </w:p>
          <w:p w14:paraId="5708AFD1" w14:textId="77777777" w:rsidR="008423E4" w:rsidRPr="00835628" w:rsidRDefault="008423E4" w:rsidP="004339E9">
            <w:pPr>
              <w:rPr>
                <w:b/>
              </w:rPr>
            </w:pPr>
          </w:p>
        </w:tc>
      </w:tr>
      <w:tr w:rsidR="00D90B65" w14:paraId="20F77473" w14:textId="77777777" w:rsidTr="00345119">
        <w:tc>
          <w:tcPr>
            <w:tcW w:w="9576" w:type="dxa"/>
          </w:tcPr>
          <w:p w14:paraId="5BC400EB" w14:textId="77777777" w:rsidR="008423E4" w:rsidRPr="00A8133F" w:rsidRDefault="007136A0" w:rsidP="004339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642B37" w14:textId="77777777" w:rsidR="008423E4" w:rsidRDefault="008423E4" w:rsidP="004339E9"/>
          <w:p w14:paraId="62DAA06A" w14:textId="77777777" w:rsidR="008423E4" w:rsidRPr="003624F2" w:rsidRDefault="007136A0" w:rsidP="004339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848EEA0" w14:textId="77777777" w:rsidR="008423E4" w:rsidRPr="00233FDB" w:rsidRDefault="008423E4" w:rsidP="004339E9">
            <w:pPr>
              <w:rPr>
                <w:b/>
              </w:rPr>
            </w:pPr>
          </w:p>
        </w:tc>
      </w:tr>
    </w:tbl>
    <w:p w14:paraId="503B3139" w14:textId="77777777" w:rsidR="008423E4" w:rsidRPr="00BE0E75" w:rsidRDefault="008423E4" w:rsidP="004339E9">
      <w:pPr>
        <w:jc w:val="both"/>
        <w:rPr>
          <w:rFonts w:ascii="Arial" w:hAnsi="Arial"/>
          <w:sz w:val="16"/>
          <w:szCs w:val="16"/>
        </w:rPr>
      </w:pPr>
    </w:p>
    <w:p w14:paraId="09DC428F" w14:textId="77777777" w:rsidR="004108C3" w:rsidRPr="008423E4" w:rsidRDefault="004108C3" w:rsidP="004339E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F87F6" w14:textId="77777777" w:rsidR="00000000" w:rsidRDefault="007136A0">
      <w:r>
        <w:separator/>
      </w:r>
    </w:p>
  </w:endnote>
  <w:endnote w:type="continuationSeparator" w:id="0">
    <w:p w14:paraId="60A3F6D2" w14:textId="77777777" w:rsidR="00000000" w:rsidRDefault="007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3FB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0B65" w14:paraId="5F78CDAF" w14:textId="77777777" w:rsidTr="009C1E9A">
      <w:trPr>
        <w:cantSplit/>
      </w:trPr>
      <w:tc>
        <w:tcPr>
          <w:tcW w:w="0" w:type="pct"/>
        </w:tcPr>
        <w:p w14:paraId="7E8FEA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18D7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21B0A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8246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E84A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0B65" w14:paraId="1D073990" w14:textId="77777777" w:rsidTr="009C1E9A">
      <w:trPr>
        <w:cantSplit/>
      </w:trPr>
      <w:tc>
        <w:tcPr>
          <w:tcW w:w="0" w:type="pct"/>
        </w:tcPr>
        <w:p w14:paraId="3877A9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BF1D39" w14:textId="77777777" w:rsidR="00EC379B" w:rsidRPr="009C1E9A" w:rsidRDefault="007136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27106</w:t>
          </w:r>
        </w:p>
      </w:tc>
      <w:tc>
        <w:tcPr>
          <w:tcW w:w="2453" w:type="pct"/>
        </w:tcPr>
        <w:p w14:paraId="7BD10705" w14:textId="6A3F57E5" w:rsidR="00EC379B" w:rsidRDefault="007136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07F5">
            <w:t>21.134.1489</w:t>
          </w:r>
          <w:r>
            <w:fldChar w:fldCharType="end"/>
          </w:r>
        </w:p>
      </w:tc>
    </w:tr>
    <w:tr w:rsidR="00D90B65" w14:paraId="02C8DE2D" w14:textId="77777777" w:rsidTr="009C1E9A">
      <w:trPr>
        <w:cantSplit/>
      </w:trPr>
      <w:tc>
        <w:tcPr>
          <w:tcW w:w="0" w:type="pct"/>
        </w:tcPr>
        <w:p w14:paraId="39380EC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69B840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7246F3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CC2C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0B65" w14:paraId="703C748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F000D8E" w14:textId="371298BC" w:rsidR="00EC379B" w:rsidRDefault="007136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339E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14FD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A4F175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181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7133" w14:textId="77777777" w:rsidR="00000000" w:rsidRDefault="007136A0">
      <w:r>
        <w:separator/>
      </w:r>
    </w:p>
  </w:footnote>
  <w:footnote w:type="continuationSeparator" w:id="0">
    <w:p w14:paraId="1CDF2A1E" w14:textId="77777777" w:rsidR="00000000" w:rsidRDefault="0071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38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093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A12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09F3"/>
    <w:multiLevelType w:val="hybridMultilevel"/>
    <w:tmpl w:val="A9A0D9B2"/>
    <w:lvl w:ilvl="0" w:tplc="BDD29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2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C5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8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0A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6C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49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3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6B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417"/>
    <w:multiLevelType w:val="hybridMultilevel"/>
    <w:tmpl w:val="2952895C"/>
    <w:lvl w:ilvl="0" w:tplc="6E2E7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18F868" w:tentative="1">
      <w:start w:val="1"/>
      <w:numFmt w:val="lowerLetter"/>
      <w:lvlText w:val="%2."/>
      <w:lvlJc w:val="left"/>
      <w:pPr>
        <w:ind w:left="1440" w:hanging="360"/>
      </w:pPr>
    </w:lvl>
    <w:lvl w:ilvl="2" w:tplc="41223C22" w:tentative="1">
      <w:start w:val="1"/>
      <w:numFmt w:val="lowerRoman"/>
      <w:lvlText w:val="%3."/>
      <w:lvlJc w:val="right"/>
      <w:pPr>
        <w:ind w:left="2160" w:hanging="180"/>
      </w:pPr>
    </w:lvl>
    <w:lvl w:ilvl="3" w:tplc="5936E3B8" w:tentative="1">
      <w:start w:val="1"/>
      <w:numFmt w:val="decimal"/>
      <w:lvlText w:val="%4."/>
      <w:lvlJc w:val="left"/>
      <w:pPr>
        <w:ind w:left="2880" w:hanging="360"/>
      </w:pPr>
    </w:lvl>
    <w:lvl w:ilvl="4" w:tplc="CE448054" w:tentative="1">
      <w:start w:val="1"/>
      <w:numFmt w:val="lowerLetter"/>
      <w:lvlText w:val="%5."/>
      <w:lvlJc w:val="left"/>
      <w:pPr>
        <w:ind w:left="3600" w:hanging="360"/>
      </w:pPr>
    </w:lvl>
    <w:lvl w:ilvl="5" w:tplc="9A4285F4" w:tentative="1">
      <w:start w:val="1"/>
      <w:numFmt w:val="lowerRoman"/>
      <w:lvlText w:val="%6."/>
      <w:lvlJc w:val="right"/>
      <w:pPr>
        <w:ind w:left="4320" w:hanging="180"/>
      </w:pPr>
    </w:lvl>
    <w:lvl w:ilvl="6" w:tplc="68A852B2" w:tentative="1">
      <w:start w:val="1"/>
      <w:numFmt w:val="decimal"/>
      <w:lvlText w:val="%7."/>
      <w:lvlJc w:val="left"/>
      <w:pPr>
        <w:ind w:left="5040" w:hanging="360"/>
      </w:pPr>
    </w:lvl>
    <w:lvl w:ilvl="7" w:tplc="D062DEE6" w:tentative="1">
      <w:start w:val="1"/>
      <w:numFmt w:val="lowerLetter"/>
      <w:lvlText w:val="%8."/>
      <w:lvlJc w:val="left"/>
      <w:pPr>
        <w:ind w:left="5760" w:hanging="360"/>
      </w:pPr>
    </w:lvl>
    <w:lvl w:ilvl="8" w:tplc="A4E0A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13DF"/>
    <w:multiLevelType w:val="hybridMultilevel"/>
    <w:tmpl w:val="28B6171C"/>
    <w:lvl w:ilvl="0" w:tplc="F4C24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52F53A" w:tentative="1">
      <w:start w:val="1"/>
      <w:numFmt w:val="lowerLetter"/>
      <w:lvlText w:val="%2."/>
      <w:lvlJc w:val="left"/>
      <w:pPr>
        <w:ind w:left="1440" w:hanging="360"/>
      </w:pPr>
    </w:lvl>
    <w:lvl w:ilvl="2" w:tplc="381C1602" w:tentative="1">
      <w:start w:val="1"/>
      <w:numFmt w:val="lowerRoman"/>
      <w:lvlText w:val="%3."/>
      <w:lvlJc w:val="right"/>
      <w:pPr>
        <w:ind w:left="2160" w:hanging="180"/>
      </w:pPr>
    </w:lvl>
    <w:lvl w:ilvl="3" w:tplc="AB0C884A" w:tentative="1">
      <w:start w:val="1"/>
      <w:numFmt w:val="decimal"/>
      <w:lvlText w:val="%4."/>
      <w:lvlJc w:val="left"/>
      <w:pPr>
        <w:ind w:left="2880" w:hanging="360"/>
      </w:pPr>
    </w:lvl>
    <w:lvl w:ilvl="4" w:tplc="2014E120" w:tentative="1">
      <w:start w:val="1"/>
      <w:numFmt w:val="lowerLetter"/>
      <w:lvlText w:val="%5."/>
      <w:lvlJc w:val="left"/>
      <w:pPr>
        <w:ind w:left="3600" w:hanging="360"/>
      </w:pPr>
    </w:lvl>
    <w:lvl w:ilvl="5" w:tplc="3410ADF8" w:tentative="1">
      <w:start w:val="1"/>
      <w:numFmt w:val="lowerRoman"/>
      <w:lvlText w:val="%6."/>
      <w:lvlJc w:val="right"/>
      <w:pPr>
        <w:ind w:left="4320" w:hanging="180"/>
      </w:pPr>
    </w:lvl>
    <w:lvl w:ilvl="6" w:tplc="710E8B46" w:tentative="1">
      <w:start w:val="1"/>
      <w:numFmt w:val="decimal"/>
      <w:lvlText w:val="%7."/>
      <w:lvlJc w:val="left"/>
      <w:pPr>
        <w:ind w:left="5040" w:hanging="360"/>
      </w:pPr>
    </w:lvl>
    <w:lvl w:ilvl="7" w:tplc="972E6ACA" w:tentative="1">
      <w:start w:val="1"/>
      <w:numFmt w:val="lowerLetter"/>
      <w:lvlText w:val="%8."/>
      <w:lvlJc w:val="left"/>
      <w:pPr>
        <w:ind w:left="5760" w:hanging="360"/>
      </w:pPr>
    </w:lvl>
    <w:lvl w:ilvl="8" w:tplc="65B89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59B"/>
    <w:multiLevelType w:val="hybridMultilevel"/>
    <w:tmpl w:val="B258587C"/>
    <w:lvl w:ilvl="0" w:tplc="DF30C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AAF37E" w:tentative="1">
      <w:start w:val="1"/>
      <w:numFmt w:val="lowerLetter"/>
      <w:lvlText w:val="%2."/>
      <w:lvlJc w:val="left"/>
      <w:pPr>
        <w:ind w:left="1440" w:hanging="360"/>
      </w:pPr>
    </w:lvl>
    <w:lvl w:ilvl="2" w:tplc="D702FA80" w:tentative="1">
      <w:start w:val="1"/>
      <w:numFmt w:val="lowerRoman"/>
      <w:lvlText w:val="%3."/>
      <w:lvlJc w:val="right"/>
      <w:pPr>
        <w:ind w:left="2160" w:hanging="180"/>
      </w:pPr>
    </w:lvl>
    <w:lvl w:ilvl="3" w:tplc="A1E0B336" w:tentative="1">
      <w:start w:val="1"/>
      <w:numFmt w:val="decimal"/>
      <w:lvlText w:val="%4."/>
      <w:lvlJc w:val="left"/>
      <w:pPr>
        <w:ind w:left="2880" w:hanging="360"/>
      </w:pPr>
    </w:lvl>
    <w:lvl w:ilvl="4" w:tplc="9FEED672" w:tentative="1">
      <w:start w:val="1"/>
      <w:numFmt w:val="lowerLetter"/>
      <w:lvlText w:val="%5."/>
      <w:lvlJc w:val="left"/>
      <w:pPr>
        <w:ind w:left="3600" w:hanging="360"/>
      </w:pPr>
    </w:lvl>
    <w:lvl w:ilvl="5" w:tplc="5158ED1C" w:tentative="1">
      <w:start w:val="1"/>
      <w:numFmt w:val="lowerRoman"/>
      <w:lvlText w:val="%6."/>
      <w:lvlJc w:val="right"/>
      <w:pPr>
        <w:ind w:left="4320" w:hanging="180"/>
      </w:pPr>
    </w:lvl>
    <w:lvl w:ilvl="6" w:tplc="FC18D622" w:tentative="1">
      <w:start w:val="1"/>
      <w:numFmt w:val="decimal"/>
      <w:lvlText w:val="%7."/>
      <w:lvlJc w:val="left"/>
      <w:pPr>
        <w:ind w:left="5040" w:hanging="360"/>
      </w:pPr>
    </w:lvl>
    <w:lvl w:ilvl="7" w:tplc="8696988E" w:tentative="1">
      <w:start w:val="1"/>
      <w:numFmt w:val="lowerLetter"/>
      <w:lvlText w:val="%8."/>
      <w:lvlJc w:val="left"/>
      <w:pPr>
        <w:ind w:left="5760" w:hanging="360"/>
      </w:pPr>
    </w:lvl>
    <w:lvl w:ilvl="8" w:tplc="1B4C75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B92"/>
    <w:rsid w:val="000C49DA"/>
    <w:rsid w:val="000C4B3D"/>
    <w:rsid w:val="000C6DC1"/>
    <w:rsid w:val="000C6E20"/>
    <w:rsid w:val="000C76D7"/>
    <w:rsid w:val="000C7F1D"/>
    <w:rsid w:val="000D2447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721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78E"/>
    <w:rsid w:val="001B053A"/>
    <w:rsid w:val="001B100E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39C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803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A2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9E9"/>
    <w:rsid w:val="004350F3"/>
    <w:rsid w:val="00436980"/>
    <w:rsid w:val="00441016"/>
    <w:rsid w:val="00441F2F"/>
    <w:rsid w:val="0044228B"/>
    <w:rsid w:val="00447018"/>
    <w:rsid w:val="00450561"/>
    <w:rsid w:val="00450A40"/>
    <w:rsid w:val="00451291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2A6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85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1D0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6A0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4DA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7F5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CA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F31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6C9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B5C"/>
    <w:rsid w:val="00D84870"/>
    <w:rsid w:val="00D90B65"/>
    <w:rsid w:val="00D91B92"/>
    <w:rsid w:val="00D926B3"/>
    <w:rsid w:val="00D92F63"/>
    <w:rsid w:val="00D947B6"/>
    <w:rsid w:val="00D97E00"/>
    <w:rsid w:val="00DA00BC"/>
    <w:rsid w:val="00DA0E22"/>
    <w:rsid w:val="00DA1BB5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FBC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C94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7BEFF5-A3EC-4E08-9F48-2890049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7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1638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SB01590 (Committee Report (Unamended))</vt:lpstr>
    </vt:vector>
  </TitlesOfParts>
  <Company>State of Texas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27106</dc:subject>
  <dc:creator>State of Texas</dc:creator>
  <dc:description>SB 1590 by Bettencourt-(H)Public Education</dc:description>
  <cp:lastModifiedBy>Lauren Bustamante</cp:lastModifiedBy>
  <cp:revision>2</cp:revision>
  <cp:lastPrinted>2003-11-26T17:21:00Z</cp:lastPrinted>
  <dcterms:created xsi:type="dcterms:W3CDTF">2021-05-17T23:29:00Z</dcterms:created>
  <dcterms:modified xsi:type="dcterms:W3CDTF">2021-05-17T23:29:00Z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21.134.1489</vt:lpwstr>
  </property>
</Properties>
</file>