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62B" w:rsidRDefault="0068762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0D4DF469AED413FAF459AB0528ADAD2"/>
          </w:placeholder>
        </w:sdtPr>
        <w:sdtContent>
          <w:r w:rsidRPr="005C2A78">
            <w:rPr>
              <w:rFonts w:cs="Times New Roman"/>
              <w:b/>
              <w:szCs w:val="24"/>
              <w:u w:val="single"/>
            </w:rPr>
            <w:t>BILL ANALYSIS</w:t>
          </w:r>
        </w:sdtContent>
      </w:sdt>
    </w:p>
    <w:p w:rsidR="0068762B" w:rsidRPr="00585C31" w:rsidRDefault="0068762B" w:rsidP="000F1DF9">
      <w:pPr>
        <w:spacing w:after="0" w:line="240" w:lineRule="auto"/>
        <w:rPr>
          <w:rFonts w:cs="Times New Roman"/>
          <w:szCs w:val="24"/>
        </w:rPr>
      </w:pPr>
    </w:p>
    <w:p w:rsidR="0068762B" w:rsidRPr="00585C31" w:rsidRDefault="0068762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8762B" w:rsidTr="000F1DF9">
        <w:tc>
          <w:tcPr>
            <w:tcW w:w="2718" w:type="dxa"/>
          </w:tcPr>
          <w:p w:rsidR="0068762B" w:rsidRPr="005C2A78" w:rsidRDefault="0068762B" w:rsidP="006D756B">
            <w:pPr>
              <w:rPr>
                <w:rFonts w:cs="Times New Roman"/>
                <w:szCs w:val="24"/>
              </w:rPr>
            </w:pPr>
            <w:sdt>
              <w:sdtPr>
                <w:rPr>
                  <w:rFonts w:cs="Times New Roman"/>
                  <w:szCs w:val="24"/>
                </w:rPr>
                <w:alias w:val="Agency Title"/>
                <w:tag w:val="AgencyTitleContentControl"/>
                <w:id w:val="1920747753"/>
                <w:lock w:val="sdtContentLocked"/>
                <w:placeholder>
                  <w:docPart w:val="BA95441B04FF477192BE57F1C88897A5"/>
                </w:placeholder>
              </w:sdtPr>
              <w:sdtEndPr>
                <w:rPr>
                  <w:rFonts w:cstheme="minorBidi"/>
                  <w:szCs w:val="22"/>
                </w:rPr>
              </w:sdtEndPr>
              <w:sdtContent>
                <w:r>
                  <w:rPr>
                    <w:rFonts w:cs="Times New Roman"/>
                    <w:szCs w:val="24"/>
                  </w:rPr>
                  <w:t>Senate Research Center</w:t>
                </w:r>
              </w:sdtContent>
            </w:sdt>
          </w:p>
        </w:tc>
        <w:tc>
          <w:tcPr>
            <w:tcW w:w="6858" w:type="dxa"/>
          </w:tcPr>
          <w:p w:rsidR="0068762B" w:rsidRPr="00FF6471" w:rsidRDefault="0068762B" w:rsidP="000F1DF9">
            <w:pPr>
              <w:jc w:val="right"/>
              <w:rPr>
                <w:rFonts w:cs="Times New Roman"/>
                <w:szCs w:val="24"/>
              </w:rPr>
            </w:pPr>
            <w:sdt>
              <w:sdtPr>
                <w:rPr>
                  <w:rFonts w:cs="Times New Roman"/>
                  <w:szCs w:val="24"/>
                </w:rPr>
                <w:alias w:val="Bill Number"/>
                <w:tag w:val="BillNumberOne"/>
                <w:id w:val="-410784069"/>
                <w:lock w:val="sdtContentLocked"/>
                <w:placeholder>
                  <w:docPart w:val="06C1114E06D54522A08273F39A52E7E5"/>
                </w:placeholder>
              </w:sdtPr>
              <w:sdtContent>
                <w:r>
                  <w:rPr>
                    <w:rFonts w:cs="Times New Roman"/>
                    <w:szCs w:val="24"/>
                  </w:rPr>
                  <w:t>C.S.S.B. 1646</w:t>
                </w:r>
              </w:sdtContent>
            </w:sdt>
          </w:p>
        </w:tc>
      </w:tr>
      <w:tr w:rsidR="0068762B" w:rsidTr="000F1DF9">
        <w:sdt>
          <w:sdtPr>
            <w:rPr>
              <w:rFonts w:cs="Times New Roman"/>
              <w:szCs w:val="24"/>
            </w:rPr>
            <w:alias w:val="TLCNumber"/>
            <w:tag w:val="TLCNumber"/>
            <w:id w:val="-542600604"/>
            <w:lock w:val="sdtLocked"/>
            <w:placeholder>
              <w:docPart w:val="10139D18B89F4019B65ED2D1A3B1FFFE"/>
            </w:placeholder>
          </w:sdtPr>
          <w:sdtContent>
            <w:tc>
              <w:tcPr>
                <w:tcW w:w="2718" w:type="dxa"/>
              </w:tcPr>
              <w:p w:rsidR="0068762B" w:rsidRPr="000F1DF9" w:rsidRDefault="0068762B" w:rsidP="00C65088">
                <w:pPr>
                  <w:rPr>
                    <w:rFonts w:cs="Times New Roman"/>
                    <w:szCs w:val="24"/>
                  </w:rPr>
                </w:pPr>
                <w:r>
                  <w:rPr>
                    <w:rFonts w:cs="Times New Roman"/>
                    <w:szCs w:val="24"/>
                  </w:rPr>
                  <w:t>87R19490 MCK-D</w:t>
                </w:r>
              </w:p>
            </w:tc>
          </w:sdtContent>
        </w:sdt>
        <w:tc>
          <w:tcPr>
            <w:tcW w:w="6858" w:type="dxa"/>
          </w:tcPr>
          <w:p w:rsidR="0068762B" w:rsidRPr="005C2A78" w:rsidRDefault="0068762B" w:rsidP="00073EDD">
            <w:pPr>
              <w:jc w:val="right"/>
              <w:rPr>
                <w:rFonts w:cs="Times New Roman"/>
                <w:szCs w:val="24"/>
              </w:rPr>
            </w:pPr>
            <w:sdt>
              <w:sdtPr>
                <w:rPr>
                  <w:rFonts w:cs="Times New Roman"/>
                  <w:szCs w:val="24"/>
                </w:rPr>
                <w:alias w:val="Author Label"/>
                <w:tag w:val="By"/>
                <w:id w:val="72399597"/>
                <w:lock w:val="sdtLocked"/>
                <w:placeholder>
                  <w:docPart w:val="DBC632B179F144F4ACE97B43F6E0AB0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EFE29312F234909A14D1AB5FDF2F029"/>
                </w:placeholder>
              </w:sdtPr>
              <w:sdtContent>
                <w:r>
                  <w:rPr>
                    <w:rFonts w:cs="Times New Roman"/>
                    <w:szCs w:val="24"/>
                  </w:rPr>
                  <w:t>Perry et al.</w:t>
                </w:r>
              </w:sdtContent>
            </w:sdt>
            <w:sdt>
              <w:sdtPr>
                <w:rPr>
                  <w:rFonts w:cs="Times New Roman"/>
                  <w:szCs w:val="24"/>
                </w:rPr>
                <w:alias w:val="Sponsor"/>
                <w:tag w:val="Sponsor"/>
                <w:id w:val="-2039656131"/>
                <w:lock w:val="sdtContentLocked"/>
                <w:placeholder>
                  <w:docPart w:val="A9A6AF8466BD4018B82D2FC199818F81"/>
                </w:placeholder>
                <w:showingPlcHdr/>
              </w:sdtPr>
              <w:sdtContent/>
            </w:sdt>
            <w:sdt>
              <w:sdtPr>
                <w:rPr>
                  <w:rFonts w:cs="Times New Roman"/>
                  <w:szCs w:val="24"/>
                </w:rPr>
                <w:alias w:val="DualSponsor"/>
                <w:tag w:val="DualSponsor"/>
                <w:id w:val="1029379812"/>
                <w:lock w:val="sdtContentLocked"/>
                <w:placeholder>
                  <w:docPart w:val="9EB505413A074DF5910EFC8AF0189F22"/>
                </w:placeholder>
                <w:showingPlcHdr/>
              </w:sdtPr>
              <w:sdtContent/>
            </w:sdt>
          </w:p>
        </w:tc>
      </w:tr>
      <w:tr w:rsidR="0068762B" w:rsidTr="000F1DF9">
        <w:tc>
          <w:tcPr>
            <w:tcW w:w="2718" w:type="dxa"/>
          </w:tcPr>
          <w:p w:rsidR="0068762B" w:rsidRPr="00BC7495" w:rsidRDefault="0068762B" w:rsidP="000F1DF9">
            <w:pPr>
              <w:rPr>
                <w:rFonts w:cs="Times New Roman"/>
                <w:szCs w:val="24"/>
              </w:rPr>
            </w:pPr>
          </w:p>
        </w:tc>
        <w:sdt>
          <w:sdtPr>
            <w:rPr>
              <w:rFonts w:cs="Times New Roman"/>
              <w:szCs w:val="24"/>
            </w:rPr>
            <w:alias w:val="Committee"/>
            <w:tag w:val="Committee"/>
            <w:id w:val="1914272295"/>
            <w:lock w:val="sdtContentLocked"/>
            <w:placeholder>
              <w:docPart w:val="4DAA1CEFF0BA41BA84A64E6B120C3EB5"/>
            </w:placeholder>
          </w:sdtPr>
          <w:sdtContent>
            <w:tc>
              <w:tcPr>
                <w:tcW w:w="6858" w:type="dxa"/>
              </w:tcPr>
              <w:p w:rsidR="0068762B" w:rsidRPr="00FF6471" w:rsidRDefault="0068762B" w:rsidP="000F1DF9">
                <w:pPr>
                  <w:jc w:val="right"/>
                  <w:rPr>
                    <w:rFonts w:cs="Times New Roman"/>
                    <w:szCs w:val="24"/>
                  </w:rPr>
                </w:pPr>
                <w:r>
                  <w:rPr>
                    <w:rFonts w:cs="Times New Roman"/>
                    <w:szCs w:val="24"/>
                  </w:rPr>
                  <w:t>State Affairs</w:t>
                </w:r>
              </w:p>
            </w:tc>
          </w:sdtContent>
        </w:sdt>
      </w:tr>
      <w:tr w:rsidR="0068762B" w:rsidTr="000F1DF9">
        <w:tc>
          <w:tcPr>
            <w:tcW w:w="2718" w:type="dxa"/>
          </w:tcPr>
          <w:p w:rsidR="0068762B" w:rsidRPr="00BC7495" w:rsidRDefault="0068762B" w:rsidP="000F1DF9">
            <w:pPr>
              <w:rPr>
                <w:rFonts w:cs="Times New Roman"/>
                <w:szCs w:val="24"/>
              </w:rPr>
            </w:pPr>
          </w:p>
        </w:tc>
        <w:sdt>
          <w:sdtPr>
            <w:rPr>
              <w:rFonts w:cs="Times New Roman"/>
              <w:szCs w:val="24"/>
            </w:rPr>
            <w:alias w:val="Date"/>
            <w:tag w:val="DateContentControl"/>
            <w:id w:val="1178081906"/>
            <w:lock w:val="sdtLocked"/>
            <w:placeholder>
              <w:docPart w:val="FDBB1F8074A14B3E9DB518ED4D4D363C"/>
            </w:placeholder>
            <w:date w:fullDate="2021-04-12T00:00:00Z">
              <w:dateFormat w:val="M/d/yyyy"/>
              <w:lid w:val="en-US"/>
              <w:storeMappedDataAs w:val="dateTime"/>
              <w:calendar w:val="gregorian"/>
            </w:date>
          </w:sdtPr>
          <w:sdtContent>
            <w:tc>
              <w:tcPr>
                <w:tcW w:w="6858" w:type="dxa"/>
              </w:tcPr>
              <w:p w:rsidR="0068762B" w:rsidRPr="00FF6471" w:rsidRDefault="0068762B" w:rsidP="000F1DF9">
                <w:pPr>
                  <w:jc w:val="right"/>
                  <w:rPr>
                    <w:rFonts w:cs="Times New Roman"/>
                    <w:szCs w:val="24"/>
                  </w:rPr>
                </w:pPr>
                <w:r>
                  <w:rPr>
                    <w:rFonts w:cs="Times New Roman"/>
                    <w:szCs w:val="24"/>
                  </w:rPr>
                  <w:t>4/12/2021</w:t>
                </w:r>
              </w:p>
            </w:tc>
          </w:sdtContent>
        </w:sdt>
      </w:tr>
      <w:tr w:rsidR="0068762B" w:rsidTr="000F1DF9">
        <w:tc>
          <w:tcPr>
            <w:tcW w:w="2718" w:type="dxa"/>
          </w:tcPr>
          <w:p w:rsidR="0068762B" w:rsidRPr="00BC7495" w:rsidRDefault="0068762B" w:rsidP="000F1DF9">
            <w:pPr>
              <w:rPr>
                <w:rFonts w:cs="Times New Roman"/>
                <w:szCs w:val="24"/>
              </w:rPr>
            </w:pPr>
          </w:p>
        </w:tc>
        <w:sdt>
          <w:sdtPr>
            <w:rPr>
              <w:rFonts w:cs="Times New Roman"/>
              <w:szCs w:val="24"/>
            </w:rPr>
            <w:alias w:val="BA Version"/>
            <w:tag w:val="BAVersion"/>
            <w:id w:val="-1685590809"/>
            <w:lock w:val="sdtContentLocked"/>
            <w:placeholder>
              <w:docPart w:val="0C582A2F89CE4F7B81DE88F9B2C187A2"/>
            </w:placeholder>
          </w:sdtPr>
          <w:sdtContent>
            <w:tc>
              <w:tcPr>
                <w:tcW w:w="6858" w:type="dxa"/>
              </w:tcPr>
              <w:p w:rsidR="0068762B" w:rsidRPr="00FF6471" w:rsidRDefault="0068762B" w:rsidP="000F1DF9">
                <w:pPr>
                  <w:jc w:val="right"/>
                  <w:rPr>
                    <w:rFonts w:cs="Times New Roman"/>
                    <w:szCs w:val="24"/>
                  </w:rPr>
                </w:pPr>
                <w:r>
                  <w:rPr>
                    <w:rFonts w:cs="Times New Roman"/>
                    <w:szCs w:val="24"/>
                  </w:rPr>
                  <w:t>Committee Report (Substituted)</w:t>
                </w:r>
              </w:p>
            </w:tc>
          </w:sdtContent>
        </w:sdt>
      </w:tr>
    </w:tbl>
    <w:p w:rsidR="0068762B" w:rsidRPr="00FF6471" w:rsidRDefault="0068762B" w:rsidP="000F1DF9">
      <w:pPr>
        <w:spacing w:after="0" w:line="240" w:lineRule="auto"/>
        <w:rPr>
          <w:rFonts w:cs="Times New Roman"/>
          <w:szCs w:val="24"/>
        </w:rPr>
      </w:pPr>
    </w:p>
    <w:p w:rsidR="0068762B" w:rsidRPr="00FF6471" w:rsidRDefault="0068762B" w:rsidP="000F1DF9">
      <w:pPr>
        <w:spacing w:after="0" w:line="240" w:lineRule="auto"/>
        <w:rPr>
          <w:rFonts w:cs="Times New Roman"/>
          <w:szCs w:val="24"/>
        </w:rPr>
      </w:pPr>
    </w:p>
    <w:p w:rsidR="0068762B" w:rsidRPr="00FF6471" w:rsidRDefault="0068762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D2814943CAF4048A39A9F1753C36102"/>
        </w:placeholder>
      </w:sdtPr>
      <w:sdtContent>
        <w:p w:rsidR="0068762B" w:rsidRDefault="0068762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A927B03F25B486EB65AA0DCAE3BE0FF"/>
        </w:placeholder>
      </w:sdtPr>
      <w:sdtContent>
        <w:p w:rsidR="0068762B" w:rsidRDefault="0068762B" w:rsidP="00B31EB5">
          <w:pPr>
            <w:pStyle w:val="NormalWeb"/>
            <w:spacing w:before="0" w:beforeAutospacing="0" w:after="0" w:afterAutospacing="0"/>
            <w:jc w:val="both"/>
            <w:divId w:val="710803915"/>
            <w:rPr>
              <w:rFonts w:eastAsia="Times New Roman"/>
              <w:bCs/>
            </w:rPr>
          </w:pPr>
        </w:p>
        <w:p w:rsidR="0068762B" w:rsidRPr="00B31EB5" w:rsidRDefault="0068762B" w:rsidP="00B31EB5">
          <w:pPr>
            <w:pStyle w:val="NormalWeb"/>
            <w:spacing w:before="0" w:beforeAutospacing="0" w:after="0" w:afterAutospacing="0"/>
            <w:jc w:val="both"/>
            <w:divId w:val="710803915"/>
          </w:pPr>
          <w:r w:rsidRPr="00B31EB5">
            <w:t>This legislation would prohibit children from receiving puberty suppression prescription drugs, cross-sex hormones, or medical procedures or surgeries for the purpose of transitioning genders or gender reassignment. </w:t>
          </w:r>
        </w:p>
        <w:p w:rsidR="0068762B" w:rsidRPr="00B31EB5" w:rsidRDefault="0068762B" w:rsidP="00B31EB5">
          <w:pPr>
            <w:pStyle w:val="NormalWeb"/>
            <w:spacing w:before="0" w:beforeAutospacing="0" w:after="0" w:afterAutospacing="0"/>
            <w:jc w:val="both"/>
            <w:divId w:val="710803915"/>
          </w:pPr>
          <w:r w:rsidRPr="00B31EB5">
            <w:t> </w:t>
          </w:r>
        </w:p>
        <w:p w:rsidR="0068762B" w:rsidRDefault="0068762B" w:rsidP="00B31EB5">
          <w:pPr>
            <w:pStyle w:val="NormalWeb"/>
            <w:spacing w:before="0" w:beforeAutospacing="0" w:after="0" w:afterAutospacing="0"/>
            <w:jc w:val="both"/>
            <w:divId w:val="710803915"/>
          </w:pPr>
          <w:r w:rsidRPr="00B31EB5">
            <w:t>This bill provides two exceptions to these provisions. First, in rare situations when children are born intersex, the bill allows these children to receive medical treatment. Second, the bill exempts the lawful discharge of an actor's duties under a license issued to the actor under Chapter 551, Occupations Code. </w:t>
          </w:r>
        </w:p>
        <w:p w:rsidR="0068762B" w:rsidRPr="00B31EB5" w:rsidRDefault="0068762B" w:rsidP="00B31EB5">
          <w:pPr>
            <w:pStyle w:val="NormalWeb"/>
            <w:spacing w:before="0" w:beforeAutospacing="0" w:after="0" w:afterAutospacing="0"/>
            <w:jc w:val="both"/>
            <w:divId w:val="710803915"/>
          </w:pPr>
        </w:p>
        <w:p w:rsidR="0068762B" w:rsidRPr="00B31EB5" w:rsidRDefault="0068762B" w:rsidP="00B31EB5">
          <w:pPr>
            <w:pStyle w:val="NormalWeb"/>
            <w:spacing w:before="0" w:beforeAutospacing="0" w:after="0" w:afterAutospacing="0"/>
            <w:jc w:val="both"/>
            <w:divId w:val="710803915"/>
          </w:pPr>
          <w:r w:rsidRPr="00B31EB5">
            <w:t>(Original Author's / Sponsor's Statement of Intent) </w:t>
          </w:r>
        </w:p>
        <w:p w:rsidR="0068762B" w:rsidRPr="00D70925" w:rsidRDefault="0068762B" w:rsidP="00B31EB5">
          <w:pPr>
            <w:spacing w:after="0" w:line="240" w:lineRule="auto"/>
            <w:jc w:val="both"/>
            <w:rPr>
              <w:rFonts w:eastAsia="Times New Roman" w:cs="Times New Roman"/>
              <w:bCs/>
              <w:szCs w:val="24"/>
            </w:rPr>
          </w:pPr>
        </w:p>
      </w:sdtContent>
    </w:sdt>
    <w:p w:rsidR="0068762B" w:rsidRDefault="0068762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1646 </w:t>
      </w:r>
      <w:bookmarkStart w:id="1" w:name="AmendsCurrentLaw"/>
      <w:bookmarkEnd w:id="1"/>
      <w:r>
        <w:rPr>
          <w:rFonts w:cs="Times New Roman"/>
          <w:szCs w:val="24"/>
        </w:rPr>
        <w:t xml:space="preserve">amends current law relating to the definition of abuse of a child. </w:t>
      </w:r>
    </w:p>
    <w:p w:rsidR="0068762B" w:rsidRPr="00B31EB5" w:rsidRDefault="0068762B" w:rsidP="000F1DF9">
      <w:pPr>
        <w:spacing w:after="0" w:line="240" w:lineRule="auto"/>
        <w:jc w:val="both"/>
        <w:rPr>
          <w:rFonts w:eastAsia="Times New Roman" w:cs="Times New Roman"/>
          <w:szCs w:val="24"/>
        </w:rPr>
      </w:pPr>
    </w:p>
    <w:p w:rsidR="0068762B" w:rsidRPr="005C2A78" w:rsidRDefault="0068762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2E090E770244F83A4DDA0C1B457E2E2"/>
          </w:placeholder>
        </w:sdtPr>
        <w:sdtContent>
          <w:r>
            <w:rPr>
              <w:rFonts w:eastAsia="Times New Roman" w:cs="Times New Roman"/>
              <w:b/>
              <w:szCs w:val="24"/>
              <w:u w:val="single"/>
            </w:rPr>
            <w:t>RULEMAKING AUTHORITY</w:t>
          </w:r>
        </w:sdtContent>
      </w:sdt>
    </w:p>
    <w:p w:rsidR="0068762B" w:rsidRPr="006529C4" w:rsidRDefault="0068762B" w:rsidP="00774EC7">
      <w:pPr>
        <w:spacing w:after="0" w:line="240" w:lineRule="auto"/>
        <w:jc w:val="both"/>
        <w:rPr>
          <w:rFonts w:cs="Times New Roman"/>
          <w:szCs w:val="24"/>
        </w:rPr>
      </w:pPr>
    </w:p>
    <w:p w:rsidR="0068762B" w:rsidRPr="006529C4" w:rsidRDefault="0068762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8762B" w:rsidRPr="006529C4" w:rsidRDefault="0068762B" w:rsidP="00774EC7">
      <w:pPr>
        <w:spacing w:after="0" w:line="240" w:lineRule="auto"/>
        <w:jc w:val="both"/>
        <w:rPr>
          <w:rFonts w:cs="Times New Roman"/>
          <w:szCs w:val="24"/>
        </w:rPr>
      </w:pPr>
    </w:p>
    <w:p w:rsidR="0068762B" w:rsidRPr="005C2A78" w:rsidRDefault="0068762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A01F735C0854720B002EE9223D48629"/>
          </w:placeholder>
        </w:sdtPr>
        <w:sdtContent>
          <w:r>
            <w:rPr>
              <w:rFonts w:eastAsia="Times New Roman" w:cs="Times New Roman"/>
              <w:b/>
              <w:szCs w:val="24"/>
              <w:u w:val="single"/>
            </w:rPr>
            <w:t>SECTION BY SECTION ANALYSIS</w:t>
          </w:r>
        </w:sdtContent>
      </w:sdt>
    </w:p>
    <w:p w:rsidR="0068762B" w:rsidRPr="005C2A78" w:rsidRDefault="0068762B" w:rsidP="000F1DF9">
      <w:pPr>
        <w:spacing w:after="0" w:line="240" w:lineRule="auto"/>
        <w:jc w:val="both"/>
        <w:rPr>
          <w:rFonts w:eastAsia="Times New Roman" w:cs="Times New Roman"/>
          <w:szCs w:val="24"/>
        </w:rPr>
      </w:pPr>
    </w:p>
    <w:p w:rsidR="0068762B" w:rsidRDefault="0068762B" w:rsidP="0068762B">
      <w:pPr>
        <w:spacing w:line="240" w:lineRule="auto"/>
        <w:jc w:val="both"/>
      </w:pPr>
      <w:r w:rsidRPr="005C2A78">
        <w:rPr>
          <w:rFonts w:eastAsia="Times New Roman" w:cs="Times New Roman"/>
          <w:szCs w:val="24"/>
        </w:rPr>
        <w:t>SECTION 1.</w:t>
      </w:r>
      <w:r>
        <w:rPr>
          <w:rFonts w:eastAsia="Times New Roman" w:cs="Times New Roman"/>
          <w:szCs w:val="24"/>
        </w:rPr>
        <w:t xml:space="preserve"> Amends </w:t>
      </w:r>
      <w:r>
        <w:t>Section 261.001, Family Code, by amending Subdivision (1) and adding Subdivision (3-a), as follows:</w:t>
      </w:r>
    </w:p>
    <w:p w:rsidR="0068762B" w:rsidRDefault="0068762B" w:rsidP="0068762B">
      <w:pPr>
        <w:spacing w:line="240" w:lineRule="auto"/>
        <w:ind w:left="720"/>
        <w:jc w:val="both"/>
      </w:pPr>
      <w:r>
        <w:t>(1) Redefines "abuse" for purposes of Chapter 261 (Investigation of Report of Child Abuse or Neglect) to:</w:t>
      </w:r>
    </w:p>
    <w:p w:rsidR="0068762B" w:rsidRDefault="0068762B" w:rsidP="0068762B">
      <w:pPr>
        <w:spacing w:line="240" w:lineRule="auto"/>
        <w:ind w:left="720" w:firstLine="720"/>
        <w:jc w:val="both"/>
      </w:pPr>
      <w:r>
        <w:t>(A) include the following acts or omissions by a person:</w:t>
      </w:r>
    </w:p>
    <w:p w:rsidR="0068762B" w:rsidRDefault="0068762B" w:rsidP="0068762B">
      <w:pPr>
        <w:spacing w:line="240" w:lineRule="auto"/>
        <w:ind w:left="2160"/>
        <w:jc w:val="both"/>
      </w:pPr>
      <w:r>
        <w:t>(i) - (xi) creates these subparagraphs from existing text and makes no further changes;</w:t>
      </w:r>
    </w:p>
    <w:p w:rsidR="0068762B" w:rsidRDefault="0068762B" w:rsidP="0068762B">
      <w:pPr>
        <w:spacing w:line="240" w:lineRule="auto"/>
        <w:ind w:left="2160"/>
        <w:jc w:val="both"/>
      </w:pPr>
      <w:r>
        <w:t>(xii)  and (xiii) creates these subparagraphs from existing text and makes nonsubstantive changes; or</w:t>
      </w:r>
    </w:p>
    <w:p w:rsidR="0068762B" w:rsidRPr="00B863B5" w:rsidRDefault="0068762B" w:rsidP="0068762B">
      <w:pPr>
        <w:spacing w:line="240" w:lineRule="auto"/>
        <w:ind w:left="2160"/>
        <w:jc w:val="both"/>
      </w:pPr>
      <w:r>
        <w:t>(xiv) </w:t>
      </w:r>
      <w:r w:rsidRPr="00B863B5">
        <w:t> administering or supplying, or consenting to o</w:t>
      </w:r>
      <w:r>
        <w:t>r assisting in the administration</w:t>
      </w:r>
      <w:r w:rsidRPr="00B863B5">
        <w:t xml:space="preserve"> or supp</w:t>
      </w:r>
      <w:r>
        <w:t>ly</w:t>
      </w:r>
      <w:r w:rsidRPr="00B863B5">
        <w:t xml:space="preserve"> of, a puberty suppression prescription drug or cross-sex hormone to a child, other than an intersex child, for the purpose of gender transitioning or gender reassignment; or</w:t>
      </w:r>
    </w:p>
    <w:p w:rsidR="0068762B" w:rsidRDefault="0068762B" w:rsidP="0068762B">
      <w:pPr>
        <w:spacing w:line="240" w:lineRule="auto"/>
        <w:ind w:left="2160"/>
        <w:jc w:val="both"/>
      </w:pPr>
      <w:r>
        <w:t>(xv</w:t>
      </w:r>
      <w:r w:rsidRPr="00B863B5">
        <w:t>)  performing or consenting t</w:t>
      </w:r>
      <w:r>
        <w:t xml:space="preserve">o the performance of surgery or </w:t>
      </w:r>
      <w:r w:rsidRPr="00B863B5">
        <w:t>another medical procedure on a child, other than an intersex child, for the purpose of gender trans</w:t>
      </w:r>
      <w:r>
        <w:t xml:space="preserve">itioning or gender reassignment; and </w:t>
      </w:r>
    </w:p>
    <w:p w:rsidR="0068762B" w:rsidRPr="00B863B5" w:rsidRDefault="0068762B" w:rsidP="0068762B">
      <w:pPr>
        <w:spacing w:line="240" w:lineRule="auto"/>
        <w:ind w:left="1440"/>
        <w:jc w:val="both"/>
      </w:pPr>
      <w:r>
        <w:t xml:space="preserve">(B) not include an act described by Subparagraph (xiv) if the act is the dispensing or delivery of a drug in accordance with Subtitle J (Pharmacy and Pharmacists), Title 3 (Health Professions), Occupations Code, by a person licensed under that subtitle. </w:t>
      </w:r>
    </w:p>
    <w:p w:rsidR="0068762B" w:rsidRDefault="0068762B" w:rsidP="0068762B">
      <w:pPr>
        <w:spacing w:line="240" w:lineRule="auto"/>
        <w:ind w:firstLine="720"/>
        <w:jc w:val="both"/>
      </w:pPr>
      <w:r>
        <w:t>(3-a)  Defines "intersex child</w:t>
      </w:r>
      <w:r w:rsidRPr="00B863B5">
        <w:t>"</w:t>
      </w:r>
      <w:r>
        <w:t xml:space="preserve"> for purposes of Chapter 261. </w:t>
      </w:r>
    </w:p>
    <w:p w:rsidR="0068762B" w:rsidRDefault="0068762B" w:rsidP="0068762B">
      <w:pPr>
        <w:spacing w:line="240" w:lineRule="auto"/>
        <w:jc w:val="both"/>
      </w:pPr>
      <w:r>
        <w:t>SECTION 2.  Provides that the changes in law made by this Act to Section 261.001, Family Code, do not apply to a person alleged to have committed abuse with respect to a child who:</w:t>
      </w:r>
    </w:p>
    <w:p w:rsidR="0068762B" w:rsidRDefault="0068762B" w:rsidP="0068762B">
      <w:pPr>
        <w:spacing w:line="240" w:lineRule="auto"/>
        <w:jc w:val="both"/>
      </w:pPr>
      <w:r>
        <w:tab/>
        <w:t xml:space="preserve">(1) was born on or before August 31, 2010; and </w:t>
      </w:r>
    </w:p>
    <w:p w:rsidR="0068762B" w:rsidRDefault="0068762B" w:rsidP="0068762B">
      <w:pPr>
        <w:spacing w:line="240" w:lineRule="auto"/>
        <w:ind w:left="720"/>
        <w:jc w:val="both"/>
      </w:pPr>
      <w:r>
        <w:t xml:space="preserve">(2) began taking puberty suppressant or prescription drugs or cross-sex hormones or had any surgery or medical procedure performed for the purpose of gender transitioning or gender reassignment under the care of a licensed physician before the effective date of this Act. </w:t>
      </w:r>
    </w:p>
    <w:p w:rsidR="0068762B" w:rsidRDefault="0068762B" w:rsidP="0068762B">
      <w:pPr>
        <w:spacing w:line="240" w:lineRule="auto"/>
        <w:jc w:val="both"/>
      </w:pPr>
      <w:r>
        <w:t>SECTION 3.  Effective date: September 1, 2021.</w:t>
      </w:r>
    </w:p>
    <w:p w:rsidR="0068762B" w:rsidRPr="005C2A78" w:rsidRDefault="0068762B" w:rsidP="00B31EB5">
      <w:pPr>
        <w:spacing w:after="0" w:line="240" w:lineRule="auto"/>
        <w:jc w:val="both"/>
        <w:rPr>
          <w:rFonts w:eastAsia="Times New Roman" w:cs="Times New Roman"/>
          <w:szCs w:val="24"/>
        </w:rPr>
      </w:pPr>
    </w:p>
    <w:p w:rsidR="0068762B" w:rsidRPr="00C8671F" w:rsidRDefault="0068762B" w:rsidP="00B31EB5">
      <w:pPr>
        <w:spacing w:after="0" w:line="240" w:lineRule="auto"/>
        <w:jc w:val="both"/>
        <w:rPr>
          <w:rFonts w:eastAsia="Times New Roman" w:cs="Times New Roman"/>
          <w:szCs w:val="24"/>
        </w:rPr>
      </w:pPr>
      <w:r w:rsidRPr="005C2A78">
        <w:rPr>
          <w:rFonts w:eastAsia="Times New Roman" w:cs="Times New Roman"/>
          <w:szCs w:val="24"/>
        </w:rPr>
        <w:t xml:space="preserve"> </w:t>
      </w:r>
    </w:p>
    <w:p w:rsidR="0068762B" w:rsidRPr="00C8671F" w:rsidRDefault="0068762B" w:rsidP="00B31EB5">
      <w:pPr>
        <w:spacing w:after="0" w:line="240" w:lineRule="auto"/>
        <w:jc w:val="both"/>
        <w:rPr>
          <w:rFonts w:eastAsia="Times New Roman" w:cs="Times New Roman"/>
          <w:szCs w:val="24"/>
        </w:rPr>
      </w:pPr>
    </w:p>
    <w:sectPr w:rsidR="0068762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B3B" w:rsidRDefault="00EB4B3B" w:rsidP="000F1DF9">
      <w:pPr>
        <w:spacing w:after="0" w:line="240" w:lineRule="auto"/>
      </w:pPr>
      <w:r>
        <w:separator/>
      </w:r>
    </w:p>
  </w:endnote>
  <w:endnote w:type="continuationSeparator" w:id="0">
    <w:p w:rsidR="00EB4B3B" w:rsidRDefault="00EB4B3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B4B3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8762B">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8762B">
                <w:rPr>
                  <w:sz w:val="20"/>
                  <w:szCs w:val="20"/>
                </w:rPr>
                <w:t>C.S.S.B. 1646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8762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B4B3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8762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8762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B3B" w:rsidRDefault="00EB4B3B" w:rsidP="000F1DF9">
      <w:pPr>
        <w:spacing w:after="0" w:line="240" w:lineRule="auto"/>
      </w:pPr>
      <w:r>
        <w:separator/>
      </w:r>
    </w:p>
  </w:footnote>
  <w:footnote w:type="continuationSeparator" w:id="0">
    <w:p w:rsidR="00EB4B3B" w:rsidRDefault="00EB4B3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8762B"/>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B4B3B"/>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CE396"/>
  <w15:docId w15:val="{89D9A5FE-5902-461F-B2DD-0935C4A4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8762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80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0D4DF469AED413FAF459AB0528ADAD2"/>
        <w:category>
          <w:name w:val="General"/>
          <w:gallery w:val="placeholder"/>
        </w:category>
        <w:types>
          <w:type w:val="bbPlcHdr"/>
        </w:types>
        <w:behaviors>
          <w:behavior w:val="content"/>
        </w:behaviors>
        <w:guid w:val="{D81D397A-43F8-432D-A487-B35D695BBFD3}"/>
      </w:docPartPr>
      <w:docPartBody>
        <w:p w:rsidR="00000000" w:rsidRDefault="00972EA2"/>
      </w:docPartBody>
    </w:docPart>
    <w:docPart>
      <w:docPartPr>
        <w:name w:val="BA95441B04FF477192BE57F1C88897A5"/>
        <w:category>
          <w:name w:val="General"/>
          <w:gallery w:val="placeholder"/>
        </w:category>
        <w:types>
          <w:type w:val="bbPlcHdr"/>
        </w:types>
        <w:behaviors>
          <w:behavior w:val="content"/>
        </w:behaviors>
        <w:guid w:val="{D8EFB10F-7340-4028-AE48-BA1A5979C206}"/>
      </w:docPartPr>
      <w:docPartBody>
        <w:p w:rsidR="00000000" w:rsidRDefault="00972EA2"/>
      </w:docPartBody>
    </w:docPart>
    <w:docPart>
      <w:docPartPr>
        <w:name w:val="06C1114E06D54522A08273F39A52E7E5"/>
        <w:category>
          <w:name w:val="General"/>
          <w:gallery w:val="placeholder"/>
        </w:category>
        <w:types>
          <w:type w:val="bbPlcHdr"/>
        </w:types>
        <w:behaviors>
          <w:behavior w:val="content"/>
        </w:behaviors>
        <w:guid w:val="{8927C847-AEF9-4271-A297-C348C9DFC591}"/>
      </w:docPartPr>
      <w:docPartBody>
        <w:p w:rsidR="00000000" w:rsidRDefault="00972EA2"/>
      </w:docPartBody>
    </w:docPart>
    <w:docPart>
      <w:docPartPr>
        <w:name w:val="10139D18B89F4019B65ED2D1A3B1FFFE"/>
        <w:category>
          <w:name w:val="General"/>
          <w:gallery w:val="placeholder"/>
        </w:category>
        <w:types>
          <w:type w:val="bbPlcHdr"/>
        </w:types>
        <w:behaviors>
          <w:behavior w:val="content"/>
        </w:behaviors>
        <w:guid w:val="{2A17718E-A589-43BA-8522-376343BC1174}"/>
      </w:docPartPr>
      <w:docPartBody>
        <w:p w:rsidR="00000000" w:rsidRDefault="00972EA2"/>
      </w:docPartBody>
    </w:docPart>
    <w:docPart>
      <w:docPartPr>
        <w:name w:val="DBC632B179F144F4ACE97B43F6E0AB02"/>
        <w:category>
          <w:name w:val="General"/>
          <w:gallery w:val="placeholder"/>
        </w:category>
        <w:types>
          <w:type w:val="bbPlcHdr"/>
        </w:types>
        <w:behaviors>
          <w:behavior w:val="content"/>
        </w:behaviors>
        <w:guid w:val="{935C8182-2FAF-466D-AFBC-BE743300BEC1}"/>
      </w:docPartPr>
      <w:docPartBody>
        <w:p w:rsidR="00000000" w:rsidRDefault="00972EA2"/>
      </w:docPartBody>
    </w:docPart>
    <w:docPart>
      <w:docPartPr>
        <w:name w:val="EEFE29312F234909A14D1AB5FDF2F029"/>
        <w:category>
          <w:name w:val="General"/>
          <w:gallery w:val="placeholder"/>
        </w:category>
        <w:types>
          <w:type w:val="bbPlcHdr"/>
        </w:types>
        <w:behaviors>
          <w:behavior w:val="content"/>
        </w:behaviors>
        <w:guid w:val="{7BE39C40-7D29-47CA-9133-AE8B5B445C82}"/>
      </w:docPartPr>
      <w:docPartBody>
        <w:p w:rsidR="00000000" w:rsidRDefault="00972EA2"/>
      </w:docPartBody>
    </w:docPart>
    <w:docPart>
      <w:docPartPr>
        <w:name w:val="A9A6AF8466BD4018B82D2FC199818F81"/>
        <w:category>
          <w:name w:val="General"/>
          <w:gallery w:val="placeholder"/>
        </w:category>
        <w:types>
          <w:type w:val="bbPlcHdr"/>
        </w:types>
        <w:behaviors>
          <w:behavior w:val="content"/>
        </w:behaviors>
        <w:guid w:val="{73883E4F-D99A-4F50-9F9F-FDAE7A52BC2F}"/>
      </w:docPartPr>
      <w:docPartBody>
        <w:p w:rsidR="00000000" w:rsidRDefault="00972EA2"/>
      </w:docPartBody>
    </w:docPart>
    <w:docPart>
      <w:docPartPr>
        <w:name w:val="9EB505413A074DF5910EFC8AF0189F22"/>
        <w:category>
          <w:name w:val="General"/>
          <w:gallery w:val="placeholder"/>
        </w:category>
        <w:types>
          <w:type w:val="bbPlcHdr"/>
        </w:types>
        <w:behaviors>
          <w:behavior w:val="content"/>
        </w:behaviors>
        <w:guid w:val="{1325E3D9-7ACA-4203-AC9F-AA8283A40E90}"/>
      </w:docPartPr>
      <w:docPartBody>
        <w:p w:rsidR="00000000" w:rsidRDefault="00972EA2"/>
      </w:docPartBody>
    </w:docPart>
    <w:docPart>
      <w:docPartPr>
        <w:name w:val="4DAA1CEFF0BA41BA84A64E6B120C3EB5"/>
        <w:category>
          <w:name w:val="General"/>
          <w:gallery w:val="placeholder"/>
        </w:category>
        <w:types>
          <w:type w:val="bbPlcHdr"/>
        </w:types>
        <w:behaviors>
          <w:behavior w:val="content"/>
        </w:behaviors>
        <w:guid w:val="{A01A0D2A-A605-4F4A-AADA-09623027F5E8}"/>
      </w:docPartPr>
      <w:docPartBody>
        <w:p w:rsidR="00000000" w:rsidRDefault="00972EA2"/>
      </w:docPartBody>
    </w:docPart>
    <w:docPart>
      <w:docPartPr>
        <w:name w:val="FDBB1F8074A14B3E9DB518ED4D4D363C"/>
        <w:category>
          <w:name w:val="General"/>
          <w:gallery w:val="placeholder"/>
        </w:category>
        <w:types>
          <w:type w:val="bbPlcHdr"/>
        </w:types>
        <w:behaviors>
          <w:behavior w:val="content"/>
        </w:behaviors>
        <w:guid w:val="{BD4D811D-49AF-4E16-9F1F-30E2E74F9DDF}"/>
      </w:docPartPr>
      <w:docPartBody>
        <w:p w:rsidR="00000000" w:rsidRDefault="000265A3" w:rsidP="000265A3">
          <w:pPr>
            <w:pStyle w:val="FDBB1F8074A14B3E9DB518ED4D4D363C"/>
          </w:pPr>
          <w:r w:rsidRPr="00A30DD1">
            <w:rPr>
              <w:rStyle w:val="PlaceholderText"/>
            </w:rPr>
            <w:t>Click here to enter a date.</w:t>
          </w:r>
        </w:p>
      </w:docPartBody>
    </w:docPart>
    <w:docPart>
      <w:docPartPr>
        <w:name w:val="0C582A2F89CE4F7B81DE88F9B2C187A2"/>
        <w:category>
          <w:name w:val="General"/>
          <w:gallery w:val="placeholder"/>
        </w:category>
        <w:types>
          <w:type w:val="bbPlcHdr"/>
        </w:types>
        <w:behaviors>
          <w:behavior w:val="content"/>
        </w:behaviors>
        <w:guid w:val="{CDAFA553-6004-4332-B522-9434A94D4BE1}"/>
      </w:docPartPr>
      <w:docPartBody>
        <w:p w:rsidR="00000000" w:rsidRDefault="00972EA2"/>
      </w:docPartBody>
    </w:docPart>
    <w:docPart>
      <w:docPartPr>
        <w:name w:val="2D2814943CAF4048A39A9F1753C36102"/>
        <w:category>
          <w:name w:val="General"/>
          <w:gallery w:val="placeholder"/>
        </w:category>
        <w:types>
          <w:type w:val="bbPlcHdr"/>
        </w:types>
        <w:behaviors>
          <w:behavior w:val="content"/>
        </w:behaviors>
        <w:guid w:val="{BCB586CD-8764-4847-93D0-CE5BB0AEE293}"/>
      </w:docPartPr>
      <w:docPartBody>
        <w:p w:rsidR="00000000" w:rsidRDefault="00972EA2"/>
      </w:docPartBody>
    </w:docPart>
    <w:docPart>
      <w:docPartPr>
        <w:name w:val="AA927B03F25B486EB65AA0DCAE3BE0FF"/>
        <w:category>
          <w:name w:val="General"/>
          <w:gallery w:val="placeholder"/>
        </w:category>
        <w:types>
          <w:type w:val="bbPlcHdr"/>
        </w:types>
        <w:behaviors>
          <w:behavior w:val="content"/>
        </w:behaviors>
        <w:guid w:val="{81D2D2E6-F48D-4F89-A556-5DD23D810AC8}"/>
      </w:docPartPr>
      <w:docPartBody>
        <w:p w:rsidR="00000000" w:rsidRDefault="000265A3" w:rsidP="000265A3">
          <w:pPr>
            <w:pStyle w:val="AA927B03F25B486EB65AA0DCAE3BE0FF"/>
          </w:pPr>
          <w:r>
            <w:rPr>
              <w:rFonts w:eastAsia="Times New Roman" w:cs="Times New Roman"/>
              <w:bCs/>
              <w:szCs w:val="24"/>
            </w:rPr>
            <w:t xml:space="preserve"> </w:t>
          </w:r>
        </w:p>
      </w:docPartBody>
    </w:docPart>
    <w:docPart>
      <w:docPartPr>
        <w:name w:val="52E090E770244F83A4DDA0C1B457E2E2"/>
        <w:category>
          <w:name w:val="General"/>
          <w:gallery w:val="placeholder"/>
        </w:category>
        <w:types>
          <w:type w:val="bbPlcHdr"/>
        </w:types>
        <w:behaviors>
          <w:behavior w:val="content"/>
        </w:behaviors>
        <w:guid w:val="{C7C28E88-4BF6-42F1-960F-A7FB91371660}"/>
      </w:docPartPr>
      <w:docPartBody>
        <w:p w:rsidR="00000000" w:rsidRDefault="00972EA2"/>
      </w:docPartBody>
    </w:docPart>
    <w:docPart>
      <w:docPartPr>
        <w:name w:val="2A01F735C0854720B002EE9223D48629"/>
        <w:category>
          <w:name w:val="General"/>
          <w:gallery w:val="placeholder"/>
        </w:category>
        <w:types>
          <w:type w:val="bbPlcHdr"/>
        </w:types>
        <w:behaviors>
          <w:behavior w:val="content"/>
        </w:behaviors>
        <w:guid w:val="{47126C5E-41DB-47F8-95AD-536BD3892A27}"/>
      </w:docPartPr>
      <w:docPartBody>
        <w:p w:rsidR="00000000" w:rsidRDefault="00972E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265A3"/>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72EA2"/>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65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DBB1F8074A14B3E9DB518ED4D4D363C">
    <w:name w:val="FDBB1F8074A14B3E9DB518ED4D4D363C"/>
    <w:rsid w:val="000265A3"/>
    <w:pPr>
      <w:spacing w:after="160" w:line="259" w:lineRule="auto"/>
    </w:pPr>
  </w:style>
  <w:style w:type="paragraph" w:customStyle="1" w:styleId="AA927B03F25B486EB65AA0DCAE3BE0FF">
    <w:name w:val="AA927B03F25B486EB65AA0DCAE3BE0FF"/>
    <w:rsid w:val="000265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210367B-E537-4EB0-BB53-477C0E9C4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429</Words>
  <Characters>2448</Characters>
  <Application>Microsoft Office Word</Application>
  <DocSecurity>0</DocSecurity>
  <Lines>20</Lines>
  <Paragraphs>5</Paragraphs>
  <ScaleCrop>false</ScaleCrop>
  <Company>Texas Legislative Council</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2021-04-12T16:51:00Z</dcterms:modified>
</cp:coreProperties>
</file>

<file path=docProps/custom.xml><?xml version="1.0" encoding="utf-8"?>
<op:Properties xmlns:vt="http://schemas.openxmlformats.org/officeDocument/2006/docPropsVTypes" xmlns:op="http://schemas.openxmlformats.org/officeDocument/2006/custom-properties"/>
</file>