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B7" w:rsidRDefault="00641E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34991965AF4FEFAF856AA81952B2AC"/>
          </w:placeholder>
        </w:sdtPr>
        <w:sdtContent>
          <w:r w:rsidRPr="005C2A78">
            <w:rPr>
              <w:rFonts w:cs="Times New Roman"/>
              <w:b/>
              <w:szCs w:val="24"/>
              <w:u w:val="single"/>
            </w:rPr>
            <w:t>BILL ANALYSIS</w:t>
          </w:r>
        </w:sdtContent>
      </w:sdt>
    </w:p>
    <w:p w:rsidR="00641EB7" w:rsidRPr="00585C31" w:rsidRDefault="00641EB7" w:rsidP="000F1DF9">
      <w:pPr>
        <w:spacing w:after="0" w:line="240" w:lineRule="auto"/>
        <w:rPr>
          <w:rFonts w:cs="Times New Roman"/>
          <w:szCs w:val="24"/>
        </w:rPr>
      </w:pPr>
    </w:p>
    <w:p w:rsidR="00641EB7" w:rsidRPr="00585C31" w:rsidRDefault="00641E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1EB7" w:rsidTr="000F1DF9">
        <w:tc>
          <w:tcPr>
            <w:tcW w:w="2718" w:type="dxa"/>
          </w:tcPr>
          <w:p w:rsidR="00641EB7" w:rsidRPr="005C2A78" w:rsidRDefault="00641EB7" w:rsidP="006D756B">
            <w:pPr>
              <w:rPr>
                <w:rFonts w:cs="Times New Roman"/>
                <w:szCs w:val="24"/>
              </w:rPr>
            </w:pPr>
            <w:sdt>
              <w:sdtPr>
                <w:rPr>
                  <w:rFonts w:cs="Times New Roman"/>
                  <w:szCs w:val="24"/>
                </w:rPr>
                <w:alias w:val="Agency Title"/>
                <w:tag w:val="AgencyTitleContentControl"/>
                <w:id w:val="1920747753"/>
                <w:lock w:val="sdtContentLocked"/>
                <w:placeholder>
                  <w:docPart w:val="24A12135D94A446BB7D385EF6D865CED"/>
                </w:placeholder>
              </w:sdtPr>
              <w:sdtEndPr>
                <w:rPr>
                  <w:rFonts w:cstheme="minorBidi"/>
                  <w:szCs w:val="22"/>
                </w:rPr>
              </w:sdtEndPr>
              <w:sdtContent>
                <w:r>
                  <w:rPr>
                    <w:rFonts w:cs="Times New Roman"/>
                    <w:szCs w:val="24"/>
                  </w:rPr>
                  <w:t>Senate Research Center</w:t>
                </w:r>
              </w:sdtContent>
            </w:sdt>
          </w:p>
        </w:tc>
        <w:tc>
          <w:tcPr>
            <w:tcW w:w="6858" w:type="dxa"/>
          </w:tcPr>
          <w:p w:rsidR="00641EB7" w:rsidRPr="00FF6471" w:rsidRDefault="00641EB7" w:rsidP="000F1DF9">
            <w:pPr>
              <w:jc w:val="right"/>
              <w:rPr>
                <w:rFonts w:cs="Times New Roman"/>
                <w:szCs w:val="24"/>
              </w:rPr>
            </w:pPr>
            <w:sdt>
              <w:sdtPr>
                <w:rPr>
                  <w:rFonts w:cs="Times New Roman"/>
                  <w:szCs w:val="24"/>
                </w:rPr>
                <w:alias w:val="Bill Number"/>
                <w:tag w:val="BillNumberOne"/>
                <w:id w:val="-410784069"/>
                <w:lock w:val="sdtContentLocked"/>
                <w:placeholder>
                  <w:docPart w:val="6C537E48715E42A3840B18A8A6EF7664"/>
                </w:placeholder>
              </w:sdtPr>
              <w:sdtContent>
                <w:r>
                  <w:rPr>
                    <w:rFonts w:cs="Times New Roman"/>
                    <w:szCs w:val="24"/>
                  </w:rPr>
                  <w:t>C.S.S.B. 1750</w:t>
                </w:r>
              </w:sdtContent>
            </w:sdt>
          </w:p>
        </w:tc>
      </w:tr>
      <w:tr w:rsidR="00641EB7" w:rsidTr="000F1DF9">
        <w:sdt>
          <w:sdtPr>
            <w:rPr>
              <w:rFonts w:cs="Times New Roman"/>
              <w:szCs w:val="24"/>
            </w:rPr>
            <w:alias w:val="TLCNumber"/>
            <w:tag w:val="TLCNumber"/>
            <w:id w:val="-542600604"/>
            <w:lock w:val="sdtLocked"/>
            <w:placeholder>
              <w:docPart w:val="A1675A2C233D41ADAA33E8BBDDBA0848"/>
            </w:placeholder>
          </w:sdtPr>
          <w:sdtContent>
            <w:tc>
              <w:tcPr>
                <w:tcW w:w="2718" w:type="dxa"/>
              </w:tcPr>
              <w:p w:rsidR="00641EB7" w:rsidRPr="000F1DF9" w:rsidRDefault="00641EB7" w:rsidP="00C65088">
                <w:pPr>
                  <w:rPr>
                    <w:rFonts w:cs="Times New Roman"/>
                    <w:szCs w:val="24"/>
                  </w:rPr>
                </w:pPr>
                <w:r>
                  <w:rPr>
                    <w:rFonts w:cs="Times New Roman"/>
                    <w:szCs w:val="24"/>
                  </w:rPr>
                  <w:t>87R20351 JXC-D</w:t>
                </w:r>
              </w:p>
            </w:tc>
          </w:sdtContent>
        </w:sdt>
        <w:tc>
          <w:tcPr>
            <w:tcW w:w="6858" w:type="dxa"/>
          </w:tcPr>
          <w:p w:rsidR="00641EB7" w:rsidRPr="005C2A78" w:rsidRDefault="00641EB7" w:rsidP="00073EDD">
            <w:pPr>
              <w:jc w:val="right"/>
              <w:rPr>
                <w:rFonts w:cs="Times New Roman"/>
                <w:szCs w:val="24"/>
              </w:rPr>
            </w:pPr>
            <w:sdt>
              <w:sdtPr>
                <w:rPr>
                  <w:rFonts w:cs="Times New Roman"/>
                  <w:szCs w:val="24"/>
                </w:rPr>
                <w:alias w:val="Author Label"/>
                <w:tag w:val="By"/>
                <w:id w:val="72399597"/>
                <w:lock w:val="sdtLocked"/>
                <w:placeholder>
                  <w:docPart w:val="321EFA90A1BB4C4B8803F2283059E3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EB50385C9E4EB5897CDE5DF318171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292D9CB1FA04510A266352ADE0EF2A3"/>
                </w:placeholder>
                <w:showingPlcHdr/>
              </w:sdtPr>
              <w:sdtContent/>
            </w:sdt>
            <w:sdt>
              <w:sdtPr>
                <w:rPr>
                  <w:rFonts w:cs="Times New Roman"/>
                  <w:szCs w:val="24"/>
                </w:rPr>
                <w:alias w:val="DualSponsor"/>
                <w:tag w:val="DualSponsor"/>
                <w:id w:val="1029379812"/>
                <w:lock w:val="sdtContentLocked"/>
                <w:placeholder>
                  <w:docPart w:val="A1F4C5B84D5747B8B3B39831EBFBE1B2"/>
                </w:placeholder>
                <w:showingPlcHdr/>
              </w:sdtPr>
              <w:sdtContent/>
            </w:sdt>
          </w:p>
        </w:tc>
      </w:tr>
      <w:tr w:rsidR="00641EB7" w:rsidTr="000F1DF9">
        <w:tc>
          <w:tcPr>
            <w:tcW w:w="2718" w:type="dxa"/>
          </w:tcPr>
          <w:p w:rsidR="00641EB7" w:rsidRPr="00BC7495" w:rsidRDefault="00641EB7" w:rsidP="000F1DF9">
            <w:pPr>
              <w:rPr>
                <w:rFonts w:cs="Times New Roman"/>
                <w:szCs w:val="24"/>
              </w:rPr>
            </w:pPr>
          </w:p>
        </w:tc>
        <w:sdt>
          <w:sdtPr>
            <w:rPr>
              <w:rFonts w:cs="Times New Roman"/>
              <w:szCs w:val="24"/>
            </w:rPr>
            <w:alias w:val="Committee"/>
            <w:tag w:val="Committee"/>
            <w:id w:val="1914272295"/>
            <w:lock w:val="sdtContentLocked"/>
            <w:placeholder>
              <w:docPart w:val="01918115DC89483EA61001897525832A"/>
            </w:placeholder>
          </w:sdtPr>
          <w:sdtContent>
            <w:tc>
              <w:tcPr>
                <w:tcW w:w="6858" w:type="dxa"/>
              </w:tcPr>
              <w:p w:rsidR="00641EB7" w:rsidRPr="00FF6471" w:rsidRDefault="00641EB7" w:rsidP="000F1DF9">
                <w:pPr>
                  <w:jc w:val="right"/>
                  <w:rPr>
                    <w:rFonts w:cs="Times New Roman"/>
                    <w:szCs w:val="24"/>
                  </w:rPr>
                </w:pPr>
                <w:r>
                  <w:rPr>
                    <w:rFonts w:cs="Times New Roman"/>
                    <w:szCs w:val="24"/>
                  </w:rPr>
                  <w:t>Business &amp; Commerce</w:t>
                </w:r>
              </w:p>
            </w:tc>
          </w:sdtContent>
        </w:sdt>
      </w:tr>
      <w:tr w:rsidR="00641EB7" w:rsidTr="000F1DF9">
        <w:tc>
          <w:tcPr>
            <w:tcW w:w="2718" w:type="dxa"/>
          </w:tcPr>
          <w:p w:rsidR="00641EB7" w:rsidRPr="00BC7495" w:rsidRDefault="00641EB7" w:rsidP="000F1DF9">
            <w:pPr>
              <w:rPr>
                <w:rFonts w:cs="Times New Roman"/>
                <w:szCs w:val="24"/>
              </w:rPr>
            </w:pPr>
          </w:p>
        </w:tc>
        <w:sdt>
          <w:sdtPr>
            <w:rPr>
              <w:rFonts w:cs="Times New Roman"/>
              <w:szCs w:val="24"/>
            </w:rPr>
            <w:alias w:val="Date"/>
            <w:tag w:val="DateContentControl"/>
            <w:id w:val="1178081906"/>
            <w:lock w:val="sdtLocked"/>
            <w:placeholder>
              <w:docPart w:val="B23327B9D2554DC795C46D54E55B2411"/>
            </w:placeholder>
            <w:date w:fullDate="2021-04-16T00:00:00Z">
              <w:dateFormat w:val="M/d/yyyy"/>
              <w:lid w:val="en-US"/>
              <w:storeMappedDataAs w:val="dateTime"/>
              <w:calendar w:val="gregorian"/>
            </w:date>
          </w:sdtPr>
          <w:sdtContent>
            <w:tc>
              <w:tcPr>
                <w:tcW w:w="6858" w:type="dxa"/>
              </w:tcPr>
              <w:p w:rsidR="00641EB7" w:rsidRPr="00FF6471" w:rsidRDefault="00641EB7" w:rsidP="000F1DF9">
                <w:pPr>
                  <w:jc w:val="right"/>
                  <w:rPr>
                    <w:rFonts w:cs="Times New Roman"/>
                    <w:szCs w:val="24"/>
                  </w:rPr>
                </w:pPr>
                <w:r>
                  <w:rPr>
                    <w:rFonts w:cs="Times New Roman"/>
                    <w:szCs w:val="24"/>
                  </w:rPr>
                  <w:t>4/16/2021</w:t>
                </w:r>
              </w:p>
            </w:tc>
          </w:sdtContent>
        </w:sdt>
      </w:tr>
      <w:tr w:rsidR="00641EB7" w:rsidTr="000F1DF9">
        <w:tc>
          <w:tcPr>
            <w:tcW w:w="2718" w:type="dxa"/>
          </w:tcPr>
          <w:p w:rsidR="00641EB7" w:rsidRPr="00BC7495" w:rsidRDefault="00641EB7" w:rsidP="000F1DF9">
            <w:pPr>
              <w:rPr>
                <w:rFonts w:cs="Times New Roman"/>
                <w:szCs w:val="24"/>
              </w:rPr>
            </w:pPr>
          </w:p>
        </w:tc>
        <w:sdt>
          <w:sdtPr>
            <w:rPr>
              <w:rFonts w:cs="Times New Roman"/>
              <w:szCs w:val="24"/>
            </w:rPr>
            <w:alias w:val="BA Version"/>
            <w:tag w:val="BAVersion"/>
            <w:id w:val="-1685590809"/>
            <w:lock w:val="sdtContentLocked"/>
            <w:placeholder>
              <w:docPart w:val="9606ED10F65D4BFF875EFA546637F918"/>
            </w:placeholder>
          </w:sdtPr>
          <w:sdtContent>
            <w:tc>
              <w:tcPr>
                <w:tcW w:w="6858" w:type="dxa"/>
              </w:tcPr>
              <w:p w:rsidR="00641EB7" w:rsidRPr="00FF6471" w:rsidRDefault="00641EB7" w:rsidP="000F1DF9">
                <w:pPr>
                  <w:jc w:val="right"/>
                  <w:rPr>
                    <w:rFonts w:cs="Times New Roman"/>
                    <w:szCs w:val="24"/>
                  </w:rPr>
                </w:pPr>
                <w:r>
                  <w:rPr>
                    <w:rFonts w:cs="Times New Roman"/>
                    <w:szCs w:val="24"/>
                  </w:rPr>
                  <w:t>Committee Report (Substituted)</w:t>
                </w:r>
              </w:p>
            </w:tc>
          </w:sdtContent>
        </w:sdt>
      </w:tr>
    </w:tbl>
    <w:p w:rsidR="00641EB7" w:rsidRPr="00FF6471" w:rsidRDefault="00641EB7" w:rsidP="000F1DF9">
      <w:pPr>
        <w:spacing w:after="0" w:line="240" w:lineRule="auto"/>
        <w:rPr>
          <w:rFonts w:cs="Times New Roman"/>
          <w:szCs w:val="24"/>
        </w:rPr>
      </w:pPr>
    </w:p>
    <w:p w:rsidR="00641EB7" w:rsidRPr="00FF6471" w:rsidRDefault="00641EB7" w:rsidP="000F1DF9">
      <w:pPr>
        <w:spacing w:after="0" w:line="240" w:lineRule="auto"/>
        <w:rPr>
          <w:rFonts w:cs="Times New Roman"/>
          <w:szCs w:val="24"/>
        </w:rPr>
      </w:pPr>
    </w:p>
    <w:p w:rsidR="00641EB7" w:rsidRPr="00FF6471" w:rsidRDefault="00641E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C8C2E3D67345CEB65FCEA8E9E5B098"/>
        </w:placeholder>
      </w:sdtPr>
      <w:sdtContent>
        <w:p w:rsidR="00641EB7" w:rsidRDefault="00641E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ED320C3B824FD9A7D05B1FF5114308"/>
        </w:placeholder>
      </w:sdtPr>
      <w:sdtContent>
        <w:p w:rsidR="00641EB7" w:rsidRDefault="00641EB7" w:rsidP="003A478E">
          <w:pPr>
            <w:pStyle w:val="NormalWeb"/>
            <w:spacing w:before="0" w:beforeAutospacing="0" w:after="0" w:afterAutospacing="0"/>
            <w:jc w:val="both"/>
            <w:divId w:val="1062171166"/>
            <w:rPr>
              <w:rFonts w:eastAsia="Times New Roman"/>
              <w:bCs/>
            </w:rPr>
          </w:pPr>
        </w:p>
        <w:p w:rsidR="00641EB7" w:rsidRPr="00AD4982" w:rsidRDefault="00641EB7" w:rsidP="003A478E">
          <w:pPr>
            <w:pStyle w:val="NormalWeb"/>
            <w:spacing w:before="0" w:beforeAutospacing="0" w:after="0" w:afterAutospacing="0"/>
            <w:jc w:val="both"/>
            <w:divId w:val="1062171166"/>
          </w:pPr>
          <w:r w:rsidRPr="00AD4982">
            <w:t>S</w:t>
          </w:r>
          <w:r>
            <w:t>.</w:t>
          </w:r>
          <w:r w:rsidRPr="00AD4982">
            <w:t>B</w:t>
          </w:r>
          <w:r>
            <w:t>.</w:t>
          </w:r>
          <w:r w:rsidRPr="00AD4982">
            <w:t xml:space="preserve"> 1750 would require the Public Utility Commission</w:t>
          </w:r>
          <w:r>
            <w:t xml:space="preserve"> of Texas (PUC)</w:t>
          </w:r>
          <w:r w:rsidRPr="00AD4982">
            <w:t>, the Railroad Commission</w:t>
          </w:r>
          <w:r>
            <w:t xml:space="preserve"> of Texas (RRC)</w:t>
          </w:r>
          <w:r w:rsidRPr="00AD4982">
            <w:t>, and the Texas Division of Emergency Management to establish rules to require the facilities in their respective jurisdictions to create a severe weather emergency preparedness plan.</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The entities required to create a plan would include power generation companies, ERCOT, and entities engaged in the production, transport, gathering, storage, or shipping of natural gas used for electric generation.</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The pla</w:t>
          </w:r>
          <w:r>
            <w:t>ns would be required to address</w:t>
          </w:r>
          <w:r w:rsidRPr="00AD4982">
            <w:t xml:space="preserve"> severe cold weather, weather design limits on equipment, staffing during severe weather events, curtailment priorities, recovery of operational capacity, </w:t>
          </w:r>
          <w:r>
            <w:t xml:space="preserve">and </w:t>
          </w:r>
          <w:r w:rsidRPr="00AD4982">
            <w:t>identification of critical loads necessary to maintain continuous production of electricity and natural gas.</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The entities would also create a communications plan that describes the procedures and threshold conditions for initiating a communication about a potential severe weather event with the coordinating agencies, other coordinated entities, ERCOT, the public, the media, and customers.</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The coordinating agencies would jointly review the emergency plans and prepare a report on power generation preparedness and determine whether the electric and gas systems are capable of withst</w:t>
          </w:r>
          <w:r>
            <w:t>anding extreme weather patterns</w:t>
          </w:r>
          <w:r w:rsidRPr="00AD4982">
            <w:t xml:space="preserve"> and make recommendations to improve upon the emergency plans, including the identification of weatherization and emergency operations standards.</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An agency could require an entity subject to its jurisdiction to file an updated emergency operations plan if it finds that the emergency plan on file does not contain enough information to determine whether the entity can provide adequate services.</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Each agency shall submit a report to the lieutenant governor, the speaker of the house of representatives, and the members of the legislature not later than September 30 of each even-numbered year.</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 xml:space="preserve">The </w:t>
          </w:r>
          <w:r>
            <w:t>PUC and RRC</w:t>
          </w:r>
          <w:r w:rsidRPr="00AD4982">
            <w:t xml:space="preserve"> shall each notify </w:t>
          </w:r>
          <w:r>
            <w:t xml:space="preserve">the </w:t>
          </w:r>
          <w:r w:rsidRPr="00AD4982">
            <w:t>coordinated entities under their jurisdictions of any potential deficiencies in their emergency operations plans, including winter weatherization and emergency operations standards recommended, and each entity shall respond to such notice in writing within 30 days.</w:t>
          </w:r>
        </w:p>
        <w:p w:rsidR="00641EB7" w:rsidRDefault="00641EB7" w:rsidP="003A478E">
          <w:pPr>
            <w:pStyle w:val="NormalWeb"/>
            <w:spacing w:before="0" w:beforeAutospacing="0" w:after="0" w:afterAutospacing="0"/>
            <w:jc w:val="both"/>
            <w:divId w:val="1062171166"/>
          </w:pPr>
        </w:p>
        <w:p w:rsidR="00641EB7" w:rsidRPr="00AD4982" w:rsidRDefault="00641EB7" w:rsidP="003A478E">
          <w:pPr>
            <w:pStyle w:val="NormalWeb"/>
            <w:spacing w:before="0" w:beforeAutospacing="0" w:after="0" w:afterAutospacing="0"/>
            <w:jc w:val="both"/>
            <w:divId w:val="1062171166"/>
          </w:pPr>
          <w:r w:rsidRPr="00AD4982">
            <w:t xml:space="preserve">The </w:t>
          </w:r>
          <w:r>
            <w:t>PUC and RRC may</w:t>
          </w:r>
          <w:r w:rsidRPr="00AD4982">
            <w:t xml:space="preserve"> impose an administrative penalty on entities subject to their respective jurisdictions for failure to timely submit an emergency operations plan or respond to a notice of potential deficiency.</w:t>
          </w:r>
        </w:p>
        <w:p w:rsidR="00641EB7" w:rsidRPr="00D70925" w:rsidRDefault="00641EB7" w:rsidP="003A478E">
          <w:pPr>
            <w:spacing w:after="0" w:line="240" w:lineRule="auto"/>
            <w:jc w:val="both"/>
            <w:rPr>
              <w:rFonts w:eastAsia="Times New Roman" w:cs="Times New Roman"/>
              <w:bCs/>
              <w:szCs w:val="24"/>
            </w:rPr>
          </w:pPr>
        </w:p>
      </w:sdtContent>
    </w:sdt>
    <w:p w:rsidR="00641EB7" w:rsidRDefault="00641EB7" w:rsidP="00EA496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1750 </w:t>
      </w:r>
      <w:bookmarkStart w:id="1" w:name="AmendsCurrentLaw"/>
      <w:bookmarkEnd w:id="1"/>
      <w:r>
        <w:rPr>
          <w:rFonts w:cs="Times New Roman"/>
          <w:szCs w:val="24"/>
        </w:rPr>
        <w:t xml:space="preserve">amends current law relating to extreme weather preparedness of critical electric and natural gas infrastructure and authorizes administrative penalties. </w:t>
      </w:r>
    </w:p>
    <w:p w:rsidR="00641EB7" w:rsidRPr="00EA496A" w:rsidRDefault="00641EB7" w:rsidP="00EA496A">
      <w:pPr>
        <w:spacing w:after="0" w:line="240" w:lineRule="auto"/>
        <w:jc w:val="both"/>
        <w:rPr>
          <w:rFonts w:eastAsia="Times New Roman" w:cs="Times New Roman"/>
          <w:b/>
          <w:szCs w:val="24"/>
          <w:u w:val="single"/>
        </w:rPr>
      </w:pPr>
    </w:p>
    <w:p w:rsidR="00641EB7" w:rsidRPr="005C2A78" w:rsidRDefault="00641EB7" w:rsidP="00921D52">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729E4B19AC44F787F4D2DBAA5697BA"/>
          </w:placeholder>
        </w:sdtPr>
        <w:sdtContent>
          <w:r>
            <w:rPr>
              <w:rFonts w:eastAsia="Times New Roman" w:cs="Times New Roman"/>
              <w:b/>
              <w:szCs w:val="24"/>
              <w:u w:val="single"/>
            </w:rPr>
            <w:t>RULEMAKING AUTHORITY</w:t>
          </w:r>
        </w:sdtContent>
      </w:sdt>
    </w:p>
    <w:p w:rsidR="00641EB7" w:rsidRDefault="00641EB7" w:rsidP="00EA496A">
      <w:pPr>
        <w:spacing w:after="0" w:line="240" w:lineRule="auto"/>
        <w:jc w:val="both"/>
        <w:rPr>
          <w:rFonts w:cs="Times New Roman"/>
          <w:szCs w:val="24"/>
        </w:rPr>
      </w:pPr>
      <w:r>
        <w:rPr>
          <w:rFonts w:cs="Times New Roman"/>
          <w:szCs w:val="24"/>
        </w:rPr>
        <w:t>Rulemaking authority is expressly granted to the Railroad Commission of Texas in SECTION 2 (Section 86.044, Natural Resources Code) and SECTION 4 (Section 186.008, Utilities Code) of this bill.</w:t>
      </w:r>
    </w:p>
    <w:p w:rsidR="00641EB7" w:rsidRDefault="00641EB7" w:rsidP="00EA496A">
      <w:pPr>
        <w:spacing w:after="0" w:line="240" w:lineRule="auto"/>
        <w:jc w:val="both"/>
        <w:rPr>
          <w:rFonts w:cs="Times New Roman"/>
          <w:szCs w:val="24"/>
        </w:rPr>
      </w:pPr>
    </w:p>
    <w:p w:rsidR="00641EB7" w:rsidRDefault="00641EB7" w:rsidP="00EA496A">
      <w:pPr>
        <w:spacing w:after="0" w:line="240" w:lineRule="auto"/>
        <w:jc w:val="both"/>
        <w:rPr>
          <w:rFonts w:cs="Times New Roman"/>
          <w:szCs w:val="24"/>
        </w:rPr>
      </w:pPr>
      <w:r>
        <w:rPr>
          <w:rFonts w:cs="Times New Roman"/>
          <w:szCs w:val="24"/>
        </w:rPr>
        <w:t>Rulemaking authority previously granted to the Railroad Commission of Texas is modified in SECTION 3 (Section 121.2015, Utilities Code) of this bill.</w:t>
      </w:r>
    </w:p>
    <w:p w:rsidR="00641EB7" w:rsidRDefault="00641EB7" w:rsidP="00EA496A">
      <w:pPr>
        <w:spacing w:after="0" w:line="240" w:lineRule="auto"/>
        <w:jc w:val="both"/>
        <w:rPr>
          <w:rFonts w:cs="Times New Roman"/>
          <w:szCs w:val="24"/>
        </w:rPr>
      </w:pPr>
    </w:p>
    <w:p w:rsidR="00641EB7" w:rsidRPr="006529C4" w:rsidRDefault="00641EB7" w:rsidP="00EA496A">
      <w:pPr>
        <w:spacing w:after="0" w:line="240" w:lineRule="auto"/>
        <w:jc w:val="both"/>
        <w:rPr>
          <w:rFonts w:cs="Times New Roman"/>
          <w:szCs w:val="24"/>
        </w:rPr>
      </w:pPr>
      <w:r>
        <w:rPr>
          <w:rFonts w:cs="Times New Roman"/>
          <w:szCs w:val="24"/>
        </w:rPr>
        <w:t xml:space="preserve">Rulemaking authority is expressly granted to the </w:t>
      </w:r>
      <w:r w:rsidRPr="008E7DE6">
        <w:rPr>
          <w:rFonts w:cs="Times New Roman"/>
          <w:szCs w:val="24"/>
        </w:rPr>
        <w:t>Public Utility Commission of Texas</w:t>
      </w:r>
      <w:r>
        <w:rPr>
          <w:rFonts w:cs="Times New Roman"/>
          <w:szCs w:val="24"/>
        </w:rPr>
        <w:t xml:space="preserve"> in SECTION 4 (Section </w:t>
      </w:r>
      <w:r w:rsidRPr="008E7DE6">
        <w:rPr>
          <w:rFonts w:cs="Times New Roman"/>
          <w:szCs w:val="24"/>
        </w:rPr>
        <w:t>186.</w:t>
      </w:r>
      <w:r>
        <w:rPr>
          <w:rFonts w:cs="Times New Roman"/>
          <w:szCs w:val="24"/>
        </w:rPr>
        <w:t>008, Utilities Code) of this bill.</w:t>
      </w:r>
    </w:p>
    <w:p w:rsidR="00641EB7" w:rsidRDefault="00641EB7" w:rsidP="00EA496A">
      <w:pPr>
        <w:spacing w:after="0" w:line="240" w:lineRule="auto"/>
        <w:jc w:val="both"/>
        <w:rPr>
          <w:rFonts w:cs="Times New Roman"/>
          <w:szCs w:val="24"/>
        </w:rPr>
      </w:pPr>
    </w:p>
    <w:p w:rsidR="00641EB7" w:rsidRPr="006529C4" w:rsidRDefault="00641EB7" w:rsidP="00EA496A">
      <w:pPr>
        <w:spacing w:after="0" w:line="240" w:lineRule="auto"/>
        <w:jc w:val="both"/>
        <w:rPr>
          <w:rFonts w:cs="Times New Roman"/>
          <w:szCs w:val="24"/>
        </w:rPr>
      </w:pPr>
      <w:r>
        <w:rPr>
          <w:rFonts w:cs="Times New Roman"/>
          <w:szCs w:val="24"/>
        </w:rPr>
        <w:t>Rulemaking authority is expressly granted to the Texas Division of Emergency Management in SECTION 4 (Section 186.008, Utilities Code) of this bill.</w:t>
      </w:r>
    </w:p>
    <w:p w:rsidR="00641EB7" w:rsidRPr="006529C4" w:rsidRDefault="00641EB7" w:rsidP="00EA496A">
      <w:pPr>
        <w:spacing w:after="0" w:line="240" w:lineRule="auto"/>
        <w:jc w:val="both"/>
        <w:rPr>
          <w:rFonts w:cs="Times New Roman"/>
          <w:szCs w:val="24"/>
        </w:rPr>
      </w:pPr>
    </w:p>
    <w:p w:rsidR="00641EB7" w:rsidRPr="004B5A80" w:rsidRDefault="00641EB7" w:rsidP="004B5A80">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0364CDE5E24D399715B086507E9CB8"/>
          </w:placeholder>
        </w:sdtPr>
        <w:sdtContent>
          <w:r>
            <w:rPr>
              <w:rFonts w:eastAsia="Times New Roman" w:cs="Times New Roman"/>
              <w:b/>
              <w:szCs w:val="24"/>
              <w:u w:val="single"/>
            </w:rPr>
            <w:t>SECTION BY SECTION ANALYSIS</w:t>
          </w:r>
        </w:sdtContent>
      </w:sdt>
    </w:p>
    <w:p w:rsidR="00641EB7" w:rsidRDefault="00641EB7" w:rsidP="004B5A80">
      <w:pPr>
        <w:spacing w:after="0" w:line="240" w:lineRule="auto"/>
        <w:jc w:val="both"/>
        <w:rPr>
          <w:rFonts w:eastAsia="Times New Roman" w:cs="Times New Roman"/>
          <w:szCs w:val="24"/>
        </w:rPr>
      </w:pPr>
      <w:r w:rsidRPr="008E7DE6">
        <w:rPr>
          <w:rFonts w:eastAsia="Times New Roman" w:cs="Times New Roman"/>
          <w:szCs w:val="24"/>
        </w:rPr>
        <w:t xml:space="preserve">SECTION 1. Provides that the legislature finds that Winter Storm Uri revealed the interconnectedness of the gas and power industries in the face of </w:t>
      </w:r>
      <w:r>
        <w:rPr>
          <w:rFonts w:eastAsia="Times New Roman" w:cs="Times New Roman"/>
          <w:szCs w:val="24"/>
        </w:rPr>
        <w:t>extreme</w:t>
      </w:r>
      <w:r w:rsidRPr="008E7DE6">
        <w:rPr>
          <w:rFonts w:eastAsia="Times New Roman" w:cs="Times New Roman"/>
          <w:szCs w:val="24"/>
        </w:rPr>
        <w:t xml:space="preserve"> weather and resolves to protect the citizens of </w:t>
      </w:r>
      <w:r>
        <w:rPr>
          <w:rFonts w:eastAsia="Times New Roman" w:cs="Times New Roman"/>
          <w:szCs w:val="24"/>
        </w:rPr>
        <w:t>this state</w:t>
      </w:r>
      <w:r w:rsidRPr="008E7DE6">
        <w:rPr>
          <w:rFonts w:eastAsia="Times New Roman" w:cs="Times New Roman"/>
          <w:szCs w:val="24"/>
        </w:rPr>
        <w:t xml:space="preserve"> from similar events by requiring coordinated enforcement </w:t>
      </w:r>
      <w:r>
        <w:rPr>
          <w:rFonts w:eastAsia="Times New Roman" w:cs="Times New Roman"/>
          <w:szCs w:val="24"/>
        </w:rPr>
        <w:t>by</w:t>
      </w:r>
      <w:r w:rsidRPr="008E7DE6">
        <w:rPr>
          <w:rFonts w:eastAsia="Times New Roman" w:cs="Times New Roman"/>
          <w:szCs w:val="24"/>
        </w:rPr>
        <w:t xml:space="preserve"> relevant regulatory bodies.</w:t>
      </w:r>
    </w:p>
    <w:p w:rsidR="00641EB7"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jc w:val="both"/>
        <w:rPr>
          <w:rFonts w:eastAsia="Times New Roman" w:cs="Times New Roman"/>
          <w:szCs w:val="24"/>
        </w:rPr>
      </w:pPr>
      <w:r w:rsidRPr="008E7DE6">
        <w:rPr>
          <w:rFonts w:eastAsia="Times New Roman" w:cs="Times New Roman"/>
          <w:szCs w:val="24"/>
        </w:rPr>
        <w:t xml:space="preserve">SECTION 2. </w:t>
      </w:r>
      <w:r>
        <w:rPr>
          <w:rFonts w:eastAsia="Times New Roman" w:cs="Times New Roman"/>
          <w:szCs w:val="24"/>
        </w:rPr>
        <w:t>Amends Subchapter C, Chapter 86, Natural Resources Code, by adding Section 86.044, as follows:</w:t>
      </w:r>
    </w:p>
    <w:p w:rsidR="00641EB7"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ind w:left="720"/>
        <w:jc w:val="both"/>
        <w:rPr>
          <w:rFonts w:eastAsia="Times New Roman" w:cs="Times New Roman"/>
          <w:szCs w:val="24"/>
        </w:rPr>
      </w:pPr>
      <w:r>
        <w:rPr>
          <w:rFonts w:eastAsia="Times New Roman" w:cs="Times New Roman"/>
          <w:szCs w:val="24"/>
        </w:rPr>
        <w:t xml:space="preserve">SECTION 86.044. EXTREME WEATHER EMERGENCY PREPAREDNESS. (a) Defines "extreme weather emergency." </w:t>
      </w:r>
    </w:p>
    <w:p w:rsidR="00641EB7" w:rsidRDefault="00641EB7" w:rsidP="004B5A80">
      <w:pPr>
        <w:spacing w:after="0" w:line="240" w:lineRule="auto"/>
        <w:ind w:left="72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Pr>
          <w:rFonts w:eastAsia="Times New Roman" w:cs="Times New Roman"/>
          <w:szCs w:val="24"/>
        </w:rPr>
        <w:t xml:space="preserve">(b) Requires the Railroad Commission of Texas (RRC) by rule to require an operator of a gas well to implement measures to prepare the well to operate during an extreme weather emergency. </w:t>
      </w:r>
    </w:p>
    <w:p w:rsidR="00641EB7"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jc w:val="both"/>
        <w:rPr>
          <w:rFonts w:eastAsia="Times New Roman" w:cs="Times New Roman"/>
          <w:szCs w:val="24"/>
        </w:rPr>
      </w:pPr>
      <w:r>
        <w:rPr>
          <w:rFonts w:eastAsia="Times New Roman" w:cs="Times New Roman"/>
          <w:szCs w:val="24"/>
        </w:rPr>
        <w:t>SECTION 3. Amends Section 121.2015(a), Utilities Code, as follows:</w:t>
      </w:r>
    </w:p>
    <w:p w:rsidR="00641EB7"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ind w:left="720"/>
        <w:jc w:val="both"/>
        <w:rPr>
          <w:rFonts w:eastAsia="Times New Roman" w:cs="Times New Roman"/>
          <w:szCs w:val="24"/>
        </w:rPr>
      </w:pPr>
      <w:r>
        <w:rPr>
          <w:rFonts w:eastAsia="Times New Roman" w:cs="Times New Roman"/>
          <w:szCs w:val="24"/>
        </w:rPr>
        <w:t xml:space="preserve">(a) Requires RRC to adopt rules regarding certain topics, including rules regarding measures gas pipeline facilities are required to implement to prepare gas pipeline facilities to maintain service quality and reliability during an extreme weather emergency, as defined by Subsection 86.044, Natural Resources Code. </w:t>
      </w:r>
    </w:p>
    <w:p w:rsidR="00641EB7" w:rsidRDefault="00641EB7" w:rsidP="004B5A80">
      <w:pPr>
        <w:spacing w:after="0" w:line="240" w:lineRule="auto"/>
        <w:jc w:val="both"/>
        <w:rPr>
          <w:rFonts w:eastAsia="Times New Roman" w:cs="Times New Roman"/>
          <w:szCs w:val="24"/>
        </w:rPr>
      </w:pPr>
    </w:p>
    <w:p w:rsidR="00641EB7" w:rsidRPr="008E7DE6" w:rsidRDefault="00641EB7" w:rsidP="004B5A80">
      <w:pPr>
        <w:spacing w:after="0" w:line="240" w:lineRule="auto"/>
        <w:jc w:val="both"/>
        <w:rPr>
          <w:rFonts w:eastAsia="Times New Roman" w:cs="Times New Roman"/>
          <w:szCs w:val="24"/>
        </w:rPr>
      </w:pPr>
      <w:r>
        <w:rPr>
          <w:rFonts w:eastAsia="Times New Roman" w:cs="Times New Roman"/>
          <w:szCs w:val="24"/>
        </w:rPr>
        <w:t xml:space="preserve">SECTION 4. </w:t>
      </w:r>
      <w:r w:rsidRPr="008E7DE6">
        <w:rPr>
          <w:rFonts w:eastAsia="Times New Roman" w:cs="Times New Roman"/>
          <w:szCs w:val="24"/>
        </w:rPr>
        <w:t>Amends Subchapter A, Chapter 186, Utilities Code, by adding Section 186.</w:t>
      </w:r>
      <w:r>
        <w:rPr>
          <w:rFonts w:eastAsia="Times New Roman" w:cs="Times New Roman"/>
          <w:szCs w:val="24"/>
        </w:rPr>
        <w:t>008</w:t>
      </w:r>
      <w:r w:rsidRPr="008E7DE6">
        <w:rPr>
          <w:rFonts w:eastAsia="Times New Roman" w:cs="Times New Roman"/>
          <w:szCs w:val="24"/>
        </w:rPr>
        <w:t>, as follows:</w:t>
      </w:r>
    </w:p>
    <w:p w:rsidR="00641EB7"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ind w:left="720"/>
        <w:jc w:val="both"/>
        <w:rPr>
          <w:rFonts w:eastAsia="Times New Roman" w:cs="Times New Roman"/>
          <w:szCs w:val="24"/>
        </w:rPr>
      </w:pPr>
      <w:r w:rsidRPr="008E7DE6">
        <w:rPr>
          <w:rFonts w:eastAsia="Times New Roman" w:cs="Times New Roman"/>
          <w:szCs w:val="24"/>
        </w:rPr>
        <w:t>Sec. 186.</w:t>
      </w:r>
      <w:r>
        <w:rPr>
          <w:rFonts w:eastAsia="Times New Roman" w:cs="Times New Roman"/>
          <w:szCs w:val="24"/>
        </w:rPr>
        <w:t>008</w:t>
      </w:r>
      <w:r w:rsidRPr="008E7DE6">
        <w:rPr>
          <w:rFonts w:eastAsia="Times New Roman" w:cs="Times New Roman"/>
          <w:szCs w:val="24"/>
        </w:rPr>
        <w:t>. WINTER WEATHER EMERGENCY PREPAREDNESS AND COORDINATION. (a) Defines</w:t>
      </w:r>
      <w:r>
        <w:rPr>
          <w:rFonts w:eastAsia="Times New Roman" w:cs="Times New Roman"/>
          <w:szCs w:val="24"/>
        </w:rPr>
        <w:t>, in this section:</w:t>
      </w:r>
    </w:p>
    <w:p w:rsidR="00641EB7" w:rsidRDefault="00641EB7" w:rsidP="004B5A80">
      <w:pPr>
        <w:spacing w:after="0" w:line="240" w:lineRule="auto"/>
        <w:ind w:left="720"/>
        <w:jc w:val="both"/>
        <w:rPr>
          <w:rFonts w:eastAsia="Times New Roman" w:cs="Times New Roman"/>
          <w:szCs w:val="24"/>
        </w:rPr>
      </w:pPr>
    </w:p>
    <w:p w:rsidR="00641EB7" w:rsidRDefault="00641EB7" w:rsidP="000622F6">
      <w:pPr>
        <w:spacing w:after="0" w:line="240" w:lineRule="auto"/>
        <w:ind w:left="2160"/>
        <w:jc w:val="both"/>
        <w:rPr>
          <w:rFonts w:eastAsia="Times New Roman" w:cs="Times New Roman"/>
          <w:szCs w:val="24"/>
        </w:rPr>
      </w:pPr>
      <w:r>
        <w:rPr>
          <w:rFonts w:eastAsia="Times New Roman" w:cs="Times New Roman"/>
          <w:szCs w:val="24"/>
        </w:rPr>
        <w:t>(1) "C</w:t>
      </w:r>
      <w:r w:rsidRPr="008E7DE6">
        <w:rPr>
          <w:rFonts w:eastAsia="Times New Roman" w:cs="Times New Roman"/>
          <w:szCs w:val="24"/>
        </w:rPr>
        <w:t xml:space="preserve">oordinating </w:t>
      </w:r>
      <w:r>
        <w:rPr>
          <w:rFonts w:eastAsia="Times New Roman" w:cs="Times New Roman"/>
          <w:szCs w:val="24"/>
        </w:rPr>
        <w:t>agency</w:t>
      </w:r>
      <w:r w:rsidRPr="008E7DE6">
        <w:rPr>
          <w:rFonts w:eastAsia="Times New Roman" w:cs="Times New Roman"/>
          <w:szCs w:val="24"/>
        </w:rPr>
        <w:t xml:space="preserve">" </w:t>
      </w:r>
      <w:r>
        <w:rPr>
          <w:rFonts w:eastAsia="Times New Roman" w:cs="Times New Roman"/>
          <w:szCs w:val="24"/>
        </w:rPr>
        <w:t>to mean the Public Utility Commission of Texas (PUC), the RRC, or the Texas Division of Emergency Management;</w:t>
      </w:r>
    </w:p>
    <w:p w:rsidR="00641EB7" w:rsidRDefault="00641EB7" w:rsidP="000622F6">
      <w:pPr>
        <w:spacing w:after="0" w:line="240" w:lineRule="auto"/>
        <w:ind w:left="2160"/>
        <w:jc w:val="both"/>
        <w:rPr>
          <w:rFonts w:eastAsia="Times New Roman" w:cs="Times New Roman"/>
          <w:szCs w:val="24"/>
        </w:rPr>
      </w:pPr>
    </w:p>
    <w:p w:rsidR="00641EB7" w:rsidRDefault="00641EB7" w:rsidP="000622F6">
      <w:pPr>
        <w:spacing w:after="0" w:line="240" w:lineRule="auto"/>
        <w:ind w:left="2160"/>
        <w:jc w:val="both"/>
        <w:rPr>
          <w:rFonts w:eastAsia="Times New Roman" w:cs="Times New Roman"/>
          <w:szCs w:val="24"/>
        </w:rPr>
      </w:pPr>
      <w:r>
        <w:rPr>
          <w:rFonts w:eastAsia="Times New Roman" w:cs="Times New Roman"/>
          <w:szCs w:val="24"/>
        </w:rPr>
        <w:t>(2) "C</w:t>
      </w:r>
      <w:r w:rsidRPr="008E7DE6">
        <w:rPr>
          <w:rFonts w:eastAsia="Times New Roman" w:cs="Times New Roman"/>
          <w:szCs w:val="24"/>
        </w:rPr>
        <w:t xml:space="preserve">oordinated </w:t>
      </w:r>
      <w:r>
        <w:rPr>
          <w:rFonts w:eastAsia="Times New Roman" w:cs="Times New Roman"/>
          <w:szCs w:val="24"/>
        </w:rPr>
        <w:t>entity</w:t>
      </w:r>
      <w:r w:rsidRPr="008E7DE6">
        <w:rPr>
          <w:rFonts w:eastAsia="Times New Roman" w:cs="Times New Roman"/>
          <w:szCs w:val="24"/>
        </w:rPr>
        <w:t xml:space="preserve">" </w:t>
      </w:r>
      <w:r>
        <w:rPr>
          <w:rFonts w:eastAsia="Times New Roman" w:cs="Times New Roman"/>
          <w:szCs w:val="24"/>
        </w:rPr>
        <w:t>to mean a power generation  company as defined by Section 31.002 (Definitions), the independent organization, or an entity engaged in the transport, storage, or shipping of natural gas to or for a power generation company; and</w:t>
      </w:r>
    </w:p>
    <w:p w:rsidR="00641EB7" w:rsidRDefault="00641EB7" w:rsidP="000622F6">
      <w:pPr>
        <w:spacing w:after="0" w:line="240" w:lineRule="auto"/>
        <w:ind w:left="2160"/>
        <w:jc w:val="both"/>
        <w:rPr>
          <w:rFonts w:eastAsia="Times New Roman" w:cs="Times New Roman"/>
          <w:szCs w:val="24"/>
        </w:rPr>
      </w:pPr>
    </w:p>
    <w:p w:rsidR="00641EB7" w:rsidRDefault="00641EB7" w:rsidP="000622F6">
      <w:pPr>
        <w:spacing w:after="0" w:line="240" w:lineRule="auto"/>
        <w:ind w:left="2160"/>
        <w:jc w:val="both"/>
        <w:rPr>
          <w:rFonts w:eastAsia="Times New Roman" w:cs="Times New Roman"/>
          <w:szCs w:val="24"/>
        </w:rPr>
      </w:pPr>
      <w:r>
        <w:rPr>
          <w:rFonts w:eastAsia="Times New Roman" w:cs="Times New Roman"/>
          <w:szCs w:val="24"/>
        </w:rPr>
        <w:t>(3)</w:t>
      </w:r>
      <w:r w:rsidRPr="008E7DE6">
        <w:rPr>
          <w:rFonts w:eastAsia="Times New Roman" w:cs="Times New Roman"/>
          <w:szCs w:val="24"/>
        </w:rPr>
        <w:t xml:space="preserve"> "</w:t>
      </w:r>
      <w:r>
        <w:rPr>
          <w:rFonts w:eastAsia="Times New Roman" w:cs="Times New Roman"/>
          <w:szCs w:val="24"/>
        </w:rPr>
        <w:t xml:space="preserve">Independent organization" to mean the independent organization certified under Section 39.151 (Essential Organizations) for the ERCOT power region. </w:t>
      </w:r>
    </w:p>
    <w:p w:rsidR="00641EB7" w:rsidRDefault="00641EB7" w:rsidP="004B5A80">
      <w:pPr>
        <w:spacing w:after="0" w:line="240" w:lineRule="auto"/>
        <w:ind w:left="720"/>
        <w:jc w:val="both"/>
        <w:rPr>
          <w:rFonts w:eastAsia="Times New Roman" w:cs="Times New Roman"/>
          <w:szCs w:val="24"/>
        </w:rPr>
      </w:pPr>
    </w:p>
    <w:p w:rsidR="00641EB7" w:rsidRPr="008E7DE6" w:rsidRDefault="00641EB7" w:rsidP="004B5A80">
      <w:pPr>
        <w:spacing w:after="0" w:line="240" w:lineRule="auto"/>
        <w:ind w:left="1440"/>
        <w:jc w:val="both"/>
        <w:rPr>
          <w:rFonts w:eastAsia="Times New Roman" w:cs="Times New Roman"/>
          <w:szCs w:val="24"/>
        </w:rPr>
      </w:pPr>
      <w:r>
        <w:rPr>
          <w:rFonts w:eastAsia="Times New Roman" w:cs="Times New Roman"/>
          <w:szCs w:val="24"/>
        </w:rPr>
        <w:t xml:space="preserve">(b) </w:t>
      </w:r>
      <w:r w:rsidRPr="008E7DE6">
        <w:rPr>
          <w:rFonts w:eastAsia="Times New Roman" w:cs="Times New Roman"/>
          <w:szCs w:val="24"/>
        </w:rPr>
        <w:t xml:space="preserve">Requires the </w:t>
      </w:r>
      <w:r>
        <w:rPr>
          <w:rFonts w:eastAsia="Times New Roman" w:cs="Times New Roman"/>
          <w:szCs w:val="24"/>
        </w:rPr>
        <w:t>PUC</w:t>
      </w:r>
      <w:r w:rsidRPr="008E7DE6">
        <w:rPr>
          <w:rFonts w:eastAsia="Times New Roman" w:cs="Times New Roman"/>
          <w:szCs w:val="24"/>
        </w:rPr>
        <w:t xml:space="preserve"> and </w:t>
      </w:r>
      <w:r>
        <w:rPr>
          <w:rFonts w:eastAsia="Times New Roman" w:cs="Times New Roman"/>
          <w:szCs w:val="24"/>
        </w:rPr>
        <w:t xml:space="preserve">RRC each by rule </w:t>
      </w:r>
      <w:r w:rsidRPr="008E7DE6">
        <w:rPr>
          <w:rFonts w:eastAsia="Times New Roman" w:cs="Times New Roman"/>
          <w:szCs w:val="24"/>
        </w:rPr>
        <w:t xml:space="preserve">to require each coordinated entity subject to </w:t>
      </w:r>
      <w:r>
        <w:rPr>
          <w:rFonts w:eastAsia="Times New Roman" w:cs="Times New Roman"/>
          <w:szCs w:val="24"/>
        </w:rPr>
        <w:t>the agency's jurisdiction</w:t>
      </w:r>
      <w:r w:rsidRPr="008E7DE6">
        <w:rPr>
          <w:rFonts w:eastAsia="Times New Roman" w:cs="Times New Roman"/>
          <w:szCs w:val="24"/>
        </w:rPr>
        <w:t xml:space="preserve"> to establish and submit</w:t>
      </w:r>
      <w:r>
        <w:rPr>
          <w:rFonts w:eastAsia="Times New Roman" w:cs="Times New Roman"/>
          <w:szCs w:val="24"/>
        </w:rPr>
        <w:t xml:space="preserve"> to the respective agency</w:t>
      </w:r>
      <w:r w:rsidRPr="008E7DE6">
        <w:rPr>
          <w:rFonts w:eastAsia="Times New Roman" w:cs="Times New Roman"/>
          <w:szCs w:val="24"/>
        </w:rPr>
        <w:t xml:space="preserve"> a winter preparedness emergency operations plan. Requires that the rules require the winter preparedness emergency operations plans to include:</w:t>
      </w:r>
    </w:p>
    <w:p w:rsidR="00641EB7" w:rsidRDefault="00641EB7" w:rsidP="004B5A80">
      <w:pPr>
        <w:spacing w:after="0" w:line="240" w:lineRule="auto"/>
        <w:ind w:left="144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(1) a plan </w:t>
      </w:r>
      <w:r>
        <w:rPr>
          <w:rFonts w:eastAsia="Times New Roman" w:cs="Times New Roman"/>
          <w:szCs w:val="24"/>
        </w:rPr>
        <w:t>for operating during extremely</w:t>
      </w:r>
      <w:r w:rsidRPr="008E7DE6">
        <w:rPr>
          <w:rFonts w:eastAsia="Times New Roman" w:cs="Times New Roman"/>
          <w:szCs w:val="24"/>
        </w:rPr>
        <w:t xml:space="preserve"> cold weather;</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(2) a plan that addresses any known critical failure points</w:t>
      </w:r>
      <w:r>
        <w:rPr>
          <w:rFonts w:eastAsia="Times New Roman" w:cs="Times New Roman"/>
          <w:szCs w:val="24"/>
        </w:rPr>
        <w:t xml:space="preserve"> of the entity</w:t>
      </w:r>
      <w:r w:rsidRPr="008E7DE6">
        <w:rPr>
          <w:rFonts w:eastAsia="Times New Roman" w:cs="Times New Roman"/>
          <w:szCs w:val="24"/>
        </w:rPr>
        <w:t>, including any effects of weather design limits;</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(3) a plan </w:t>
      </w:r>
      <w:r>
        <w:rPr>
          <w:rFonts w:eastAsia="Times New Roman" w:cs="Times New Roman"/>
          <w:szCs w:val="24"/>
        </w:rPr>
        <w:t>for operating during</w:t>
      </w:r>
      <w:r w:rsidRPr="008E7DE6">
        <w:rPr>
          <w:rFonts w:eastAsia="Times New Roman" w:cs="Times New Roman"/>
          <w:szCs w:val="24"/>
        </w:rPr>
        <w:t xml:space="preserve"> an emergency shortage of water or other critical supplies;</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(4) a plan for </w:t>
      </w:r>
      <w:r>
        <w:rPr>
          <w:rFonts w:eastAsia="Times New Roman" w:cs="Times New Roman"/>
          <w:szCs w:val="24"/>
        </w:rPr>
        <w:t>identifying</w:t>
      </w:r>
      <w:r w:rsidRPr="008E7DE6">
        <w:rPr>
          <w:rFonts w:eastAsia="Times New Roman" w:cs="Times New Roman"/>
          <w:szCs w:val="24"/>
        </w:rPr>
        <w:t xml:space="preserve"> potentially </w:t>
      </w:r>
      <w:r>
        <w:rPr>
          <w:rFonts w:eastAsia="Times New Roman" w:cs="Times New Roman"/>
          <w:szCs w:val="24"/>
        </w:rPr>
        <w:t>extreme</w:t>
      </w:r>
      <w:r w:rsidRPr="008E7DE6">
        <w:rPr>
          <w:rFonts w:eastAsia="Times New Roman" w:cs="Times New Roman"/>
          <w:szCs w:val="24"/>
        </w:rPr>
        <w:t xml:space="preserve"> weather events;</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(5) a plan </w:t>
      </w:r>
      <w:r>
        <w:rPr>
          <w:rFonts w:eastAsia="Times New Roman" w:cs="Times New Roman"/>
          <w:szCs w:val="24"/>
        </w:rPr>
        <w:t>for</w:t>
      </w:r>
      <w:r w:rsidRPr="008E7DE6">
        <w:rPr>
          <w:rFonts w:eastAsia="Times New Roman" w:cs="Times New Roman"/>
          <w:szCs w:val="24"/>
        </w:rPr>
        <w:t xml:space="preserve"> staffing during </w:t>
      </w:r>
      <w:r>
        <w:rPr>
          <w:rFonts w:eastAsia="Times New Roman" w:cs="Times New Roman"/>
          <w:szCs w:val="24"/>
        </w:rPr>
        <w:t>extreme</w:t>
      </w:r>
      <w:r w:rsidRPr="008E7DE6">
        <w:rPr>
          <w:rFonts w:eastAsia="Times New Roman" w:cs="Times New Roman"/>
          <w:szCs w:val="24"/>
        </w:rPr>
        <w:t xml:space="preserve"> weather events;</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(6) </w:t>
      </w:r>
      <w:r>
        <w:rPr>
          <w:rFonts w:eastAsia="Times New Roman" w:cs="Times New Roman"/>
          <w:szCs w:val="24"/>
        </w:rPr>
        <w:t xml:space="preserve">natural gas </w:t>
      </w:r>
      <w:r w:rsidRPr="008E7DE6">
        <w:rPr>
          <w:rFonts w:eastAsia="Times New Roman" w:cs="Times New Roman"/>
          <w:szCs w:val="24"/>
        </w:rPr>
        <w:t>curtailment priorities and procedures</w:t>
      </w:r>
      <w:r>
        <w:rPr>
          <w:rFonts w:eastAsia="Times New Roman" w:cs="Times New Roman"/>
          <w:szCs w:val="24"/>
        </w:rPr>
        <w:t>, if applicable</w:t>
      </w:r>
      <w:r w:rsidRPr="008E7DE6">
        <w:rPr>
          <w:rFonts w:eastAsia="Times New Roman" w:cs="Times New Roman"/>
          <w:szCs w:val="24"/>
        </w:rPr>
        <w:t xml:space="preserve">; </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(7) </w:t>
      </w:r>
      <w:r>
        <w:rPr>
          <w:rFonts w:eastAsia="Times New Roman" w:cs="Times New Roman"/>
          <w:szCs w:val="24"/>
        </w:rPr>
        <w:t xml:space="preserve">a description of </w:t>
      </w:r>
      <w:r w:rsidRPr="008E7DE6">
        <w:rPr>
          <w:rFonts w:eastAsia="Times New Roman" w:cs="Times New Roman"/>
          <w:szCs w:val="24"/>
        </w:rPr>
        <w:t>priorities for recovery of operational capacity or restoration of service, as applicable;</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(8) identification of critical loads necessary to maintain production of electricity or natural gas; </w:t>
      </w:r>
    </w:p>
    <w:p w:rsidR="00641EB7"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(9) a communications plan that describes the procedures and threshold conditions for initiation of communication about a potential </w:t>
      </w:r>
      <w:r>
        <w:rPr>
          <w:rFonts w:eastAsia="Times New Roman" w:cs="Times New Roman"/>
          <w:szCs w:val="24"/>
        </w:rPr>
        <w:t>extreme</w:t>
      </w:r>
      <w:r w:rsidRPr="008E7DE6">
        <w:rPr>
          <w:rFonts w:eastAsia="Times New Roman" w:cs="Times New Roman"/>
          <w:szCs w:val="24"/>
        </w:rPr>
        <w:t xml:space="preserve"> weather event with the coordinating agencies, other coordinated entities, the public, the media, and customers; and</w:t>
      </w:r>
    </w:p>
    <w:p w:rsidR="00641EB7" w:rsidRDefault="00641EB7" w:rsidP="004B5A80">
      <w:pPr>
        <w:spacing w:after="0" w:line="240" w:lineRule="auto"/>
        <w:ind w:left="2160"/>
        <w:jc w:val="both"/>
        <w:rPr>
          <w:rFonts w:eastAsia="Times New Roman" w:cs="Times New Roman"/>
          <w:szCs w:val="24"/>
        </w:rPr>
      </w:pPr>
    </w:p>
    <w:p w:rsidR="00641EB7"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(10) an affidavit from an owner, partner, officer, manager, or other official with responsibility for the entity's operations affirming that all relevant operating personnel of the entity are familiar with the contents of the emergency operations plan and that </w:t>
      </w:r>
      <w:r>
        <w:rPr>
          <w:rFonts w:eastAsia="Times New Roman" w:cs="Times New Roman"/>
          <w:szCs w:val="24"/>
        </w:rPr>
        <w:t>the</w:t>
      </w:r>
      <w:r w:rsidRPr="008E7DE6">
        <w:rPr>
          <w:rFonts w:eastAsia="Times New Roman" w:cs="Times New Roman"/>
          <w:szCs w:val="24"/>
        </w:rPr>
        <w:t xml:space="preserve"> personnel </w:t>
      </w:r>
      <w:r>
        <w:rPr>
          <w:rFonts w:eastAsia="Times New Roman" w:cs="Times New Roman"/>
          <w:szCs w:val="24"/>
        </w:rPr>
        <w:t>will follow</w:t>
      </w:r>
      <w:r w:rsidRPr="008E7DE6">
        <w:rPr>
          <w:rFonts w:eastAsia="Times New Roman" w:cs="Times New Roman"/>
          <w:szCs w:val="24"/>
        </w:rPr>
        <w:t xml:space="preserve"> the plan</w:t>
      </w:r>
      <w:r>
        <w:rPr>
          <w:rFonts w:eastAsia="Times New Roman" w:cs="Times New Roman"/>
          <w:szCs w:val="24"/>
        </w:rPr>
        <w:t>,</w:t>
      </w:r>
      <w:r w:rsidRPr="008E7DE6">
        <w:rPr>
          <w:rFonts w:eastAsia="Times New Roman" w:cs="Times New Roman"/>
          <w:szCs w:val="24"/>
        </w:rPr>
        <w:t xml:space="preserve"> except to the extent deviations are appropriate under the circumstances during an emergency.</w:t>
      </w:r>
    </w:p>
    <w:p w:rsidR="00641EB7"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 xml:space="preserve">(c) Authorizes </w:t>
      </w:r>
      <w:r>
        <w:rPr>
          <w:rFonts w:eastAsia="Times New Roman" w:cs="Times New Roman"/>
          <w:szCs w:val="24"/>
        </w:rPr>
        <w:t>an</w:t>
      </w:r>
      <w:r w:rsidRPr="008E7DE6">
        <w:rPr>
          <w:rFonts w:eastAsia="Times New Roman" w:cs="Times New Roman"/>
          <w:szCs w:val="24"/>
        </w:rPr>
        <w:t xml:space="preserve"> emergency operations pl</w:t>
      </w:r>
      <w:r>
        <w:rPr>
          <w:rFonts w:eastAsia="Times New Roman" w:cs="Times New Roman"/>
          <w:szCs w:val="24"/>
        </w:rPr>
        <w:t>an</w:t>
      </w:r>
      <w:r w:rsidRPr="008E7DE6">
        <w:rPr>
          <w:rFonts w:eastAsia="Times New Roman" w:cs="Times New Roman"/>
          <w:szCs w:val="24"/>
        </w:rPr>
        <w:t xml:space="preserve"> to be combined or coordinated with other preparedness reporting requirements, including </w:t>
      </w:r>
      <w:r>
        <w:rPr>
          <w:rFonts w:eastAsia="Times New Roman" w:cs="Times New Roman"/>
          <w:szCs w:val="24"/>
        </w:rPr>
        <w:t>requirements regarding</w:t>
      </w:r>
      <w:r w:rsidRPr="008E7DE6">
        <w:rPr>
          <w:rFonts w:eastAsia="Times New Roman" w:cs="Times New Roman"/>
          <w:szCs w:val="24"/>
        </w:rPr>
        <w:t xml:space="preserve"> other weather scenarios, natural disasters, cybersecurity events, physical security events, and pandemics.</w:t>
      </w:r>
      <w:r>
        <w:rPr>
          <w:rFonts w:eastAsia="Times New Roman" w:cs="Times New Roman"/>
          <w:szCs w:val="24"/>
        </w:rPr>
        <w:t xml:space="preserve"> Authorizes a coordinating agency to authorize a coordinated entity to submit for the purposes of this section a plan required to be submitted to the agency under another provision of law if the plan includes the information required by this section to be included in an emergency operations plan.</w:t>
      </w:r>
    </w:p>
    <w:p w:rsidR="00641EB7" w:rsidRDefault="00641EB7" w:rsidP="004B5A80">
      <w:pPr>
        <w:spacing w:after="0" w:line="240" w:lineRule="auto"/>
        <w:ind w:left="1440"/>
        <w:jc w:val="both"/>
        <w:rPr>
          <w:rFonts w:eastAsia="Times New Roman" w:cs="Times New Roman"/>
          <w:szCs w:val="24"/>
        </w:rPr>
      </w:pPr>
    </w:p>
    <w:p w:rsidR="00641EB7" w:rsidRPr="008E7DE6"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(d) Requires the coordinating agencies to analyze</w:t>
      </w:r>
      <w:r>
        <w:rPr>
          <w:rFonts w:eastAsia="Times New Roman" w:cs="Times New Roman"/>
          <w:szCs w:val="24"/>
        </w:rPr>
        <w:t xml:space="preserve"> jointly</w:t>
      </w:r>
      <w:r w:rsidRPr="008E7DE6">
        <w:rPr>
          <w:rFonts w:eastAsia="Times New Roman" w:cs="Times New Roman"/>
          <w:szCs w:val="24"/>
        </w:rPr>
        <w:t xml:space="preserve"> emergency operations plans developed by coordinated entities in each even-numbered year and prepare a weather emergency preparedness report on power generation and natural gas weatherization preparedness</w:t>
      </w:r>
      <w:r>
        <w:rPr>
          <w:rFonts w:eastAsia="Times New Roman" w:cs="Times New Roman"/>
          <w:szCs w:val="24"/>
        </w:rPr>
        <w:t xml:space="preserve"> in this state</w:t>
      </w:r>
      <w:r w:rsidRPr="008E7DE6">
        <w:rPr>
          <w:rFonts w:eastAsia="Times New Roman" w:cs="Times New Roman"/>
          <w:szCs w:val="24"/>
        </w:rPr>
        <w:t>. Requires the coordinating agencies, in preparing the report, to:</w:t>
      </w:r>
    </w:p>
    <w:p w:rsidR="00641EB7" w:rsidRPr="008E7DE6" w:rsidRDefault="00641EB7" w:rsidP="004B5A80">
      <w:pPr>
        <w:spacing w:after="0" w:line="240" w:lineRule="auto"/>
        <w:ind w:left="144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(1) review the emergency operations plans on file with each of the coordinating agencies;</w:t>
      </w:r>
    </w:p>
    <w:p w:rsidR="00641EB7" w:rsidRPr="008E7DE6"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(2) analyze and determine the ability of the electric grid and natural gas system to withstand extreme weather events in the upcoming biennium;</w:t>
      </w:r>
    </w:p>
    <w:p w:rsidR="00641EB7" w:rsidRPr="008E7DE6" w:rsidRDefault="00641EB7" w:rsidP="004B5A80">
      <w:pPr>
        <w:spacing w:after="0" w:line="240" w:lineRule="auto"/>
        <w:ind w:left="2160"/>
        <w:jc w:val="both"/>
        <w:rPr>
          <w:rFonts w:eastAsia="Times New Roman" w:cs="Times New Roman"/>
          <w:szCs w:val="24"/>
        </w:rPr>
      </w:pPr>
    </w:p>
    <w:p w:rsidR="00641EB7" w:rsidRPr="008E7DE6"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(3) consider the anticipated weather patterns for the upcoming biennium; and</w:t>
      </w:r>
    </w:p>
    <w:p w:rsidR="00641EB7" w:rsidRPr="008E7DE6"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2160"/>
        <w:jc w:val="both"/>
        <w:rPr>
          <w:rFonts w:eastAsia="Times New Roman" w:cs="Times New Roman"/>
          <w:szCs w:val="24"/>
        </w:rPr>
      </w:pPr>
      <w:r w:rsidRPr="008E7DE6">
        <w:rPr>
          <w:rFonts w:eastAsia="Times New Roman" w:cs="Times New Roman"/>
          <w:szCs w:val="24"/>
        </w:rPr>
        <w:t xml:space="preserve">(4) make recommendations on improving emergency operations plans and procedures to ensure the continuity of electric and natural gas service, including </w:t>
      </w:r>
      <w:r>
        <w:rPr>
          <w:rFonts w:eastAsia="Times New Roman" w:cs="Times New Roman"/>
          <w:szCs w:val="24"/>
        </w:rPr>
        <w:t>identifying</w:t>
      </w:r>
      <w:r w:rsidRPr="008E7DE6">
        <w:rPr>
          <w:rFonts w:eastAsia="Times New Roman" w:cs="Times New Roman"/>
          <w:szCs w:val="24"/>
        </w:rPr>
        <w:t xml:space="preserve"> and </w:t>
      </w:r>
      <w:r>
        <w:rPr>
          <w:rFonts w:eastAsia="Times New Roman" w:cs="Times New Roman"/>
          <w:szCs w:val="24"/>
        </w:rPr>
        <w:t>defining</w:t>
      </w:r>
      <w:r w:rsidRPr="008E7DE6">
        <w:rPr>
          <w:rFonts w:eastAsia="Times New Roman" w:cs="Times New Roman"/>
          <w:szCs w:val="24"/>
        </w:rPr>
        <w:t xml:space="preserve"> potentially appropriate weatherization and emergency operations standards, </w:t>
      </w:r>
      <w:r>
        <w:rPr>
          <w:rFonts w:eastAsia="Times New Roman" w:cs="Times New Roman"/>
          <w:szCs w:val="24"/>
        </w:rPr>
        <w:t xml:space="preserve">that may: </w:t>
      </w:r>
    </w:p>
    <w:p w:rsidR="00641EB7" w:rsidRDefault="00641EB7" w:rsidP="004B5A80">
      <w:pPr>
        <w:spacing w:after="0" w:line="240" w:lineRule="auto"/>
        <w:ind w:left="2160"/>
        <w:jc w:val="both"/>
        <w:rPr>
          <w:rFonts w:eastAsia="Times New Roman" w:cs="Times New Roman"/>
          <w:szCs w:val="24"/>
        </w:rPr>
      </w:pPr>
    </w:p>
    <w:p w:rsidR="00641EB7" w:rsidRDefault="00641EB7" w:rsidP="004B5A80">
      <w:pPr>
        <w:spacing w:after="0" w:line="240" w:lineRule="auto"/>
        <w:ind w:left="2880"/>
        <w:jc w:val="both"/>
        <w:rPr>
          <w:rFonts w:eastAsia="Times New Roman" w:cs="Times New Roman"/>
          <w:szCs w:val="24"/>
        </w:rPr>
      </w:pPr>
      <w:r>
        <w:rPr>
          <w:rFonts w:eastAsia="Times New Roman" w:cs="Times New Roman"/>
          <w:szCs w:val="24"/>
        </w:rPr>
        <w:t xml:space="preserve">(A) </w:t>
      </w:r>
      <w:r w:rsidRPr="008E7DE6">
        <w:rPr>
          <w:rFonts w:eastAsia="Times New Roman" w:cs="Times New Roman"/>
          <w:szCs w:val="24"/>
        </w:rPr>
        <w:t xml:space="preserve">differentiate between </w:t>
      </w:r>
      <w:r>
        <w:rPr>
          <w:rFonts w:eastAsia="Times New Roman" w:cs="Times New Roman"/>
          <w:szCs w:val="24"/>
        </w:rPr>
        <w:t xml:space="preserve">existing and new facilities; and </w:t>
      </w:r>
    </w:p>
    <w:p w:rsidR="00641EB7" w:rsidRDefault="00641EB7" w:rsidP="004B5A80">
      <w:pPr>
        <w:spacing w:after="0" w:line="240" w:lineRule="auto"/>
        <w:ind w:left="2880"/>
        <w:jc w:val="both"/>
        <w:rPr>
          <w:rFonts w:eastAsia="Times New Roman" w:cs="Times New Roman"/>
          <w:szCs w:val="24"/>
        </w:rPr>
      </w:pPr>
    </w:p>
    <w:p w:rsidR="00641EB7" w:rsidRPr="008E7DE6" w:rsidRDefault="00641EB7" w:rsidP="004B5A80">
      <w:pPr>
        <w:spacing w:after="0" w:line="240" w:lineRule="auto"/>
        <w:ind w:left="2880"/>
        <w:jc w:val="both"/>
        <w:rPr>
          <w:rFonts w:eastAsia="Times New Roman" w:cs="Times New Roman"/>
          <w:szCs w:val="24"/>
        </w:rPr>
      </w:pPr>
      <w:r>
        <w:rPr>
          <w:rFonts w:eastAsia="Times New Roman" w:cs="Times New Roman"/>
          <w:szCs w:val="24"/>
        </w:rPr>
        <w:t xml:space="preserve">(B) </w:t>
      </w:r>
      <w:r w:rsidRPr="008E7DE6">
        <w:rPr>
          <w:rFonts w:eastAsia="Times New Roman" w:cs="Times New Roman"/>
          <w:szCs w:val="24"/>
        </w:rPr>
        <w:t>consider geography, suitable alternatives, cost-effectiveness, and other practical constraints.</w:t>
      </w:r>
    </w:p>
    <w:p w:rsidR="00641EB7" w:rsidRPr="008E7DE6"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 xml:space="preserve">(e) Authorizes a coordinating agency to require a coordinated entity subject to </w:t>
      </w:r>
      <w:r>
        <w:rPr>
          <w:rFonts w:eastAsia="Times New Roman" w:cs="Times New Roman"/>
          <w:szCs w:val="24"/>
        </w:rPr>
        <w:t>the agency's</w:t>
      </w:r>
      <w:r w:rsidRPr="008E7DE6">
        <w:rPr>
          <w:rFonts w:eastAsia="Times New Roman" w:cs="Times New Roman"/>
          <w:szCs w:val="24"/>
        </w:rPr>
        <w:t xml:space="preserve"> jurisdiction and this section to file an updated emergency operations plan if the coordinating agency finds that an emergency operations plan on file does not contain sufficient information to determine whether the coordinated entity can provide adequate services.</w:t>
      </w:r>
    </w:p>
    <w:p w:rsidR="00641EB7"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(f) Authorizes each coordinating agency to adopt rules relating to the implementation of the report described by Subsection (d).</w:t>
      </w:r>
    </w:p>
    <w:p w:rsidR="00641EB7"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(g) Requires the coordinating agencies to submit the report described by Subsection (d) to the lieutenant governor, the speaker of the Texas House of Representatives, and the members of the legislature not later than September 30 of each even-numbered year.</w:t>
      </w:r>
      <w:r>
        <w:rPr>
          <w:rFonts w:eastAsia="Times New Roman" w:cs="Times New Roman"/>
          <w:szCs w:val="24"/>
        </w:rPr>
        <w:t xml:space="preserve"> Authorizes the coordinating agencies to combine a report required by this section with a report required to be produced by a coordinating agency by another provision of law when making the submission required by this subsection.</w:t>
      </w:r>
    </w:p>
    <w:p w:rsidR="00641EB7"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 xml:space="preserve">(h) Provides that </w:t>
      </w:r>
      <w:r>
        <w:rPr>
          <w:rFonts w:eastAsia="Times New Roman" w:cs="Times New Roman"/>
          <w:szCs w:val="24"/>
        </w:rPr>
        <w:t>an emergency operations plan</w:t>
      </w:r>
      <w:r w:rsidRPr="008E7DE6">
        <w:rPr>
          <w:rFonts w:eastAsia="Times New Roman" w:cs="Times New Roman"/>
          <w:szCs w:val="24"/>
        </w:rPr>
        <w:t xml:space="preserve"> submitted </w:t>
      </w:r>
      <w:r>
        <w:rPr>
          <w:rFonts w:eastAsia="Times New Roman" w:cs="Times New Roman"/>
          <w:szCs w:val="24"/>
        </w:rPr>
        <w:t xml:space="preserve">to a state agency under this section is </w:t>
      </w:r>
      <w:r w:rsidRPr="008E7DE6">
        <w:rPr>
          <w:rFonts w:eastAsia="Times New Roman" w:cs="Times New Roman"/>
          <w:szCs w:val="24"/>
        </w:rPr>
        <w:t>confidential under Chapters 418</w:t>
      </w:r>
      <w:r>
        <w:rPr>
          <w:rFonts w:eastAsia="Times New Roman" w:cs="Times New Roman"/>
          <w:szCs w:val="24"/>
        </w:rPr>
        <w:t xml:space="preserve"> (Emergency Management)</w:t>
      </w:r>
      <w:r w:rsidRPr="008E7DE6">
        <w:rPr>
          <w:rFonts w:eastAsia="Times New Roman" w:cs="Times New Roman"/>
          <w:szCs w:val="24"/>
        </w:rPr>
        <w:t xml:space="preserve"> and 552</w:t>
      </w:r>
      <w:r>
        <w:rPr>
          <w:rFonts w:eastAsia="Times New Roman" w:cs="Times New Roman"/>
          <w:szCs w:val="24"/>
        </w:rPr>
        <w:t xml:space="preserve"> (Public Information)</w:t>
      </w:r>
      <w:r w:rsidRPr="008E7DE6">
        <w:rPr>
          <w:rFonts w:eastAsia="Times New Roman" w:cs="Times New Roman"/>
          <w:szCs w:val="24"/>
        </w:rPr>
        <w:t xml:space="preserve">, Government Code, and </w:t>
      </w:r>
      <w:r>
        <w:rPr>
          <w:rFonts w:eastAsia="Times New Roman" w:cs="Times New Roman"/>
          <w:szCs w:val="24"/>
        </w:rPr>
        <w:t>any other applicable law, and is not subject to disclosure under Chapter 552, Government Code.</w:t>
      </w:r>
      <w:r w:rsidRPr="008E7DE6">
        <w:rPr>
          <w:rFonts w:eastAsia="Times New Roman" w:cs="Times New Roman"/>
          <w:szCs w:val="24"/>
        </w:rPr>
        <w:t xml:space="preserve"> Requires that</w:t>
      </w:r>
      <w:r>
        <w:rPr>
          <w:rFonts w:eastAsia="Times New Roman" w:cs="Times New Roman"/>
          <w:szCs w:val="24"/>
        </w:rPr>
        <w:t xml:space="preserve"> the information</w:t>
      </w:r>
      <w:r w:rsidRPr="008E7DE6">
        <w:rPr>
          <w:rFonts w:eastAsia="Times New Roman" w:cs="Times New Roman"/>
          <w:szCs w:val="24"/>
        </w:rPr>
        <w:t xml:space="preserve">, if portions of a plan are directly referenced in the report described by Subsection (d), be in a redacted form for public inspection with the confidential portions removed. Requires a coordinated entity </w:t>
      </w:r>
      <w:r>
        <w:rPr>
          <w:rFonts w:eastAsia="Times New Roman" w:cs="Times New Roman"/>
          <w:szCs w:val="24"/>
        </w:rPr>
        <w:t>in</w:t>
      </w:r>
      <w:r w:rsidRPr="008E7DE6">
        <w:rPr>
          <w:rFonts w:eastAsia="Times New Roman" w:cs="Times New Roman"/>
          <w:szCs w:val="24"/>
        </w:rPr>
        <w:t xml:space="preserve"> the ERCOT power region to provide the entity's</w:t>
      </w:r>
      <w:r>
        <w:rPr>
          <w:rFonts w:eastAsia="Times New Roman" w:cs="Times New Roman"/>
          <w:szCs w:val="24"/>
        </w:rPr>
        <w:t xml:space="preserve"> entire</w:t>
      </w:r>
      <w:r w:rsidRPr="008E7DE6">
        <w:rPr>
          <w:rFonts w:eastAsia="Times New Roman" w:cs="Times New Roman"/>
          <w:szCs w:val="24"/>
        </w:rPr>
        <w:t xml:space="preserve"> plan to </w:t>
      </w:r>
      <w:r>
        <w:rPr>
          <w:rFonts w:eastAsia="Times New Roman" w:cs="Times New Roman"/>
          <w:szCs w:val="24"/>
        </w:rPr>
        <w:t>the independent organization. Requires the independent organization</w:t>
      </w:r>
      <w:r w:rsidRPr="008E7DE6">
        <w:rPr>
          <w:rFonts w:eastAsia="Times New Roman" w:cs="Times New Roman"/>
          <w:szCs w:val="24"/>
        </w:rPr>
        <w:t xml:space="preserve"> to maintain the confidentiality of the plan.</w:t>
      </w:r>
    </w:p>
    <w:p w:rsidR="00641EB7"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 xml:space="preserve">(i) Requires the PUC and RRC </w:t>
      </w:r>
      <w:r>
        <w:rPr>
          <w:rFonts w:eastAsia="Times New Roman" w:cs="Times New Roman"/>
          <w:szCs w:val="24"/>
        </w:rPr>
        <w:t xml:space="preserve">each </w:t>
      </w:r>
      <w:r w:rsidRPr="008E7DE6">
        <w:rPr>
          <w:rFonts w:eastAsia="Times New Roman" w:cs="Times New Roman"/>
          <w:szCs w:val="24"/>
        </w:rPr>
        <w:t xml:space="preserve">to notify coordinated entities under their respective jurisdictions of any potential deficiencies in </w:t>
      </w:r>
      <w:r>
        <w:rPr>
          <w:rFonts w:eastAsia="Times New Roman" w:cs="Times New Roman"/>
          <w:szCs w:val="24"/>
        </w:rPr>
        <w:t>entity</w:t>
      </w:r>
      <w:r w:rsidRPr="008E7DE6">
        <w:rPr>
          <w:rFonts w:eastAsia="Times New Roman" w:cs="Times New Roman"/>
          <w:szCs w:val="24"/>
        </w:rPr>
        <w:t xml:space="preserve"> emergency operations plans</w:t>
      </w:r>
      <w:r>
        <w:rPr>
          <w:rFonts w:eastAsia="Times New Roman" w:cs="Times New Roman"/>
          <w:szCs w:val="24"/>
        </w:rPr>
        <w:t xml:space="preserve"> and to describe any applicable</w:t>
      </w:r>
      <w:r w:rsidRPr="008E7DE6">
        <w:rPr>
          <w:rFonts w:eastAsia="Times New Roman" w:cs="Times New Roman"/>
          <w:szCs w:val="24"/>
        </w:rPr>
        <w:t xml:space="preserve"> winter weatherization and emergency operations standards recommended by the coordinating agencies. </w:t>
      </w:r>
      <w:r>
        <w:rPr>
          <w:rFonts w:eastAsia="Times New Roman" w:cs="Times New Roman"/>
          <w:szCs w:val="24"/>
        </w:rPr>
        <w:t>Requires a coordinated entity, not later than the 30th day after the date the coordinated entity receives notice under this subsection, in writing to acknowledge to the PUC or RRC, as applicable, that the entity received the notice.</w:t>
      </w:r>
    </w:p>
    <w:p w:rsidR="00641EB7"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ind w:left="1440"/>
        <w:jc w:val="both"/>
        <w:rPr>
          <w:rFonts w:eastAsia="Times New Roman" w:cs="Times New Roman"/>
          <w:szCs w:val="24"/>
        </w:rPr>
      </w:pPr>
      <w:r w:rsidRPr="008E7DE6">
        <w:rPr>
          <w:rFonts w:eastAsia="Times New Roman" w:cs="Times New Roman"/>
          <w:szCs w:val="24"/>
        </w:rPr>
        <w:t xml:space="preserve">(j) Authorizes the PUC and RRC, after notice and opportunity for hearing, to impose an administrative penalty </w:t>
      </w:r>
      <w:r>
        <w:rPr>
          <w:rFonts w:eastAsia="Times New Roman" w:cs="Times New Roman"/>
          <w:szCs w:val="24"/>
        </w:rPr>
        <w:t>on a coordinated entity</w:t>
      </w:r>
      <w:r w:rsidRPr="008E7DE6">
        <w:rPr>
          <w:rFonts w:eastAsia="Times New Roman" w:cs="Times New Roman"/>
          <w:szCs w:val="24"/>
        </w:rPr>
        <w:t xml:space="preserve"> subject to </w:t>
      </w:r>
      <w:r>
        <w:rPr>
          <w:rFonts w:eastAsia="Times New Roman" w:cs="Times New Roman"/>
          <w:szCs w:val="24"/>
        </w:rPr>
        <w:t>the agency's</w:t>
      </w:r>
      <w:r w:rsidRPr="008E7DE6">
        <w:rPr>
          <w:rFonts w:eastAsia="Times New Roman" w:cs="Times New Roman"/>
          <w:szCs w:val="24"/>
        </w:rPr>
        <w:t xml:space="preserve"> </w:t>
      </w:r>
      <w:r>
        <w:rPr>
          <w:rFonts w:eastAsia="Times New Roman" w:cs="Times New Roman"/>
          <w:szCs w:val="24"/>
        </w:rPr>
        <w:t>jurisdiction</w:t>
      </w:r>
      <w:r w:rsidRPr="008E7DE6">
        <w:rPr>
          <w:rFonts w:eastAsia="Times New Roman" w:cs="Times New Roman"/>
          <w:szCs w:val="24"/>
        </w:rPr>
        <w:t xml:space="preserve"> for failure to submit an emergency operations plan or respond to a notice of potential deficiency</w:t>
      </w:r>
      <w:r>
        <w:rPr>
          <w:rFonts w:eastAsia="Times New Roman" w:cs="Times New Roman"/>
          <w:szCs w:val="24"/>
        </w:rPr>
        <w:t xml:space="preserve"> by the required time</w:t>
      </w:r>
      <w:r w:rsidRPr="008E7DE6">
        <w:rPr>
          <w:rFonts w:eastAsia="Times New Roman" w:cs="Times New Roman"/>
          <w:szCs w:val="24"/>
        </w:rPr>
        <w:t>.</w:t>
      </w:r>
    </w:p>
    <w:p w:rsidR="00641EB7" w:rsidRDefault="00641EB7" w:rsidP="004B5A80">
      <w:pPr>
        <w:spacing w:after="0" w:line="240" w:lineRule="auto"/>
        <w:ind w:left="1440"/>
        <w:jc w:val="both"/>
        <w:rPr>
          <w:rFonts w:eastAsia="Times New Roman" w:cs="Times New Roman"/>
          <w:szCs w:val="24"/>
        </w:rPr>
      </w:pPr>
    </w:p>
    <w:p w:rsidR="00641EB7" w:rsidRDefault="00641EB7" w:rsidP="004B5A80">
      <w:pPr>
        <w:spacing w:after="0" w:line="240" w:lineRule="auto"/>
        <w:jc w:val="both"/>
        <w:rPr>
          <w:rFonts w:eastAsia="Times New Roman" w:cs="Times New Roman"/>
          <w:szCs w:val="24"/>
        </w:rPr>
      </w:pPr>
      <w:r>
        <w:rPr>
          <w:rFonts w:eastAsia="Times New Roman" w:cs="Times New Roman"/>
          <w:szCs w:val="24"/>
        </w:rPr>
        <w:t xml:space="preserve">SECTION 5. Requires RRC to adopt rules as required by Section 86.044, Natural Resources Code, as added by this Act, and Section 121.2015(a), Utilities Code, as amended by this Act, not later than November 1, 2021. </w:t>
      </w:r>
    </w:p>
    <w:p w:rsidR="00641EB7" w:rsidRPr="008E7DE6" w:rsidRDefault="00641EB7" w:rsidP="004B5A80">
      <w:pPr>
        <w:spacing w:after="0" w:line="240" w:lineRule="auto"/>
        <w:jc w:val="both"/>
        <w:rPr>
          <w:rFonts w:eastAsia="Times New Roman" w:cs="Times New Roman"/>
          <w:szCs w:val="24"/>
        </w:rPr>
      </w:pPr>
    </w:p>
    <w:p w:rsidR="00641EB7" w:rsidRDefault="00641EB7" w:rsidP="004B5A80">
      <w:pPr>
        <w:spacing w:after="0" w:line="240" w:lineRule="auto"/>
        <w:jc w:val="both"/>
        <w:rPr>
          <w:rFonts w:eastAsia="Times New Roman" w:cs="Times New Roman"/>
          <w:szCs w:val="24"/>
        </w:rPr>
      </w:pPr>
      <w:r>
        <w:rPr>
          <w:rFonts w:eastAsia="Times New Roman" w:cs="Times New Roman"/>
          <w:szCs w:val="24"/>
        </w:rPr>
        <w:t>SECTION 6</w:t>
      </w:r>
      <w:r w:rsidRPr="008E7DE6">
        <w:rPr>
          <w:rFonts w:eastAsia="Times New Roman" w:cs="Times New Roman"/>
          <w:szCs w:val="24"/>
        </w:rPr>
        <w:t>. Requires the PUC and RRC, not later than January 1, 2022, to adopt the rules required by Section 186.</w:t>
      </w:r>
      <w:r>
        <w:rPr>
          <w:rFonts w:eastAsia="Times New Roman" w:cs="Times New Roman"/>
          <w:szCs w:val="24"/>
        </w:rPr>
        <w:t>008,</w:t>
      </w:r>
      <w:r w:rsidRPr="008E7DE6">
        <w:rPr>
          <w:rFonts w:eastAsia="Times New Roman" w:cs="Times New Roman"/>
          <w:szCs w:val="24"/>
        </w:rPr>
        <w:t xml:space="preserve"> Utilities Code, as added by this Act.</w:t>
      </w:r>
    </w:p>
    <w:p w:rsidR="00641EB7" w:rsidRDefault="00641EB7" w:rsidP="004B5A80">
      <w:pPr>
        <w:spacing w:after="0" w:line="240" w:lineRule="auto"/>
        <w:jc w:val="both"/>
        <w:rPr>
          <w:rFonts w:eastAsia="Times New Roman" w:cs="Times New Roman"/>
          <w:szCs w:val="24"/>
        </w:rPr>
      </w:pPr>
    </w:p>
    <w:p w:rsidR="00641EB7" w:rsidRPr="008E7DE6" w:rsidRDefault="00641EB7" w:rsidP="004B5A80">
      <w:pPr>
        <w:spacing w:after="0" w:line="240" w:lineRule="auto"/>
        <w:jc w:val="both"/>
        <w:rPr>
          <w:rFonts w:eastAsia="Times New Roman" w:cs="Times New Roman"/>
          <w:szCs w:val="24"/>
        </w:rPr>
      </w:pPr>
      <w:r>
        <w:rPr>
          <w:rFonts w:eastAsia="Times New Roman" w:cs="Times New Roman"/>
          <w:szCs w:val="24"/>
        </w:rPr>
        <w:t xml:space="preserve">SECTION 7. Requires RRC to implement this Act only if the legislature appropriates money specifically for that purpose. Provides that if the legislature does not appropriate money specifically for that purpose, RRC is authorized, but is not required, to implement this Act using other appropriations available for the purpose. </w:t>
      </w:r>
    </w:p>
    <w:p w:rsidR="00641EB7" w:rsidRPr="008E7DE6" w:rsidRDefault="00641EB7" w:rsidP="004B5A80">
      <w:pPr>
        <w:spacing w:after="0" w:line="240" w:lineRule="auto"/>
        <w:jc w:val="both"/>
        <w:rPr>
          <w:rFonts w:eastAsia="Times New Roman" w:cs="Times New Roman"/>
          <w:szCs w:val="24"/>
        </w:rPr>
      </w:pPr>
    </w:p>
    <w:p w:rsidR="00641EB7" w:rsidRPr="00C8671F" w:rsidRDefault="00641EB7" w:rsidP="004B5A80">
      <w:pPr>
        <w:spacing w:after="0" w:line="240" w:lineRule="auto"/>
        <w:jc w:val="both"/>
        <w:rPr>
          <w:rFonts w:eastAsia="Times New Roman" w:cs="Times New Roman"/>
          <w:szCs w:val="24"/>
        </w:rPr>
      </w:pPr>
      <w:r>
        <w:rPr>
          <w:rFonts w:eastAsia="Times New Roman" w:cs="Times New Roman"/>
          <w:szCs w:val="24"/>
        </w:rPr>
        <w:t>SECTION 8</w:t>
      </w:r>
      <w:r w:rsidRPr="008E7DE6">
        <w:rPr>
          <w:rFonts w:eastAsia="Times New Roman" w:cs="Times New Roman"/>
          <w:szCs w:val="24"/>
        </w:rPr>
        <w:t>. Effective date: September 1, 2021.</w:t>
      </w:r>
    </w:p>
    <w:sectPr w:rsidR="00641E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8D" w:rsidRDefault="001D6E8D" w:rsidP="000F1DF9">
      <w:pPr>
        <w:spacing w:after="0" w:line="240" w:lineRule="auto"/>
      </w:pPr>
      <w:r>
        <w:separator/>
      </w:r>
    </w:p>
  </w:endnote>
  <w:endnote w:type="continuationSeparator" w:id="0">
    <w:p w:rsidR="001D6E8D" w:rsidRDefault="001D6E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E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1EB7">
                <w:rPr>
                  <w:sz w:val="20"/>
                  <w:szCs w:val="20"/>
                </w:rPr>
                <w:t>RAO,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1EB7">
                <w:rPr>
                  <w:sz w:val="20"/>
                  <w:szCs w:val="20"/>
                </w:rPr>
                <w:t>C.S.S.B. 1750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1EB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E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1EB7">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1EB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8D" w:rsidRDefault="001D6E8D" w:rsidP="000F1DF9">
      <w:pPr>
        <w:spacing w:after="0" w:line="240" w:lineRule="auto"/>
      </w:pPr>
      <w:r>
        <w:separator/>
      </w:r>
    </w:p>
  </w:footnote>
  <w:footnote w:type="continuationSeparator" w:id="0">
    <w:p w:rsidR="001D6E8D" w:rsidRDefault="001D6E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6E8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1EB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1344"/>
  <w15:docId w15:val="{4ADABA16-56E7-450B-BDA1-FB643A1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1E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34991965AF4FEFAF856AA81952B2AC"/>
        <w:category>
          <w:name w:val="General"/>
          <w:gallery w:val="placeholder"/>
        </w:category>
        <w:types>
          <w:type w:val="bbPlcHdr"/>
        </w:types>
        <w:behaviors>
          <w:behavior w:val="content"/>
        </w:behaviors>
        <w:guid w:val="{1DB62CD9-D6E6-49CA-96B4-75E7F1720E6B}"/>
      </w:docPartPr>
      <w:docPartBody>
        <w:p w:rsidR="00000000" w:rsidRDefault="00F42BF5"/>
      </w:docPartBody>
    </w:docPart>
    <w:docPart>
      <w:docPartPr>
        <w:name w:val="24A12135D94A446BB7D385EF6D865CED"/>
        <w:category>
          <w:name w:val="General"/>
          <w:gallery w:val="placeholder"/>
        </w:category>
        <w:types>
          <w:type w:val="bbPlcHdr"/>
        </w:types>
        <w:behaviors>
          <w:behavior w:val="content"/>
        </w:behaviors>
        <w:guid w:val="{68BE143B-B9E5-400A-9E20-2F7899ACFFEF}"/>
      </w:docPartPr>
      <w:docPartBody>
        <w:p w:rsidR="00000000" w:rsidRDefault="00F42BF5"/>
      </w:docPartBody>
    </w:docPart>
    <w:docPart>
      <w:docPartPr>
        <w:name w:val="6C537E48715E42A3840B18A8A6EF7664"/>
        <w:category>
          <w:name w:val="General"/>
          <w:gallery w:val="placeholder"/>
        </w:category>
        <w:types>
          <w:type w:val="bbPlcHdr"/>
        </w:types>
        <w:behaviors>
          <w:behavior w:val="content"/>
        </w:behaviors>
        <w:guid w:val="{880CD4A5-A18A-4EA9-8107-3AE5CFC92B8B}"/>
      </w:docPartPr>
      <w:docPartBody>
        <w:p w:rsidR="00000000" w:rsidRDefault="00F42BF5"/>
      </w:docPartBody>
    </w:docPart>
    <w:docPart>
      <w:docPartPr>
        <w:name w:val="A1675A2C233D41ADAA33E8BBDDBA0848"/>
        <w:category>
          <w:name w:val="General"/>
          <w:gallery w:val="placeholder"/>
        </w:category>
        <w:types>
          <w:type w:val="bbPlcHdr"/>
        </w:types>
        <w:behaviors>
          <w:behavior w:val="content"/>
        </w:behaviors>
        <w:guid w:val="{F742B472-1572-42CB-98DF-61C55B809705}"/>
      </w:docPartPr>
      <w:docPartBody>
        <w:p w:rsidR="00000000" w:rsidRDefault="00F42BF5"/>
      </w:docPartBody>
    </w:docPart>
    <w:docPart>
      <w:docPartPr>
        <w:name w:val="321EFA90A1BB4C4B8803F2283059E3FD"/>
        <w:category>
          <w:name w:val="General"/>
          <w:gallery w:val="placeholder"/>
        </w:category>
        <w:types>
          <w:type w:val="bbPlcHdr"/>
        </w:types>
        <w:behaviors>
          <w:behavior w:val="content"/>
        </w:behaviors>
        <w:guid w:val="{7B56C996-86CC-4846-A8BE-079B04837F30}"/>
      </w:docPartPr>
      <w:docPartBody>
        <w:p w:rsidR="00000000" w:rsidRDefault="00F42BF5"/>
      </w:docPartBody>
    </w:docPart>
    <w:docPart>
      <w:docPartPr>
        <w:name w:val="DAEB50385C9E4EB5897CDE5DF3181719"/>
        <w:category>
          <w:name w:val="General"/>
          <w:gallery w:val="placeholder"/>
        </w:category>
        <w:types>
          <w:type w:val="bbPlcHdr"/>
        </w:types>
        <w:behaviors>
          <w:behavior w:val="content"/>
        </w:behaviors>
        <w:guid w:val="{79E9E683-8050-45D7-AA3D-71FE3F3EF3B3}"/>
      </w:docPartPr>
      <w:docPartBody>
        <w:p w:rsidR="00000000" w:rsidRDefault="00F42BF5"/>
      </w:docPartBody>
    </w:docPart>
    <w:docPart>
      <w:docPartPr>
        <w:name w:val="0292D9CB1FA04510A266352ADE0EF2A3"/>
        <w:category>
          <w:name w:val="General"/>
          <w:gallery w:val="placeholder"/>
        </w:category>
        <w:types>
          <w:type w:val="bbPlcHdr"/>
        </w:types>
        <w:behaviors>
          <w:behavior w:val="content"/>
        </w:behaviors>
        <w:guid w:val="{11B6E2CE-579B-4113-BD50-006E6E619809}"/>
      </w:docPartPr>
      <w:docPartBody>
        <w:p w:rsidR="00000000" w:rsidRDefault="00F42BF5"/>
      </w:docPartBody>
    </w:docPart>
    <w:docPart>
      <w:docPartPr>
        <w:name w:val="A1F4C5B84D5747B8B3B39831EBFBE1B2"/>
        <w:category>
          <w:name w:val="General"/>
          <w:gallery w:val="placeholder"/>
        </w:category>
        <w:types>
          <w:type w:val="bbPlcHdr"/>
        </w:types>
        <w:behaviors>
          <w:behavior w:val="content"/>
        </w:behaviors>
        <w:guid w:val="{EE62D774-CE82-4467-B59B-E90B1E937585}"/>
      </w:docPartPr>
      <w:docPartBody>
        <w:p w:rsidR="00000000" w:rsidRDefault="00F42BF5"/>
      </w:docPartBody>
    </w:docPart>
    <w:docPart>
      <w:docPartPr>
        <w:name w:val="01918115DC89483EA61001897525832A"/>
        <w:category>
          <w:name w:val="General"/>
          <w:gallery w:val="placeholder"/>
        </w:category>
        <w:types>
          <w:type w:val="bbPlcHdr"/>
        </w:types>
        <w:behaviors>
          <w:behavior w:val="content"/>
        </w:behaviors>
        <w:guid w:val="{806F1BE4-F95D-45D2-A51C-9B16E844A34A}"/>
      </w:docPartPr>
      <w:docPartBody>
        <w:p w:rsidR="00000000" w:rsidRDefault="00F42BF5"/>
      </w:docPartBody>
    </w:docPart>
    <w:docPart>
      <w:docPartPr>
        <w:name w:val="B23327B9D2554DC795C46D54E55B2411"/>
        <w:category>
          <w:name w:val="General"/>
          <w:gallery w:val="placeholder"/>
        </w:category>
        <w:types>
          <w:type w:val="bbPlcHdr"/>
        </w:types>
        <w:behaviors>
          <w:behavior w:val="content"/>
        </w:behaviors>
        <w:guid w:val="{BB6E145B-F7D6-4138-8CA8-F40BEDD99A0A}"/>
      </w:docPartPr>
      <w:docPartBody>
        <w:p w:rsidR="00000000" w:rsidRDefault="00DB72AB" w:rsidP="00DB72AB">
          <w:pPr>
            <w:pStyle w:val="B23327B9D2554DC795C46D54E55B2411"/>
          </w:pPr>
          <w:r w:rsidRPr="00A30DD1">
            <w:rPr>
              <w:rStyle w:val="PlaceholderText"/>
            </w:rPr>
            <w:t>Click here to enter a date.</w:t>
          </w:r>
        </w:p>
      </w:docPartBody>
    </w:docPart>
    <w:docPart>
      <w:docPartPr>
        <w:name w:val="9606ED10F65D4BFF875EFA546637F918"/>
        <w:category>
          <w:name w:val="General"/>
          <w:gallery w:val="placeholder"/>
        </w:category>
        <w:types>
          <w:type w:val="bbPlcHdr"/>
        </w:types>
        <w:behaviors>
          <w:behavior w:val="content"/>
        </w:behaviors>
        <w:guid w:val="{8F315DF0-F8E2-4DDD-A7EB-37FC99E9F83B}"/>
      </w:docPartPr>
      <w:docPartBody>
        <w:p w:rsidR="00000000" w:rsidRDefault="00F42BF5"/>
      </w:docPartBody>
    </w:docPart>
    <w:docPart>
      <w:docPartPr>
        <w:name w:val="06C8C2E3D67345CEB65FCEA8E9E5B098"/>
        <w:category>
          <w:name w:val="General"/>
          <w:gallery w:val="placeholder"/>
        </w:category>
        <w:types>
          <w:type w:val="bbPlcHdr"/>
        </w:types>
        <w:behaviors>
          <w:behavior w:val="content"/>
        </w:behaviors>
        <w:guid w:val="{BF0D4F29-32AA-4F4B-B488-8DD325379F4E}"/>
      </w:docPartPr>
      <w:docPartBody>
        <w:p w:rsidR="00000000" w:rsidRDefault="00F42BF5"/>
      </w:docPartBody>
    </w:docPart>
    <w:docPart>
      <w:docPartPr>
        <w:name w:val="D3ED320C3B824FD9A7D05B1FF5114308"/>
        <w:category>
          <w:name w:val="General"/>
          <w:gallery w:val="placeholder"/>
        </w:category>
        <w:types>
          <w:type w:val="bbPlcHdr"/>
        </w:types>
        <w:behaviors>
          <w:behavior w:val="content"/>
        </w:behaviors>
        <w:guid w:val="{30A7C84F-439A-4AE8-9321-6BAA4071F7BC}"/>
      </w:docPartPr>
      <w:docPartBody>
        <w:p w:rsidR="00000000" w:rsidRDefault="00DB72AB" w:rsidP="00DB72AB">
          <w:pPr>
            <w:pStyle w:val="D3ED320C3B824FD9A7D05B1FF5114308"/>
          </w:pPr>
          <w:r>
            <w:rPr>
              <w:rFonts w:eastAsia="Times New Roman" w:cs="Times New Roman"/>
              <w:bCs/>
              <w:szCs w:val="24"/>
            </w:rPr>
            <w:t xml:space="preserve"> </w:t>
          </w:r>
        </w:p>
      </w:docPartBody>
    </w:docPart>
    <w:docPart>
      <w:docPartPr>
        <w:name w:val="BD729E4B19AC44F787F4D2DBAA5697BA"/>
        <w:category>
          <w:name w:val="General"/>
          <w:gallery w:val="placeholder"/>
        </w:category>
        <w:types>
          <w:type w:val="bbPlcHdr"/>
        </w:types>
        <w:behaviors>
          <w:behavior w:val="content"/>
        </w:behaviors>
        <w:guid w:val="{EAF64B25-F271-4B47-8D13-5F8404CBE8C9}"/>
      </w:docPartPr>
      <w:docPartBody>
        <w:p w:rsidR="00000000" w:rsidRDefault="00F42BF5"/>
      </w:docPartBody>
    </w:docPart>
    <w:docPart>
      <w:docPartPr>
        <w:name w:val="A60364CDE5E24D399715B086507E9CB8"/>
        <w:category>
          <w:name w:val="General"/>
          <w:gallery w:val="placeholder"/>
        </w:category>
        <w:types>
          <w:type w:val="bbPlcHdr"/>
        </w:types>
        <w:behaviors>
          <w:behavior w:val="content"/>
        </w:behaviors>
        <w:guid w:val="{0DC54F6A-1FB7-4C1E-8978-9EC8A2F37524}"/>
      </w:docPartPr>
      <w:docPartBody>
        <w:p w:rsidR="00000000" w:rsidRDefault="00F42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72AB"/>
    <w:rsid w:val="00E11D0C"/>
    <w:rsid w:val="00E35A8C"/>
    <w:rsid w:val="00E65C8A"/>
    <w:rsid w:val="00F42BF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2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3327B9D2554DC795C46D54E55B2411">
    <w:name w:val="B23327B9D2554DC795C46D54E55B2411"/>
    <w:rsid w:val="00DB72AB"/>
    <w:pPr>
      <w:spacing w:after="160" w:line="259" w:lineRule="auto"/>
    </w:pPr>
  </w:style>
  <w:style w:type="paragraph" w:customStyle="1" w:styleId="D3ED320C3B824FD9A7D05B1FF5114308">
    <w:name w:val="D3ED320C3B824FD9A7D05B1FF5114308"/>
    <w:rsid w:val="00DB72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669A96-5A15-459E-8D01-2F80EB91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1775</Words>
  <Characters>10120</Characters>
  <Application>Microsoft Office Word</Application>
  <DocSecurity>0</DocSecurity>
  <Lines>84</Lines>
  <Paragraphs>23</Paragraphs>
  <ScaleCrop>false</ScaleCrop>
  <Company>Texas Legislative Council</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2021-04-16T20:21:00Z</cp:lastPrinted>
  <dcterms:created xsi:type="dcterms:W3CDTF">2015-05-29T14:24:00Z</dcterms:created>
  <dcterms:modified xsi:type="dcterms:W3CDTF">2021-04-16T20:22:00Z</dcterms:modified>
</cp:coreProperties>
</file>

<file path=docProps/custom.xml><?xml version="1.0" encoding="utf-8"?>
<op:Properties xmlns:vt="http://schemas.openxmlformats.org/officeDocument/2006/docPropsVTypes" xmlns:op="http://schemas.openxmlformats.org/officeDocument/2006/custom-properties"/>
</file>