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62" w:rsidRDefault="00815A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0FBDEEF1EB493BAD6B877EB3AA8449"/>
          </w:placeholder>
        </w:sdtPr>
        <w:sdtContent>
          <w:r w:rsidRPr="005C2A78">
            <w:rPr>
              <w:rFonts w:cs="Times New Roman"/>
              <w:b/>
              <w:szCs w:val="24"/>
              <w:u w:val="single"/>
            </w:rPr>
            <w:t>BILL ANALYSIS</w:t>
          </w:r>
        </w:sdtContent>
      </w:sdt>
    </w:p>
    <w:p w:rsidR="00815A62" w:rsidRPr="00585C31" w:rsidRDefault="00815A62" w:rsidP="000F1DF9">
      <w:pPr>
        <w:spacing w:after="0" w:line="240" w:lineRule="auto"/>
        <w:rPr>
          <w:rFonts w:cs="Times New Roman"/>
          <w:szCs w:val="24"/>
        </w:rPr>
      </w:pPr>
    </w:p>
    <w:p w:rsidR="00815A62" w:rsidRPr="00585C31" w:rsidRDefault="00815A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5A62" w:rsidTr="000F1DF9">
        <w:tc>
          <w:tcPr>
            <w:tcW w:w="2718" w:type="dxa"/>
          </w:tcPr>
          <w:p w:rsidR="00815A62" w:rsidRPr="005C2A78" w:rsidRDefault="00815A62" w:rsidP="006D756B">
            <w:pPr>
              <w:rPr>
                <w:rFonts w:cs="Times New Roman"/>
                <w:szCs w:val="24"/>
              </w:rPr>
            </w:pPr>
            <w:sdt>
              <w:sdtPr>
                <w:rPr>
                  <w:rFonts w:cs="Times New Roman"/>
                  <w:szCs w:val="24"/>
                </w:rPr>
                <w:alias w:val="Agency Title"/>
                <w:tag w:val="AgencyTitleContentControl"/>
                <w:id w:val="1920747753"/>
                <w:lock w:val="sdtContentLocked"/>
                <w:placeholder>
                  <w:docPart w:val="61512C76377B4E4199883440A9285CD7"/>
                </w:placeholder>
              </w:sdtPr>
              <w:sdtEndPr>
                <w:rPr>
                  <w:rFonts w:cstheme="minorBidi"/>
                  <w:szCs w:val="22"/>
                </w:rPr>
              </w:sdtEndPr>
              <w:sdtContent>
                <w:r>
                  <w:rPr>
                    <w:rFonts w:cs="Times New Roman"/>
                    <w:szCs w:val="24"/>
                  </w:rPr>
                  <w:t>Senate Research Center</w:t>
                </w:r>
              </w:sdtContent>
            </w:sdt>
          </w:p>
        </w:tc>
        <w:tc>
          <w:tcPr>
            <w:tcW w:w="6858" w:type="dxa"/>
          </w:tcPr>
          <w:p w:rsidR="00815A62" w:rsidRPr="00FF6471" w:rsidRDefault="00815A62" w:rsidP="000F1DF9">
            <w:pPr>
              <w:jc w:val="right"/>
              <w:rPr>
                <w:rFonts w:cs="Times New Roman"/>
                <w:szCs w:val="24"/>
              </w:rPr>
            </w:pPr>
            <w:sdt>
              <w:sdtPr>
                <w:rPr>
                  <w:rFonts w:cs="Times New Roman"/>
                  <w:szCs w:val="24"/>
                </w:rPr>
                <w:alias w:val="Bill Number"/>
                <w:tag w:val="BillNumberOne"/>
                <w:id w:val="-410784069"/>
                <w:lock w:val="sdtContentLocked"/>
                <w:placeholder>
                  <w:docPart w:val="17ECCB8F24E3411F9F1B951BBA101DD0"/>
                </w:placeholder>
              </w:sdtPr>
              <w:sdtContent>
                <w:r>
                  <w:rPr>
                    <w:rFonts w:cs="Times New Roman"/>
                    <w:szCs w:val="24"/>
                  </w:rPr>
                  <w:t>S.B. 1815</w:t>
                </w:r>
              </w:sdtContent>
            </w:sdt>
          </w:p>
        </w:tc>
      </w:tr>
      <w:tr w:rsidR="00815A62" w:rsidTr="000F1DF9">
        <w:sdt>
          <w:sdtPr>
            <w:rPr>
              <w:rFonts w:cs="Times New Roman"/>
              <w:szCs w:val="24"/>
            </w:rPr>
            <w:alias w:val="TLCNumber"/>
            <w:tag w:val="TLCNumber"/>
            <w:id w:val="-542600604"/>
            <w:lock w:val="sdtLocked"/>
            <w:placeholder>
              <w:docPart w:val="85A2A78BF0B640E08CF511CACD38FC7F"/>
            </w:placeholder>
          </w:sdtPr>
          <w:sdtContent>
            <w:tc>
              <w:tcPr>
                <w:tcW w:w="2718" w:type="dxa"/>
              </w:tcPr>
              <w:p w:rsidR="00815A62" w:rsidRPr="000F1DF9" w:rsidRDefault="00815A62" w:rsidP="00C65088">
                <w:pPr>
                  <w:rPr>
                    <w:rFonts w:cs="Times New Roman"/>
                    <w:szCs w:val="24"/>
                  </w:rPr>
                </w:pPr>
                <w:r>
                  <w:rPr>
                    <w:noProof/>
                  </w:rPr>
                  <w:t>87R11587 JRR-D</w:t>
                </w:r>
              </w:p>
            </w:tc>
          </w:sdtContent>
        </w:sdt>
        <w:tc>
          <w:tcPr>
            <w:tcW w:w="6858" w:type="dxa"/>
          </w:tcPr>
          <w:p w:rsidR="00815A62" w:rsidRPr="005C2A78" w:rsidRDefault="00815A62" w:rsidP="00073EDD">
            <w:pPr>
              <w:jc w:val="right"/>
              <w:rPr>
                <w:rFonts w:cs="Times New Roman"/>
                <w:szCs w:val="24"/>
              </w:rPr>
            </w:pPr>
            <w:sdt>
              <w:sdtPr>
                <w:rPr>
                  <w:rFonts w:cs="Times New Roman"/>
                  <w:szCs w:val="24"/>
                </w:rPr>
                <w:alias w:val="Author Label"/>
                <w:tag w:val="By"/>
                <w:id w:val="72399597"/>
                <w:lock w:val="sdtLocked"/>
                <w:placeholder>
                  <w:docPart w:val="BB3BCCFD0F2A48B5B7DB95D33386FF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ADDD0168B14114AA85CF5B5C55E48C"/>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8F9BD6070A244BE8BEF1BA79B8CE4256"/>
                </w:placeholder>
                <w:showingPlcHdr/>
              </w:sdtPr>
              <w:sdtContent/>
            </w:sdt>
            <w:sdt>
              <w:sdtPr>
                <w:rPr>
                  <w:rFonts w:cs="Times New Roman"/>
                  <w:szCs w:val="24"/>
                </w:rPr>
                <w:alias w:val="DualSponsor"/>
                <w:tag w:val="DualSponsor"/>
                <w:id w:val="1029379812"/>
                <w:lock w:val="sdtContentLocked"/>
                <w:placeholder>
                  <w:docPart w:val="81D4158316814E56830AFE4A809FCCDE"/>
                </w:placeholder>
                <w:showingPlcHdr/>
              </w:sdtPr>
              <w:sdtContent/>
            </w:sdt>
          </w:p>
        </w:tc>
      </w:tr>
      <w:tr w:rsidR="00815A62" w:rsidTr="000F1DF9">
        <w:tc>
          <w:tcPr>
            <w:tcW w:w="2718" w:type="dxa"/>
          </w:tcPr>
          <w:p w:rsidR="00815A62" w:rsidRPr="00BC7495" w:rsidRDefault="00815A62" w:rsidP="000F1DF9">
            <w:pPr>
              <w:rPr>
                <w:rFonts w:cs="Times New Roman"/>
                <w:szCs w:val="24"/>
              </w:rPr>
            </w:pPr>
          </w:p>
        </w:tc>
        <w:sdt>
          <w:sdtPr>
            <w:rPr>
              <w:rFonts w:cs="Times New Roman"/>
              <w:szCs w:val="24"/>
            </w:rPr>
            <w:alias w:val="Committee"/>
            <w:tag w:val="Committee"/>
            <w:id w:val="1914272295"/>
            <w:lock w:val="sdtContentLocked"/>
            <w:placeholder>
              <w:docPart w:val="5B2208E160EC422B867C9B3C74EC8421"/>
            </w:placeholder>
          </w:sdtPr>
          <w:sdtContent>
            <w:tc>
              <w:tcPr>
                <w:tcW w:w="6858" w:type="dxa"/>
              </w:tcPr>
              <w:p w:rsidR="00815A62" w:rsidRPr="00FF6471" w:rsidRDefault="00815A62" w:rsidP="000F1DF9">
                <w:pPr>
                  <w:jc w:val="right"/>
                  <w:rPr>
                    <w:rFonts w:cs="Times New Roman"/>
                    <w:szCs w:val="24"/>
                  </w:rPr>
                </w:pPr>
                <w:r>
                  <w:rPr>
                    <w:rFonts w:cs="Times New Roman"/>
                    <w:szCs w:val="24"/>
                  </w:rPr>
                  <w:t>Transportation</w:t>
                </w:r>
              </w:p>
            </w:tc>
          </w:sdtContent>
        </w:sdt>
      </w:tr>
      <w:tr w:rsidR="00815A62" w:rsidTr="000F1DF9">
        <w:tc>
          <w:tcPr>
            <w:tcW w:w="2718" w:type="dxa"/>
          </w:tcPr>
          <w:p w:rsidR="00815A62" w:rsidRPr="00BC7495" w:rsidRDefault="00815A62" w:rsidP="000F1DF9">
            <w:pPr>
              <w:rPr>
                <w:rFonts w:cs="Times New Roman"/>
                <w:szCs w:val="24"/>
              </w:rPr>
            </w:pPr>
          </w:p>
        </w:tc>
        <w:sdt>
          <w:sdtPr>
            <w:rPr>
              <w:rFonts w:cs="Times New Roman"/>
              <w:szCs w:val="24"/>
            </w:rPr>
            <w:alias w:val="Date"/>
            <w:tag w:val="DateContentControl"/>
            <w:id w:val="1178081906"/>
            <w:lock w:val="sdtLocked"/>
            <w:placeholder>
              <w:docPart w:val="496730FCA5574D88BE175B2EE41BEC18"/>
            </w:placeholder>
            <w:date w:fullDate="2021-04-12T00:00:00Z">
              <w:dateFormat w:val="M/d/yyyy"/>
              <w:lid w:val="en-US"/>
              <w:storeMappedDataAs w:val="dateTime"/>
              <w:calendar w:val="gregorian"/>
            </w:date>
          </w:sdtPr>
          <w:sdtContent>
            <w:tc>
              <w:tcPr>
                <w:tcW w:w="6858" w:type="dxa"/>
              </w:tcPr>
              <w:p w:rsidR="00815A62" w:rsidRPr="00FF6471" w:rsidRDefault="00815A62" w:rsidP="000F1DF9">
                <w:pPr>
                  <w:jc w:val="right"/>
                  <w:rPr>
                    <w:rFonts w:cs="Times New Roman"/>
                    <w:szCs w:val="24"/>
                  </w:rPr>
                </w:pPr>
                <w:r>
                  <w:rPr>
                    <w:rFonts w:cs="Times New Roman"/>
                    <w:szCs w:val="24"/>
                  </w:rPr>
                  <w:t>4/12/2021</w:t>
                </w:r>
              </w:p>
            </w:tc>
          </w:sdtContent>
        </w:sdt>
      </w:tr>
      <w:tr w:rsidR="00815A62" w:rsidTr="000F1DF9">
        <w:tc>
          <w:tcPr>
            <w:tcW w:w="2718" w:type="dxa"/>
          </w:tcPr>
          <w:p w:rsidR="00815A62" w:rsidRPr="00BC7495" w:rsidRDefault="00815A62" w:rsidP="000F1DF9">
            <w:pPr>
              <w:rPr>
                <w:rFonts w:cs="Times New Roman"/>
                <w:szCs w:val="24"/>
              </w:rPr>
            </w:pPr>
          </w:p>
        </w:tc>
        <w:sdt>
          <w:sdtPr>
            <w:rPr>
              <w:rFonts w:cs="Times New Roman"/>
              <w:szCs w:val="24"/>
            </w:rPr>
            <w:alias w:val="BA Version"/>
            <w:tag w:val="BAVersion"/>
            <w:id w:val="-1685590809"/>
            <w:lock w:val="sdtContentLocked"/>
            <w:placeholder>
              <w:docPart w:val="748E1FD746DA46919EBD536E1BF4BFD0"/>
            </w:placeholder>
          </w:sdtPr>
          <w:sdtContent>
            <w:tc>
              <w:tcPr>
                <w:tcW w:w="6858" w:type="dxa"/>
              </w:tcPr>
              <w:p w:rsidR="00815A62" w:rsidRPr="00FF6471" w:rsidRDefault="00815A62" w:rsidP="000F1DF9">
                <w:pPr>
                  <w:jc w:val="right"/>
                  <w:rPr>
                    <w:rFonts w:cs="Times New Roman"/>
                    <w:szCs w:val="24"/>
                  </w:rPr>
                </w:pPr>
                <w:r>
                  <w:rPr>
                    <w:rFonts w:cs="Times New Roman"/>
                    <w:szCs w:val="24"/>
                  </w:rPr>
                  <w:t>As Filed</w:t>
                </w:r>
              </w:p>
            </w:tc>
          </w:sdtContent>
        </w:sdt>
      </w:tr>
    </w:tbl>
    <w:p w:rsidR="00815A62" w:rsidRPr="00FF6471" w:rsidRDefault="00815A62" w:rsidP="000F1DF9">
      <w:pPr>
        <w:spacing w:after="0" w:line="240" w:lineRule="auto"/>
        <w:rPr>
          <w:rFonts w:cs="Times New Roman"/>
          <w:szCs w:val="24"/>
        </w:rPr>
      </w:pPr>
    </w:p>
    <w:p w:rsidR="00815A62" w:rsidRPr="00FF6471" w:rsidRDefault="00815A62" w:rsidP="000F1DF9">
      <w:pPr>
        <w:spacing w:after="0" w:line="240" w:lineRule="auto"/>
        <w:rPr>
          <w:rFonts w:cs="Times New Roman"/>
          <w:szCs w:val="24"/>
        </w:rPr>
      </w:pPr>
    </w:p>
    <w:p w:rsidR="00815A62" w:rsidRPr="00FF6471" w:rsidRDefault="00815A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2876026D4A4D45AFE0E16E6C272DA8"/>
        </w:placeholder>
      </w:sdtPr>
      <w:sdtContent>
        <w:p w:rsidR="00815A62" w:rsidRDefault="00815A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689D9892674BD399561F27CF098EDD"/>
        </w:placeholder>
      </w:sdtPr>
      <w:sdtContent>
        <w:p w:rsidR="00815A62" w:rsidRDefault="00815A62" w:rsidP="00891441">
          <w:pPr>
            <w:pStyle w:val="NormalWeb"/>
            <w:spacing w:before="0" w:beforeAutospacing="0" w:after="0" w:afterAutospacing="0"/>
            <w:jc w:val="both"/>
            <w:divId w:val="628560580"/>
            <w:rPr>
              <w:rFonts w:eastAsia="Times New Roman"/>
              <w:bCs/>
            </w:rPr>
          </w:pPr>
        </w:p>
        <w:p w:rsidR="00815A62" w:rsidRDefault="00815A62" w:rsidP="00891441">
          <w:pPr>
            <w:pStyle w:val="NormalWeb"/>
            <w:spacing w:before="0" w:beforeAutospacing="0" w:after="0" w:afterAutospacing="0"/>
            <w:jc w:val="both"/>
            <w:divId w:val="628560580"/>
            <w:rPr>
              <w:color w:val="000000"/>
            </w:rPr>
          </w:pPr>
          <w:r w:rsidRPr="00396841">
            <w:rPr>
              <w:color w:val="000000"/>
            </w:rPr>
            <w:t>Texas state statute differs from federal standards in regards to size and weight limits when traveling on federal highways. Examples include: increased idle reduction technology, emergency vehicle weights, automobile transporters, and towaway trailer transportation combination lengths. Additionally, federal rules have also evolved with oversize and overweight permits.</w:t>
          </w:r>
        </w:p>
        <w:p w:rsidR="00815A62" w:rsidRPr="00396841" w:rsidRDefault="00815A62" w:rsidP="00891441">
          <w:pPr>
            <w:pStyle w:val="NormalWeb"/>
            <w:spacing w:before="0" w:beforeAutospacing="0" w:after="0" w:afterAutospacing="0"/>
            <w:jc w:val="both"/>
            <w:divId w:val="628560580"/>
            <w:rPr>
              <w:color w:val="000000"/>
            </w:rPr>
          </w:pPr>
        </w:p>
        <w:p w:rsidR="00815A62" w:rsidRPr="00396841" w:rsidRDefault="00815A62" w:rsidP="00891441">
          <w:pPr>
            <w:pStyle w:val="NormalWeb"/>
            <w:spacing w:before="0" w:beforeAutospacing="0" w:after="0" w:afterAutospacing="0"/>
            <w:jc w:val="both"/>
            <w:divId w:val="628560580"/>
            <w:rPr>
              <w:color w:val="000000"/>
            </w:rPr>
          </w:pPr>
          <w:r w:rsidRPr="00396841">
            <w:rPr>
              <w:color w:val="000000"/>
            </w:rPr>
            <w:t>S</w:t>
          </w:r>
          <w:r>
            <w:rPr>
              <w:color w:val="000000"/>
            </w:rPr>
            <w:t>.</w:t>
          </w:r>
          <w:r w:rsidRPr="00396841">
            <w:rPr>
              <w:color w:val="000000"/>
            </w:rPr>
            <w:t>B</w:t>
          </w:r>
          <w:r>
            <w:rPr>
              <w:color w:val="000000"/>
            </w:rPr>
            <w:t>.</w:t>
          </w:r>
          <w:r w:rsidRPr="00396841">
            <w:rPr>
              <w:color w:val="000000"/>
            </w:rPr>
            <w:t xml:space="preserve"> 1815 u</w:t>
          </w:r>
          <w:r>
            <w:rPr>
              <w:color w:val="000000"/>
            </w:rPr>
            <w:t xml:space="preserve">pdates the </w:t>
          </w:r>
          <w:r w:rsidRPr="00396841">
            <w:rPr>
              <w:color w:val="000000"/>
            </w:rPr>
            <w:t xml:space="preserve">Transportation Code to ensure compliance with federal standards. Conforming state statute to federal standards reduces the risk of federal lawsuits and the potential loss of federal highway funds. </w:t>
          </w:r>
        </w:p>
        <w:p w:rsidR="00815A62" w:rsidRPr="00D70925" w:rsidRDefault="00815A62" w:rsidP="00891441">
          <w:pPr>
            <w:spacing w:after="0" w:line="240" w:lineRule="auto"/>
            <w:jc w:val="both"/>
            <w:rPr>
              <w:rFonts w:eastAsia="Times New Roman" w:cs="Times New Roman"/>
              <w:bCs/>
              <w:szCs w:val="24"/>
            </w:rPr>
          </w:pPr>
        </w:p>
      </w:sdtContent>
    </w:sdt>
    <w:p w:rsidR="00815A62" w:rsidRDefault="00815A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1815 </w:t>
      </w:r>
      <w:bookmarkStart w:id="1" w:name="AmendsCurrentLaw"/>
      <w:bookmarkEnd w:id="1"/>
      <w:r>
        <w:rPr>
          <w:rFonts w:cs="Times New Roman"/>
          <w:szCs w:val="24"/>
        </w:rPr>
        <w:t>amends current law relating to motor vehicle size and weight limitations.</w:t>
      </w:r>
    </w:p>
    <w:p w:rsidR="00815A62" w:rsidRPr="00A426E5" w:rsidRDefault="00815A62" w:rsidP="000F1DF9">
      <w:pPr>
        <w:spacing w:after="0" w:line="240" w:lineRule="auto"/>
        <w:jc w:val="both"/>
        <w:rPr>
          <w:rFonts w:eastAsia="Times New Roman" w:cs="Times New Roman"/>
          <w:szCs w:val="24"/>
        </w:rPr>
      </w:pPr>
    </w:p>
    <w:p w:rsidR="00815A62" w:rsidRPr="005C2A78" w:rsidRDefault="00815A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F6B0B90F4C43CE908122B541E54C74"/>
          </w:placeholder>
        </w:sdtPr>
        <w:sdtContent>
          <w:r>
            <w:rPr>
              <w:rFonts w:eastAsia="Times New Roman" w:cs="Times New Roman"/>
              <w:b/>
              <w:szCs w:val="24"/>
              <w:u w:val="single"/>
            </w:rPr>
            <w:t>RULEMAKING AUTHORITY</w:t>
          </w:r>
        </w:sdtContent>
      </w:sdt>
    </w:p>
    <w:p w:rsidR="00815A62" w:rsidRPr="006529C4" w:rsidRDefault="00815A62" w:rsidP="00774EC7">
      <w:pPr>
        <w:spacing w:after="0" w:line="240" w:lineRule="auto"/>
        <w:jc w:val="both"/>
        <w:rPr>
          <w:rFonts w:cs="Times New Roman"/>
          <w:szCs w:val="24"/>
        </w:rPr>
      </w:pPr>
    </w:p>
    <w:p w:rsidR="00815A62" w:rsidRPr="006529C4" w:rsidRDefault="00815A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5A62" w:rsidRPr="006529C4" w:rsidRDefault="00815A62" w:rsidP="00774EC7">
      <w:pPr>
        <w:spacing w:after="0" w:line="240" w:lineRule="auto"/>
        <w:jc w:val="both"/>
        <w:rPr>
          <w:rFonts w:cs="Times New Roman"/>
          <w:szCs w:val="24"/>
        </w:rPr>
      </w:pPr>
    </w:p>
    <w:p w:rsidR="00815A62" w:rsidRPr="005C2A78" w:rsidRDefault="00815A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4D5F83BEFD4045A4234EA3412191D4"/>
          </w:placeholder>
        </w:sdtPr>
        <w:sdtContent>
          <w:r>
            <w:rPr>
              <w:rFonts w:eastAsia="Times New Roman" w:cs="Times New Roman"/>
              <w:b/>
              <w:szCs w:val="24"/>
              <w:u w:val="single"/>
            </w:rPr>
            <w:t>SECTION BY SECTION ANALYSIS</w:t>
          </w:r>
        </w:sdtContent>
      </w:sdt>
    </w:p>
    <w:p w:rsidR="00815A62" w:rsidRPr="005C2A78" w:rsidRDefault="00815A62" w:rsidP="000F1DF9">
      <w:pPr>
        <w:spacing w:after="0" w:line="240" w:lineRule="auto"/>
        <w:jc w:val="both"/>
        <w:rPr>
          <w:rFonts w:eastAsia="Times New Roman" w:cs="Times New Roman"/>
          <w:szCs w:val="24"/>
        </w:rPr>
      </w:pPr>
    </w:p>
    <w:p w:rsidR="00815A62" w:rsidRPr="00A426E5" w:rsidRDefault="00815A62" w:rsidP="00891441">
      <w:pPr>
        <w:spacing w:after="0" w:line="240" w:lineRule="auto"/>
        <w:jc w:val="both"/>
        <w:rPr>
          <w:rFonts w:cs="Times New Roman"/>
        </w:rPr>
      </w:pPr>
      <w:r w:rsidRPr="00A426E5">
        <w:rPr>
          <w:rFonts w:eastAsia="Times New Roman" w:cs="Times New Roman"/>
          <w:szCs w:val="24"/>
        </w:rPr>
        <w:t xml:space="preserve">SECTION 1. Amends </w:t>
      </w:r>
      <w:r w:rsidRPr="00A426E5">
        <w:rPr>
          <w:rFonts w:cs="Times New Roman"/>
        </w:rPr>
        <w:t xml:space="preserve">Chapter 622, Transportation Code, by adding Subchapter K, as follows: </w:t>
      </w:r>
    </w:p>
    <w:p w:rsidR="00815A62" w:rsidRPr="00A426E5" w:rsidRDefault="00815A62" w:rsidP="00891441">
      <w:pPr>
        <w:spacing w:after="0" w:line="240" w:lineRule="auto"/>
        <w:jc w:val="both"/>
        <w:rPr>
          <w:rFonts w:cs="Times New Roman"/>
        </w:rPr>
      </w:pPr>
    </w:p>
    <w:p w:rsidR="00815A62" w:rsidRPr="00A426E5" w:rsidRDefault="00815A62" w:rsidP="00891441">
      <w:pPr>
        <w:spacing w:after="0" w:line="240" w:lineRule="auto"/>
        <w:jc w:val="center"/>
        <w:rPr>
          <w:rFonts w:cs="Times New Roman"/>
        </w:rPr>
      </w:pPr>
      <w:r w:rsidRPr="00A426E5">
        <w:rPr>
          <w:rFonts w:cs="Times New Roman"/>
        </w:rPr>
        <w:t>SUBCHAPTER K. AUTOMOBILE TRANSPORTERS</w:t>
      </w:r>
    </w:p>
    <w:p w:rsidR="00815A62" w:rsidRPr="00A426E5" w:rsidRDefault="00815A62" w:rsidP="00891441">
      <w:pPr>
        <w:spacing w:after="0" w:line="240" w:lineRule="auto"/>
        <w:jc w:val="center"/>
        <w:rPr>
          <w:rFonts w:cs="Times New Roman"/>
        </w:rPr>
      </w:pPr>
    </w:p>
    <w:p w:rsidR="00815A62" w:rsidRPr="00A426E5" w:rsidRDefault="00815A62" w:rsidP="00891441">
      <w:pPr>
        <w:spacing w:after="0" w:line="240" w:lineRule="auto"/>
        <w:ind w:left="720"/>
        <w:jc w:val="both"/>
        <w:rPr>
          <w:rFonts w:eastAsia="Times New Roman" w:cs="Times New Roman"/>
          <w:szCs w:val="24"/>
        </w:rPr>
      </w:pPr>
      <w:r w:rsidRPr="00A426E5">
        <w:rPr>
          <w:rFonts w:eastAsia="Times New Roman" w:cs="Times New Roman"/>
          <w:szCs w:val="24"/>
        </w:rPr>
        <w:t>Sec. 622.151. DEFINITIONS. Defines "automobile transporter," "backhaul," and "stinger-steered."</w:t>
      </w:r>
    </w:p>
    <w:p w:rsidR="00815A62" w:rsidRPr="00A426E5" w:rsidRDefault="00815A62" w:rsidP="00891441">
      <w:pPr>
        <w:spacing w:after="0" w:line="240" w:lineRule="auto"/>
        <w:ind w:left="720"/>
        <w:jc w:val="both"/>
        <w:rPr>
          <w:rFonts w:eastAsia="Times New Roman" w:cs="Times New Roman"/>
          <w:szCs w:val="24"/>
        </w:rPr>
      </w:pPr>
    </w:p>
    <w:p w:rsidR="00815A62" w:rsidRPr="00A426E5" w:rsidRDefault="00815A62" w:rsidP="00891441">
      <w:pPr>
        <w:spacing w:after="0" w:line="240" w:lineRule="auto"/>
        <w:ind w:left="720"/>
        <w:jc w:val="both"/>
        <w:rPr>
          <w:rFonts w:cs="Times New Roman"/>
        </w:rPr>
      </w:pPr>
      <w:r w:rsidRPr="00A426E5">
        <w:rPr>
          <w:rFonts w:eastAsia="Times New Roman" w:cs="Times New Roman"/>
          <w:szCs w:val="24"/>
        </w:rPr>
        <w:t xml:space="preserve">Sec. 622.152. AUTOMOBILE TRANSPORTER BACKHAULS. (a) Authorizes an </w:t>
      </w:r>
      <w:r w:rsidRPr="00A426E5">
        <w:rPr>
          <w:rFonts w:cs="Times New Roman"/>
        </w:rPr>
        <w:t xml:space="preserve">automobile transporter that complies with the weight and size limitations for a truck-tractor and semitrailer combination under Subtitle E (Vehicle Size and Weight) to transport cargo or general freight on a backhaul. </w:t>
      </w:r>
    </w:p>
    <w:p w:rsidR="00815A62" w:rsidRPr="00A426E5" w:rsidRDefault="00815A62" w:rsidP="00891441">
      <w:pPr>
        <w:spacing w:after="0" w:line="240" w:lineRule="auto"/>
        <w:ind w:left="720"/>
        <w:jc w:val="both"/>
        <w:rPr>
          <w:rFonts w:cs="Times New Roman"/>
        </w:rPr>
      </w:pPr>
    </w:p>
    <w:p w:rsidR="00815A62" w:rsidRPr="00A426E5" w:rsidRDefault="00815A62" w:rsidP="00891441">
      <w:pPr>
        <w:spacing w:after="0" w:line="240" w:lineRule="auto"/>
        <w:ind w:left="1440"/>
        <w:jc w:val="both"/>
        <w:rPr>
          <w:rFonts w:cs="Times New Roman"/>
        </w:rPr>
      </w:pPr>
      <w:r w:rsidRPr="00A426E5">
        <w:rPr>
          <w:rFonts w:cs="Times New Roman"/>
        </w:rPr>
        <w:t xml:space="preserve">(b) Provides that, for purposes of Subsection (a), an automobile transporter is presumed to be on a backhaul if the automobile transporter is transporting cargo or general freight back over all or part of the same route. </w:t>
      </w:r>
    </w:p>
    <w:p w:rsidR="00815A62" w:rsidRPr="00A426E5" w:rsidRDefault="00815A62" w:rsidP="00891441">
      <w:pPr>
        <w:spacing w:after="0" w:line="240" w:lineRule="auto"/>
        <w:ind w:left="1440"/>
        <w:jc w:val="both"/>
        <w:rPr>
          <w:rFonts w:cs="Times New Roman"/>
        </w:rPr>
      </w:pPr>
    </w:p>
    <w:p w:rsidR="00815A62" w:rsidRPr="00A426E5" w:rsidRDefault="00815A62" w:rsidP="00891441">
      <w:pPr>
        <w:spacing w:after="0" w:line="240" w:lineRule="auto"/>
        <w:ind w:left="720"/>
        <w:jc w:val="both"/>
        <w:rPr>
          <w:rFonts w:eastAsia="Times New Roman" w:cs="Times New Roman"/>
          <w:szCs w:val="24"/>
        </w:rPr>
      </w:pPr>
      <w:r w:rsidRPr="00A426E5">
        <w:rPr>
          <w:rFonts w:cs="Times New Roman"/>
        </w:rPr>
        <w:t>Sec. 622.153</w:t>
      </w:r>
      <w:r>
        <w:rPr>
          <w:rFonts w:cs="Times New Roman"/>
        </w:rPr>
        <w:t>. MAXIMUM EXTENDED LENGTH OF LOA</w:t>
      </w:r>
      <w:r w:rsidRPr="00A426E5">
        <w:rPr>
          <w:rFonts w:cs="Times New Roman"/>
        </w:rPr>
        <w:t>D. Authorizes an automobile transporter that is stinger-steered, notwithstanding Section 621.206</w:t>
      </w:r>
      <w:r>
        <w:rPr>
          <w:rFonts w:cs="Times New Roman"/>
        </w:rPr>
        <w:t xml:space="preserve"> (Maximum Extended Length of Loa</w:t>
      </w:r>
      <w:r w:rsidRPr="00A426E5">
        <w:rPr>
          <w:rFonts w:cs="Times New Roman"/>
        </w:rPr>
        <w:t xml:space="preserve">d), to carry a load that extends not more than four feet beyond its front, and six feet beyond its rear. </w:t>
      </w:r>
    </w:p>
    <w:p w:rsidR="00815A62" w:rsidRPr="00A426E5" w:rsidRDefault="00815A62" w:rsidP="00891441">
      <w:pPr>
        <w:spacing w:after="0" w:line="240" w:lineRule="auto"/>
        <w:jc w:val="both"/>
        <w:rPr>
          <w:rFonts w:eastAsia="Times New Roman" w:cs="Times New Roman"/>
          <w:szCs w:val="24"/>
        </w:rPr>
      </w:pPr>
    </w:p>
    <w:p w:rsidR="00815A62" w:rsidRPr="00A426E5" w:rsidRDefault="00815A62" w:rsidP="00891441">
      <w:pPr>
        <w:spacing w:after="0" w:line="240" w:lineRule="auto"/>
        <w:jc w:val="both"/>
        <w:rPr>
          <w:rFonts w:cs="Times New Roman"/>
        </w:rPr>
      </w:pPr>
      <w:r w:rsidRPr="00A426E5">
        <w:rPr>
          <w:rFonts w:eastAsia="Times New Roman" w:cs="Times New Roman"/>
          <w:szCs w:val="24"/>
        </w:rPr>
        <w:t xml:space="preserve">SECTION 2. Amends </w:t>
      </w:r>
      <w:r w:rsidRPr="00A426E5">
        <w:rPr>
          <w:rFonts w:cs="Times New Roman"/>
        </w:rPr>
        <w:t xml:space="preserve">Section 622.902, Transportation Code, as follows: </w:t>
      </w:r>
    </w:p>
    <w:p w:rsidR="00815A62" w:rsidRPr="00A426E5" w:rsidRDefault="00815A62" w:rsidP="00891441">
      <w:pPr>
        <w:spacing w:after="0" w:line="240" w:lineRule="auto"/>
        <w:jc w:val="both"/>
        <w:rPr>
          <w:rFonts w:cs="Times New Roman"/>
        </w:rPr>
      </w:pPr>
    </w:p>
    <w:p w:rsidR="00815A62" w:rsidRPr="00A426E5" w:rsidRDefault="00815A62" w:rsidP="00891441">
      <w:pPr>
        <w:spacing w:after="0" w:line="240" w:lineRule="auto"/>
        <w:ind w:left="720"/>
        <w:jc w:val="both"/>
        <w:rPr>
          <w:rFonts w:eastAsia="Times New Roman" w:cs="Times New Roman"/>
          <w:szCs w:val="24"/>
        </w:rPr>
      </w:pPr>
      <w:r w:rsidRPr="00A426E5">
        <w:rPr>
          <w:rFonts w:cs="Times New Roman"/>
        </w:rPr>
        <w:t xml:space="preserve">Sec. 622.902. LENGTH EXCEPTIONS. Provides that the length limitations provided by Sections 621.203 (Maximum Length of Motor Vehicle) to 621.205 (Maximum Length of Vehicle Combinations) do not apply to </w:t>
      </w:r>
      <w:r>
        <w:rPr>
          <w:rFonts w:cs="Times New Roman"/>
        </w:rPr>
        <w:t xml:space="preserve">certain vehicles, including </w:t>
      </w:r>
      <w:r w:rsidRPr="00A426E5">
        <w:rPr>
          <w:rFonts w:cs="Times New Roman"/>
        </w:rPr>
        <w:t xml:space="preserve">a towaway trailer transporter combination, as defined by 49 U.S.C. Section 31111, if the overall length of the combination is not longer than 82 feet. Makes nonsubstantive changes. </w:t>
      </w:r>
    </w:p>
    <w:p w:rsidR="00815A62" w:rsidRPr="00A426E5" w:rsidRDefault="00815A62" w:rsidP="00891441">
      <w:pPr>
        <w:spacing w:after="0" w:line="240" w:lineRule="auto"/>
        <w:jc w:val="both"/>
        <w:rPr>
          <w:rFonts w:eastAsia="Times New Roman" w:cs="Times New Roman"/>
          <w:szCs w:val="24"/>
        </w:rPr>
      </w:pPr>
    </w:p>
    <w:p w:rsidR="00815A62" w:rsidRPr="00A426E5" w:rsidRDefault="00815A62" w:rsidP="00891441">
      <w:pPr>
        <w:spacing w:after="0" w:line="240" w:lineRule="auto"/>
        <w:jc w:val="both"/>
        <w:rPr>
          <w:rFonts w:cs="Times New Roman"/>
        </w:rPr>
      </w:pPr>
      <w:r w:rsidRPr="00A426E5">
        <w:rPr>
          <w:rFonts w:eastAsia="Times New Roman" w:cs="Times New Roman"/>
          <w:szCs w:val="24"/>
        </w:rPr>
        <w:t xml:space="preserve">SECTION 3. Amends </w:t>
      </w:r>
      <w:r w:rsidRPr="00A426E5">
        <w:rPr>
          <w:rFonts w:cs="Times New Roman"/>
        </w:rPr>
        <w:t xml:space="preserve">Section 622.952, Transportation Code, as follows: </w:t>
      </w:r>
    </w:p>
    <w:p w:rsidR="00815A62" w:rsidRPr="00A426E5" w:rsidRDefault="00815A62" w:rsidP="00891441">
      <w:pPr>
        <w:spacing w:after="0" w:line="240" w:lineRule="auto"/>
        <w:jc w:val="both"/>
        <w:rPr>
          <w:rFonts w:cs="Times New Roman"/>
        </w:rPr>
      </w:pPr>
    </w:p>
    <w:p w:rsidR="00815A62" w:rsidRPr="00A426E5" w:rsidRDefault="00815A62" w:rsidP="00891441">
      <w:pPr>
        <w:spacing w:after="0" w:line="240" w:lineRule="auto"/>
        <w:ind w:left="720"/>
        <w:jc w:val="both"/>
        <w:rPr>
          <w:rFonts w:cs="Times New Roman"/>
        </w:rPr>
      </w:pPr>
      <w:r w:rsidRPr="00A426E5">
        <w:rPr>
          <w:rFonts w:cs="Times New Roman"/>
        </w:rPr>
        <w:t>Sec. 622.952. New heading: EMERGENCY VEHICLE. (a) Provides that the weight limitations of Section 621.101 (Maximum Weight of Vehicle or Combination) do</w:t>
      </w:r>
      <w:r>
        <w:rPr>
          <w:rFonts w:cs="Times New Roman"/>
        </w:rPr>
        <w:t xml:space="preserve"> not apply to an emergency </w:t>
      </w:r>
      <w:r w:rsidRPr="00A426E5">
        <w:rPr>
          <w:rFonts w:cs="Times New Roman"/>
        </w:rPr>
        <w:t>vehicle, rather than a vehicle owned or operated by a public, private, or volunteer fire department.</w:t>
      </w:r>
    </w:p>
    <w:p w:rsidR="00815A62" w:rsidRPr="00A426E5" w:rsidRDefault="00815A62" w:rsidP="00891441">
      <w:pPr>
        <w:spacing w:after="0" w:line="240" w:lineRule="auto"/>
        <w:ind w:left="720"/>
        <w:jc w:val="both"/>
        <w:rPr>
          <w:rFonts w:cs="Times New Roman"/>
        </w:rPr>
      </w:pPr>
    </w:p>
    <w:p w:rsidR="00815A62" w:rsidRPr="00A426E5" w:rsidRDefault="00815A62" w:rsidP="00891441">
      <w:pPr>
        <w:spacing w:after="0" w:line="240" w:lineRule="auto"/>
        <w:ind w:left="1440"/>
        <w:jc w:val="both"/>
        <w:rPr>
          <w:rFonts w:cs="Times New Roman"/>
        </w:rPr>
      </w:pPr>
      <w:r w:rsidRPr="00A426E5">
        <w:rPr>
          <w:rFonts w:cs="Times New Roman"/>
        </w:rPr>
        <w:t>(b) Prohibits the weight of an emergency vehicle from exceeding the great</w:t>
      </w:r>
      <w:r>
        <w:rPr>
          <w:rFonts w:cs="Times New Roman"/>
        </w:rPr>
        <w:t xml:space="preserve">er of the manufacturer's gross </w:t>
      </w:r>
      <w:r w:rsidRPr="00A426E5">
        <w:rPr>
          <w:rFonts w:cs="Times New Roman"/>
        </w:rPr>
        <w:t>vehicle weight capacity or axle design rating, or</w:t>
      </w:r>
      <w:r>
        <w:rPr>
          <w:rFonts w:cs="Times New Roman"/>
        </w:rPr>
        <w:t>,</w:t>
      </w:r>
      <w:r w:rsidRPr="00A426E5">
        <w:rPr>
          <w:rFonts w:cs="Times New Roman"/>
        </w:rPr>
        <w:t xml:space="preserve"> including all enforcement tolerances, a gross weight of 86,000 pounds, single steering axle weight of 24,000 pounds, single drive axle weight of 33,500 pounds, tandem axle weight of 62,000 pounds, or tandem rear drive steer axle weight of 52,000 pounds.</w:t>
      </w:r>
      <w:r>
        <w:rPr>
          <w:rFonts w:cs="Times New Roman"/>
        </w:rPr>
        <w:t xml:space="preserve"> Deletes existing text prohibiting the weight of a fire department's vehicle from being heavier than </w:t>
      </w:r>
      <w:r>
        <w:t>the manufacturer's gross vehicle weight capacity or axle design rating.</w:t>
      </w:r>
    </w:p>
    <w:p w:rsidR="00815A62" w:rsidRPr="00A426E5" w:rsidRDefault="00815A62" w:rsidP="00891441">
      <w:pPr>
        <w:spacing w:after="0" w:line="240" w:lineRule="auto"/>
        <w:ind w:left="1440"/>
        <w:jc w:val="both"/>
        <w:rPr>
          <w:rFonts w:cs="Times New Roman"/>
        </w:rPr>
      </w:pPr>
    </w:p>
    <w:p w:rsidR="00815A62" w:rsidRPr="00A426E5" w:rsidRDefault="00815A62" w:rsidP="00891441">
      <w:pPr>
        <w:spacing w:after="0" w:line="240" w:lineRule="auto"/>
        <w:ind w:left="1440"/>
        <w:jc w:val="both"/>
        <w:rPr>
          <w:rFonts w:eastAsia="Times New Roman" w:cs="Times New Roman"/>
          <w:szCs w:val="24"/>
        </w:rPr>
      </w:pPr>
      <w:r w:rsidRPr="00A426E5">
        <w:rPr>
          <w:rFonts w:cs="Times New Roman"/>
        </w:rPr>
        <w:t>(c) Defines "emergency vehicle."</w:t>
      </w:r>
    </w:p>
    <w:p w:rsidR="00815A62" w:rsidRPr="00A426E5" w:rsidRDefault="00815A62" w:rsidP="00891441">
      <w:pPr>
        <w:spacing w:after="0" w:line="240" w:lineRule="auto"/>
        <w:jc w:val="both"/>
        <w:rPr>
          <w:rFonts w:eastAsia="Times New Roman" w:cs="Times New Roman"/>
          <w:szCs w:val="24"/>
        </w:rPr>
      </w:pPr>
    </w:p>
    <w:p w:rsidR="00815A62" w:rsidRPr="00A426E5" w:rsidRDefault="00815A62" w:rsidP="00891441">
      <w:pPr>
        <w:spacing w:after="0" w:line="240" w:lineRule="auto"/>
        <w:jc w:val="both"/>
        <w:rPr>
          <w:rFonts w:eastAsia="Times New Roman" w:cs="Times New Roman"/>
          <w:szCs w:val="24"/>
        </w:rPr>
      </w:pPr>
      <w:r w:rsidRPr="00A426E5">
        <w:rPr>
          <w:rFonts w:eastAsia="Times New Roman" w:cs="Times New Roman"/>
          <w:szCs w:val="24"/>
        </w:rPr>
        <w:t xml:space="preserve">SECTION 4. Amends </w:t>
      </w:r>
      <w:r w:rsidRPr="00A426E5">
        <w:rPr>
          <w:rFonts w:cs="Times New Roman"/>
        </w:rPr>
        <w:t xml:space="preserve">Section 622.955(c), Transportation Code, to prohibit the weight increase under Subsection (b) (relating to requiring </w:t>
      </w:r>
      <w:r>
        <w:rPr>
          <w:rFonts w:cs="Times New Roman"/>
        </w:rPr>
        <w:t xml:space="preserve">that </w:t>
      </w:r>
      <w:r w:rsidRPr="00A426E5">
        <w:rPr>
          <w:rFonts w:cs="Times New Roman"/>
          <w:color w:val="000000"/>
          <w:shd w:val="clear" w:color="auto" w:fill="FFFFFF"/>
        </w:rPr>
        <w:t xml:space="preserve">the maximum gross vehicle and axle weight limit for </w:t>
      </w:r>
      <w:r>
        <w:rPr>
          <w:rFonts w:cs="Times New Roman"/>
          <w:color w:val="000000"/>
          <w:shd w:val="clear" w:color="auto" w:fill="FFFFFF"/>
        </w:rPr>
        <w:t>certain vehicles</w:t>
      </w:r>
      <w:r w:rsidRPr="00A426E5">
        <w:rPr>
          <w:rFonts w:cs="Times New Roman"/>
        </w:rPr>
        <w:t xml:space="preserve">, to </w:t>
      </w:r>
      <w:r w:rsidRPr="00A426E5">
        <w:rPr>
          <w:rFonts w:cs="Times New Roman"/>
          <w:color w:val="000000"/>
          <w:shd w:val="clear" w:color="auto" w:fill="FFFFFF"/>
        </w:rPr>
        <w:t xml:space="preserve">be increased to compensate </w:t>
      </w:r>
      <w:r>
        <w:rPr>
          <w:rFonts w:cs="Times New Roman"/>
          <w:color w:val="000000"/>
          <w:shd w:val="clear" w:color="auto" w:fill="FFFFFF"/>
        </w:rPr>
        <w:t>for the additional weight of an</w:t>
      </w:r>
      <w:r w:rsidRPr="00A426E5">
        <w:rPr>
          <w:rFonts w:cs="Times New Roman"/>
          <w:color w:val="000000"/>
          <w:shd w:val="clear" w:color="auto" w:fill="FFFFFF"/>
        </w:rPr>
        <w:t xml:space="preserve"> idle reduction system</w:t>
      </w:r>
      <w:r w:rsidRPr="00A426E5">
        <w:rPr>
          <w:rFonts w:cs="Times New Roman"/>
        </w:rPr>
        <w:t xml:space="preserve">) from being greater than 500 pounds, rather than 400 pounds. </w:t>
      </w:r>
    </w:p>
    <w:p w:rsidR="00815A62" w:rsidRPr="00A426E5" w:rsidRDefault="00815A62" w:rsidP="00891441">
      <w:pPr>
        <w:spacing w:after="0" w:line="240" w:lineRule="auto"/>
        <w:jc w:val="both"/>
        <w:rPr>
          <w:rFonts w:eastAsia="Times New Roman" w:cs="Times New Roman"/>
          <w:szCs w:val="24"/>
        </w:rPr>
      </w:pPr>
    </w:p>
    <w:p w:rsidR="00815A62" w:rsidRPr="00A426E5" w:rsidRDefault="00815A62" w:rsidP="00891441">
      <w:pPr>
        <w:spacing w:after="0" w:line="240" w:lineRule="auto"/>
        <w:jc w:val="both"/>
        <w:rPr>
          <w:rFonts w:cs="Times New Roman"/>
        </w:rPr>
      </w:pPr>
      <w:r w:rsidRPr="00A426E5">
        <w:rPr>
          <w:rFonts w:eastAsia="Times New Roman" w:cs="Times New Roman"/>
          <w:szCs w:val="24"/>
        </w:rPr>
        <w:t xml:space="preserve">SECTION 5. Amends </w:t>
      </w:r>
      <w:r w:rsidRPr="00A426E5">
        <w:rPr>
          <w:rFonts w:cs="Times New Roman"/>
        </w:rPr>
        <w:t xml:space="preserve">Sections 623.071(a), (c), and (c-1), Transportation Code, as follows: </w:t>
      </w:r>
    </w:p>
    <w:p w:rsidR="00815A62" w:rsidRPr="00A426E5" w:rsidRDefault="00815A62" w:rsidP="00891441">
      <w:pPr>
        <w:spacing w:after="0" w:line="240" w:lineRule="auto"/>
        <w:jc w:val="both"/>
        <w:rPr>
          <w:rFonts w:cs="Times New Roman"/>
        </w:rPr>
      </w:pPr>
    </w:p>
    <w:p w:rsidR="00815A62" w:rsidRPr="00A426E5" w:rsidRDefault="00815A62" w:rsidP="00891441">
      <w:pPr>
        <w:spacing w:after="0" w:line="240" w:lineRule="auto"/>
        <w:ind w:left="720"/>
        <w:jc w:val="both"/>
        <w:rPr>
          <w:rFonts w:cs="Times New Roman"/>
        </w:rPr>
      </w:pPr>
      <w:r w:rsidRPr="00A426E5">
        <w:rPr>
          <w:rFonts w:cs="Times New Roman"/>
        </w:rPr>
        <w:t>(a) Authorizes the Texas Department of Motor Vehicles (TxDMV) to issue a permit to allow the operation on a state highway of equipment that exceeds the weight and size limits provided by law for the movement of equipment or a commodity that c</w:t>
      </w:r>
      <w:r>
        <w:rPr>
          <w:rFonts w:cs="Times New Roman"/>
        </w:rPr>
        <w:t>annot reasonably be dismantled. Deletes existing text authorizing</w:t>
      </w:r>
      <w:r w:rsidRPr="00A426E5">
        <w:rPr>
          <w:rFonts w:cs="Times New Roman"/>
        </w:rPr>
        <w:t xml:space="preserve"> TxDMV to issue a permit to a person to </w:t>
      </w:r>
      <w:r>
        <w:rPr>
          <w:rFonts w:cs="Times New Roman"/>
        </w:rPr>
        <w:t xml:space="preserve">operate over a state highway </w:t>
      </w:r>
      <w:r w:rsidRPr="00A426E5">
        <w:rPr>
          <w:rFonts w:cs="Times New Roman"/>
        </w:rPr>
        <w:t xml:space="preserve">superheavy or oversize equipment that is used to transport cylindrically shaped bales of hay or a commodity that cannot reasonably be dismantled, and </w:t>
      </w:r>
      <w:r>
        <w:rPr>
          <w:rFonts w:cs="Times New Roman"/>
        </w:rPr>
        <w:t xml:space="preserve">that </w:t>
      </w:r>
      <w:r w:rsidRPr="00A426E5">
        <w:rPr>
          <w:rFonts w:cs="Times New Roman"/>
        </w:rPr>
        <w:t>has a gross weight or size that exceeds the limits allowed by law to be transported over a state highway.</w:t>
      </w:r>
    </w:p>
    <w:p w:rsidR="00815A62" w:rsidRPr="00A426E5" w:rsidRDefault="00815A62" w:rsidP="00891441">
      <w:pPr>
        <w:spacing w:after="0" w:line="240" w:lineRule="auto"/>
        <w:ind w:left="720"/>
        <w:jc w:val="both"/>
        <w:rPr>
          <w:rFonts w:cs="Times New Roman"/>
        </w:rPr>
      </w:pPr>
    </w:p>
    <w:p w:rsidR="00815A62" w:rsidRPr="00A426E5" w:rsidRDefault="00815A62" w:rsidP="00891441">
      <w:pPr>
        <w:spacing w:after="0" w:line="240" w:lineRule="auto"/>
        <w:ind w:left="720"/>
        <w:jc w:val="both"/>
        <w:rPr>
          <w:rFonts w:cs="Times New Roman"/>
        </w:rPr>
      </w:pPr>
      <w:r w:rsidRPr="00A426E5">
        <w:rPr>
          <w:rFonts w:cs="Times New Roman"/>
        </w:rPr>
        <w:t xml:space="preserve">(c) Authorizes TxDMV to issue an annual permit to allow the operation on a state highway of equipment that exceeds weight and size limits provided by law for the movement of </w:t>
      </w:r>
      <w:r>
        <w:rPr>
          <w:rFonts w:cs="Times New Roman"/>
        </w:rPr>
        <w:t>certain equipment or commodities</w:t>
      </w:r>
      <w:r w:rsidRPr="00A426E5">
        <w:rPr>
          <w:rFonts w:cs="Times New Roman"/>
        </w:rPr>
        <w:t xml:space="preserve">, rather than movement of </w:t>
      </w:r>
      <w:r>
        <w:rPr>
          <w:rFonts w:cs="Times New Roman"/>
        </w:rPr>
        <w:t xml:space="preserve">certain </w:t>
      </w:r>
      <w:r w:rsidRPr="00A426E5">
        <w:rPr>
          <w:rFonts w:cs="Times New Roman"/>
        </w:rPr>
        <w:t>s</w:t>
      </w:r>
      <w:r>
        <w:rPr>
          <w:rFonts w:cs="Times New Roman"/>
        </w:rPr>
        <w:t xml:space="preserve">uperheavy or oversize equipment. </w:t>
      </w:r>
    </w:p>
    <w:p w:rsidR="00815A62" w:rsidRPr="00A426E5" w:rsidRDefault="00815A62" w:rsidP="00891441">
      <w:pPr>
        <w:spacing w:after="0" w:line="240" w:lineRule="auto"/>
        <w:ind w:left="720"/>
        <w:jc w:val="both"/>
        <w:rPr>
          <w:rFonts w:cs="Times New Roman"/>
        </w:rPr>
      </w:pPr>
    </w:p>
    <w:p w:rsidR="00815A62" w:rsidRPr="00A426E5" w:rsidRDefault="00815A62" w:rsidP="00891441">
      <w:pPr>
        <w:spacing w:after="0" w:line="240" w:lineRule="auto"/>
        <w:ind w:left="720"/>
        <w:jc w:val="both"/>
        <w:rPr>
          <w:rFonts w:eastAsia="Times New Roman" w:cs="Times New Roman"/>
          <w:szCs w:val="24"/>
        </w:rPr>
      </w:pPr>
      <w:r w:rsidRPr="00A426E5">
        <w:rPr>
          <w:rFonts w:cs="Times New Roman"/>
        </w:rPr>
        <w:t>(c-1) Authorizes TxDMV to issue an annual permit that allows a person to operate over a state highway or road a vehicle or combination of vehicles transporting a load that cannot reasonably be dismantled that exceeds the length and height limits provided by law, except that the maximum length allowed is pro</w:t>
      </w:r>
      <w:r>
        <w:rPr>
          <w:rFonts w:cs="Times New Roman"/>
        </w:rPr>
        <w:t>hibited from exceeding 110 feet</w:t>
      </w:r>
      <w:r w:rsidRPr="00A426E5">
        <w:rPr>
          <w:rFonts w:cs="Times New Roman"/>
        </w:rPr>
        <w:t xml:space="preserve"> and the maximum height allowed is prohibited from exceeding 14 feet. </w:t>
      </w:r>
    </w:p>
    <w:p w:rsidR="00815A62" w:rsidRPr="00A426E5" w:rsidRDefault="00815A62" w:rsidP="00891441">
      <w:pPr>
        <w:spacing w:after="0" w:line="240" w:lineRule="auto"/>
        <w:jc w:val="both"/>
        <w:rPr>
          <w:rFonts w:eastAsia="Times New Roman" w:cs="Times New Roman"/>
          <w:szCs w:val="24"/>
        </w:rPr>
      </w:pPr>
    </w:p>
    <w:p w:rsidR="00815A62" w:rsidRPr="00A426E5" w:rsidRDefault="00815A62" w:rsidP="00891441">
      <w:pPr>
        <w:spacing w:after="0" w:line="240" w:lineRule="auto"/>
        <w:jc w:val="both"/>
        <w:rPr>
          <w:rFonts w:eastAsia="Times New Roman" w:cs="Times New Roman"/>
          <w:szCs w:val="24"/>
        </w:rPr>
      </w:pPr>
      <w:r w:rsidRPr="00A426E5">
        <w:rPr>
          <w:rFonts w:eastAsia="Times New Roman" w:cs="Times New Roman"/>
          <w:szCs w:val="24"/>
        </w:rPr>
        <w:t xml:space="preserve">SECTION 6. Makes application of this Act prospective. </w:t>
      </w:r>
    </w:p>
    <w:p w:rsidR="00815A62" w:rsidRPr="00A426E5" w:rsidRDefault="00815A62" w:rsidP="00891441">
      <w:pPr>
        <w:spacing w:after="0" w:line="240" w:lineRule="auto"/>
        <w:jc w:val="both"/>
        <w:rPr>
          <w:rFonts w:eastAsia="Times New Roman" w:cs="Times New Roman"/>
          <w:szCs w:val="24"/>
        </w:rPr>
      </w:pPr>
    </w:p>
    <w:p w:rsidR="00815A62" w:rsidRPr="00C8671F" w:rsidRDefault="00815A62" w:rsidP="00891441">
      <w:pPr>
        <w:spacing w:after="0" w:line="240" w:lineRule="auto"/>
        <w:jc w:val="both"/>
        <w:rPr>
          <w:rFonts w:eastAsia="Times New Roman" w:cs="Times New Roman"/>
          <w:szCs w:val="24"/>
        </w:rPr>
      </w:pPr>
      <w:r w:rsidRPr="00A426E5">
        <w:rPr>
          <w:rFonts w:eastAsia="Times New Roman" w:cs="Times New Roman"/>
          <w:szCs w:val="24"/>
        </w:rPr>
        <w:t xml:space="preserve">SECTION 7. Effective date: September 1, 2021. </w:t>
      </w:r>
    </w:p>
    <w:sectPr w:rsidR="00815A6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62" w:rsidRDefault="00BA6A62" w:rsidP="000F1DF9">
      <w:pPr>
        <w:spacing w:after="0" w:line="240" w:lineRule="auto"/>
      </w:pPr>
      <w:r>
        <w:separator/>
      </w:r>
    </w:p>
  </w:endnote>
  <w:endnote w:type="continuationSeparator" w:id="0">
    <w:p w:rsidR="00BA6A62" w:rsidRDefault="00BA6A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6A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5A6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15A62">
                <w:rPr>
                  <w:sz w:val="20"/>
                  <w:szCs w:val="20"/>
                </w:rPr>
                <w:t>S.B. 1815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15A6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6A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5A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5A6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62" w:rsidRDefault="00BA6A62" w:rsidP="000F1DF9">
      <w:pPr>
        <w:spacing w:after="0" w:line="240" w:lineRule="auto"/>
      </w:pPr>
      <w:r>
        <w:separator/>
      </w:r>
    </w:p>
  </w:footnote>
  <w:footnote w:type="continuationSeparator" w:id="0">
    <w:p w:rsidR="00BA6A62" w:rsidRDefault="00BA6A6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5A62"/>
    <w:rsid w:val="00833061"/>
    <w:rsid w:val="008A6859"/>
    <w:rsid w:val="0093341F"/>
    <w:rsid w:val="009562E3"/>
    <w:rsid w:val="00986E9F"/>
    <w:rsid w:val="00AE3F44"/>
    <w:rsid w:val="00B43543"/>
    <w:rsid w:val="00B53F07"/>
    <w:rsid w:val="00B97023"/>
    <w:rsid w:val="00BA6A62"/>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D1282"/>
  <w15:docId w15:val="{4489A52F-BD29-4A02-B63C-D2DF1A7F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5A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0FBDEEF1EB493BAD6B877EB3AA8449"/>
        <w:category>
          <w:name w:val="General"/>
          <w:gallery w:val="placeholder"/>
        </w:category>
        <w:types>
          <w:type w:val="bbPlcHdr"/>
        </w:types>
        <w:behaviors>
          <w:behavior w:val="content"/>
        </w:behaviors>
        <w:guid w:val="{6AB439E4-B5D1-4E07-B882-44D3036385DC}"/>
      </w:docPartPr>
      <w:docPartBody>
        <w:p w:rsidR="00000000" w:rsidRDefault="007502DA"/>
      </w:docPartBody>
    </w:docPart>
    <w:docPart>
      <w:docPartPr>
        <w:name w:val="61512C76377B4E4199883440A9285CD7"/>
        <w:category>
          <w:name w:val="General"/>
          <w:gallery w:val="placeholder"/>
        </w:category>
        <w:types>
          <w:type w:val="bbPlcHdr"/>
        </w:types>
        <w:behaviors>
          <w:behavior w:val="content"/>
        </w:behaviors>
        <w:guid w:val="{A5B13B29-4E96-45E6-91BC-D1B261D132BD}"/>
      </w:docPartPr>
      <w:docPartBody>
        <w:p w:rsidR="00000000" w:rsidRDefault="007502DA"/>
      </w:docPartBody>
    </w:docPart>
    <w:docPart>
      <w:docPartPr>
        <w:name w:val="17ECCB8F24E3411F9F1B951BBA101DD0"/>
        <w:category>
          <w:name w:val="General"/>
          <w:gallery w:val="placeholder"/>
        </w:category>
        <w:types>
          <w:type w:val="bbPlcHdr"/>
        </w:types>
        <w:behaviors>
          <w:behavior w:val="content"/>
        </w:behaviors>
        <w:guid w:val="{D1A49B38-7513-4AFA-B2EF-4E5F03E75202}"/>
      </w:docPartPr>
      <w:docPartBody>
        <w:p w:rsidR="00000000" w:rsidRDefault="007502DA"/>
      </w:docPartBody>
    </w:docPart>
    <w:docPart>
      <w:docPartPr>
        <w:name w:val="85A2A78BF0B640E08CF511CACD38FC7F"/>
        <w:category>
          <w:name w:val="General"/>
          <w:gallery w:val="placeholder"/>
        </w:category>
        <w:types>
          <w:type w:val="bbPlcHdr"/>
        </w:types>
        <w:behaviors>
          <w:behavior w:val="content"/>
        </w:behaviors>
        <w:guid w:val="{3E29C2BA-82BF-4371-970B-0FC7410F7B06}"/>
      </w:docPartPr>
      <w:docPartBody>
        <w:p w:rsidR="00000000" w:rsidRDefault="007502DA"/>
      </w:docPartBody>
    </w:docPart>
    <w:docPart>
      <w:docPartPr>
        <w:name w:val="BB3BCCFD0F2A48B5B7DB95D33386FF77"/>
        <w:category>
          <w:name w:val="General"/>
          <w:gallery w:val="placeholder"/>
        </w:category>
        <w:types>
          <w:type w:val="bbPlcHdr"/>
        </w:types>
        <w:behaviors>
          <w:behavior w:val="content"/>
        </w:behaviors>
        <w:guid w:val="{7F6AB777-EFF9-40A2-B633-42E1EED11138}"/>
      </w:docPartPr>
      <w:docPartBody>
        <w:p w:rsidR="00000000" w:rsidRDefault="007502DA"/>
      </w:docPartBody>
    </w:docPart>
    <w:docPart>
      <w:docPartPr>
        <w:name w:val="6BADDD0168B14114AA85CF5B5C55E48C"/>
        <w:category>
          <w:name w:val="General"/>
          <w:gallery w:val="placeholder"/>
        </w:category>
        <w:types>
          <w:type w:val="bbPlcHdr"/>
        </w:types>
        <w:behaviors>
          <w:behavior w:val="content"/>
        </w:behaviors>
        <w:guid w:val="{242FCFA2-4448-486B-8F09-6818FD7A1B02}"/>
      </w:docPartPr>
      <w:docPartBody>
        <w:p w:rsidR="00000000" w:rsidRDefault="007502DA"/>
      </w:docPartBody>
    </w:docPart>
    <w:docPart>
      <w:docPartPr>
        <w:name w:val="8F9BD6070A244BE8BEF1BA79B8CE4256"/>
        <w:category>
          <w:name w:val="General"/>
          <w:gallery w:val="placeholder"/>
        </w:category>
        <w:types>
          <w:type w:val="bbPlcHdr"/>
        </w:types>
        <w:behaviors>
          <w:behavior w:val="content"/>
        </w:behaviors>
        <w:guid w:val="{9453E1C7-72EF-4956-A60E-10DEC8F43378}"/>
      </w:docPartPr>
      <w:docPartBody>
        <w:p w:rsidR="00000000" w:rsidRDefault="007502DA"/>
      </w:docPartBody>
    </w:docPart>
    <w:docPart>
      <w:docPartPr>
        <w:name w:val="81D4158316814E56830AFE4A809FCCDE"/>
        <w:category>
          <w:name w:val="General"/>
          <w:gallery w:val="placeholder"/>
        </w:category>
        <w:types>
          <w:type w:val="bbPlcHdr"/>
        </w:types>
        <w:behaviors>
          <w:behavior w:val="content"/>
        </w:behaviors>
        <w:guid w:val="{B88B5A65-72C8-49F6-B569-E201325F1A03}"/>
      </w:docPartPr>
      <w:docPartBody>
        <w:p w:rsidR="00000000" w:rsidRDefault="007502DA"/>
      </w:docPartBody>
    </w:docPart>
    <w:docPart>
      <w:docPartPr>
        <w:name w:val="5B2208E160EC422B867C9B3C74EC8421"/>
        <w:category>
          <w:name w:val="General"/>
          <w:gallery w:val="placeholder"/>
        </w:category>
        <w:types>
          <w:type w:val="bbPlcHdr"/>
        </w:types>
        <w:behaviors>
          <w:behavior w:val="content"/>
        </w:behaviors>
        <w:guid w:val="{CA9FBC3B-6372-4BE5-9E60-ECA4B8D9A4A7}"/>
      </w:docPartPr>
      <w:docPartBody>
        <w:p w:rsidR="00000000" w:rsidRDefault="007502DA"/>
      </w:docPartBody>
    </w:docPart>
    <w:docPart>
      <w:docPartPr>
        <w:name w:val="496730FCA5574D88BE175B2EE41BEC18"/>
        <w:category>
          <w:name w:val="General"/>
          <w:gallery w:val="placeholder"/>
        </w:category>
        <w:types>
          <w:type w:val="bbPlcHdr"/>
        </w:types>
        <w:behaviors>
          <w:behavior w:val="content"/>
        </w:behaviors>
        <w:guid w:val="{4578C863-CB2C-44C0-8031-E21CBB479DEC}"/>
      </w:docPartPr>
      <w:docPartBody>
        <w:p w:rsidR="00000000" w:rsidRDefault="00891BBE" w:rsidP="00891BBE">
          <w:pPr>
            <w:pStyle w:val="496730FCA5574D88BE175B2EE41BEC18"/>
          </w:pPr>
          <w:r w:rsidRPr="00A30DD1">
            <w:rPr>
              <w:rStyle w:val="PlaceholderText"/>
            </w:rPr>
            <w:t>Click here to enter a date.</w:t>
          </w:r>
        </w:p>
      </w:docPartBody>
    </w:docPart>
    <w:docPart>
      <w:docPartPr>
        <w:name w:val="748E1FD746DA46919EBD536E1BF4BFD0"/>
        <w:category>
          <w:name w:val="General"/>
          <w:gallery w:val="placeholder"/>
        </w:category>
        <w:types>
          <w:type w:val="bbPlcHdr"/>
        </w:types>
        <w:behaviors>
          <w:behavior w:val="content"/>
        </w:behaviors>
        <w:guid w:val="{5A99EB1A-47CD-4910-B4B2-0E3F1339D0D5}"/>
      </w:docPartPr>
      <w:docPartBody>
        <w:p w:rsidR="00000000" w:rsidRDefault="007502DA"/>
      </w:docPartBody>
    </w:docPart>
    <w:docPart>
      <w:docPartPr>
        <w:name w:val="F62876026D4A4D45AFE0E16E6C272DA8"/>
        <w:category>
          <w:name w:val="General"/>
          <w:gallery w:val="placeholder"/>
        </w:category>
        <w:types>
          <w:type w:val="bbPlcHdr"/>
        </w:types>
        <w:behaviors>
          <w:behavior w:val="content"/>
        </w:behaviors>
        <w:guid w:val="{D3B82DDE-3DC6-446A-ACD5-2E1F8526BB72}"/>
      </w:docPartPr>
      <w:docPartBody>
        <w:p w:rsidR="00000000" w:rsidRDefault="007502DA"/>
      </w:docPartBody>
    </w:docPart>
    <w:docPart>
      <w:docPartPr>
        <w:name w:val="7C689D9892674BD399561F27CF098EDD"/>
        <w:category>
          <w:name w:val="General"/>
          <w:gallery w:val="placeholder"/>
        </w:category>
        <w:types>
          <w:type w:val="bbPlcHdr"/>
        </w:types>
        <w:behaviors>
          <w:behavior w:val="content"/>
        </w:behaviors>
        <w:guid w:val="{0D310445-5A2A-4BA7-BF83-7531A0B6A635}"/>
      </w:docPartPr>
      <w:docPartBody>
        <w:p w:rsidR="00000000" w:rsidRDefault="00891BBE" w:rsidP="00891BBE">
          <w:pPr>
            <w:pStyle w:val="7C689D9892674BD399561F27CF098EDD"/>
          </w:pPr>
          <w:r>
            <w:rPr>
              <w:rFonts w:eastAsia="Times New Roman" w:cs="Times New Roman"/>
              <w:bCs/>
              <w:szCs w:val="24"/>
            </w:rPr>
            <w:t xml:space="preserve"> </w:t>
          </w:r>
        </w:p>
      </w:docPartBody>
    </w:docPart>
    <w:docPart>
      <w:docPartPr>
        <w:name w:val="5AF6B0B90F4C43CE908122B541E54C74"/>
        <w:category>
          <w:name w:val="General"/>
          <w:gallery w:val="placeholder"/>
        </w:category>
        <w:types>
          <w:type w:val="bbPlcHdr"/>
        </w:types>
        <w:behaviors>
          <w:behavior w:val="content"/>
        </w:behaviors>
        <w:guid w:val="{676EA920-C4FD-4A8B-9F74-7CB46930BF0E}"/>
      </w:docPartPr>
      <w:docPartBody>
        <w:p w:rsidR="00000000" w:rsidRDefault="007502DA"/>
      </w:docPartBody>
    </w:docPart>
    <w:docPart>
      <w:docPartPr>
        <w:name w:val="694D5F83BEFD4045A4234EA3412191D4"/>
        <w:category>
          <w:name w:val="General"/>
          <w:gallery w:val="placeholder"/>
        </w:category>
        <w:types>
          <w:type w:val="bbPlcHdr"/>
        </w:types>
        <w:behaviors>
          <w:behavior w:val="content"/>
        </w:behaviors>
        <w:guid w:val="{3DCDE4E9-72BE-472C-82F7-789C0C9E2955}"/>
      </w:docPartPr>
      <w:docPartBody>
        <w:p w:rsidR="00000000" w:rsidRDefault="007502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02DA"/>
    <w:rsid w:val="00891BB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B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96730FCA5574D88BE175B2EE41BEC18">
    <w:name w:val="496730FCA5574D88BE175B2EE41BEC18"/>
    <w:rsid w:val="00891BBE"/>
    <w:pPr>
      <w:spacing w:after="160" w:line="259" w:lineRule="auto"/>
    </w:pPr>
  </w:style>
  <w:style w:type="paragraph" w:customStyle="1" w:styleId="7C689D9892674BD399561F27CF098EDD">
    <w:name w:val="7C689D9892674BD399561F27CF098EDD"/>
    <w:rsid w:val="00891B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D1590D-AC0C-4980-A9A1-A50802AD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804</Words>
  <Characters>4584</Characters>
  <Application>Microsoft Office Word</Application>
  <DocSecurity>0</DocSecurity>
  <Lines>38</Lines>
  <Paragraphs>10</Paragraphs>
  <ScaleCrop>false</ScaleCrop>
  <Company>Texas Legislative Council</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2021-04-12T13:57:00Z</cp:lastPrinted>
  <dcterms:created xsi:type="dcterms:W3CDTF">2015-05-29T14:24:00Z</dcterms:created>
  <dcterms:modified xsi:type="dcterms:W3CDTF">2021-04-12T13:57:00Z</dcterms:modified>
</cp:coreProperties>
</file>

<file path=docProps/custom.xml><?xml version="1.0" encoding="utf-8"?>
<op:Properties xmlns:vt="http://schemas.openxmlformats.org/officeDocument/2006/docPropsVTypes" xmlns:op="http://schemas.openxmlformats.org/officeDocument/2006/custom-properties"/>
</file>