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ED0" w:rsidRDefault="00F02E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484B9381B04B2381418E5A6B3CF7C9"/>
          </w:placeholder>
        </w:sdtPr>
        <w:sdtContent>
          <w:r w:rsidRPr="005C2A78">
            <w:rPr>
              <w:rFonts w:cs="Times New Roman"/>
              <w:b/>
              <w:szCs w:val="24"/>
              <w:u w:val="single"/>
            </w:rPr>
            <w:t>BILL ANALYSIS</w:t>
          </w:r>
        </w:sdtContent>
      </w:sdt>
    </w:p>
    <w:p w:rsidR="00F02ED0" w:rsidRPr="00585C31" w:rsidRDefault="00F02ED0" w:rsidP="000F1DF9">
      <w:pPr>
        <w:spacing w:after="0" w:line="240" w:lineRule="auto"/>
        <w:rPr>
          <w:rFonts w:cs="Times New Roman"/>
          <w:szCs w:val="24"/>
        </w:rPr>
      </w:pPr>
    </w:p>
    <w:p w:rsidR="00F02ED0" w:rsidRPr="00585C31" w:rsidRDefault="00F02E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02ED0" w:rsidTr="000F1DF9">
        <w:tc>
          <w:tcPr>
            <w:tcW w:w="2718" w:type="dxa"/>
          </w:tcPr>
          <w:p w:rsidR="00F02ED0" w:rsidRPr="005C2A78" w:rsidRDefault="00F02ED0" w:rsidP="006D756B">
            <w:pPr>
              <w:rPr>
                <w:rFonts w:cs="Times New Roman"/>
                <w:szCs w:val="24"/>
              </w:rPr>
            </w:pPr>
            <w:sdt>
              <w:sdtPr>
                <w:rPr>
                  <w:rFonts w:cs="Times New Roman"/>
                  <w:szCs w:val="24"/>
                </w:rPr>
                <w:alias w:val="Agency Title"/>
                <w:tag w:val="AgencyTitleContentControl"/>
                <w:id w:val="1920747753"/>
                <w:lock w:val="sdtContentLocked"/>
                <w:placeholder>
                  <w:docPart w:val="DD20D382B8E7454DB6666155A970F704"/>
                </w:placeholder>
              </w:sdtPr>
              <w:sdtEndPr>
                <w:rPr>
                  <w:rFonts w:cstheme="minorBidi"/>
                  <w:szCs w:val="22"/>
                </w:rPr>
              </w:sdtEndPr>
              <w:sdtContent>
                <w:r>
                  <w:rPr>
                    <w:rFonts w:cs="Times New Roman"/>
                    <w:szCs w:val="24"/>
                  </w:rPr>
                  <w:t>Senate Research Center</w:t>
                </w:r>
              </w:sdtContent>
            </w:sdt>
          </w:p>
        </w:tc>
        <w:tc>
          <w:tcPr>
            <w:tcW w:w="6858" w:type="dxa"/>
          </w:tcPr>
          <w:p w:rsidR="00F02ED0" w:rsidRPr="00FF6471" w:rsidRDefault="00F02ED0" w:rsidP="000F1DF9">
            <w:pPr>
              <w:jc w:val="right"/>
              <w:rPr>
                <w:rFonts w:cs="Times New Roman"/>
                <w:szCs w:val="24"/>
              </w:rPr>
            </w:pPr>
            <w:sdt>
              <w:sdtPr>
                <w:rPr>
                  <w:rFonts w:cs="Times New Roman"/>
                  <w:szCs w:val="24"/>
                </w:rPr>
                <w:alias w:val="Bill Number"/>
                <w:tag w:val="BillNumberOne"/>
                <w:id w:val="-410784069"/>
                <w:lock w:val="sdtContentLocked"/>
                <w:placeholder>
                  <w:docPart w:val="339C74018728495D9AA962C49907D014"/>
                </w:placeholder>
              </w:sdtPr>
              <w:sdtContent>
                <w:r>
                  <w:rPr>
                    <w:rFonts w:cs="Times New Roman"/>
                    <w:szCs w:val="24"/>
                  </w:rPr>
                  <w:t>S.B. 1816</w:t>
                </w:r>
              </w:sdtContent>
            </w:sdt>
          </w:p>
        </w:tc>
      </w:tr>
      <w:tr w:rsidR="00F02ED0" w:rsidTr="000F1DF9">
        <w:sdt>
          <w:sdtPr>
            <w:rPr>
              <w:rFonts w:cs="Times New Roman"/>
              <w:szCs w:val="24"/>
            </w:rPr>
            <w:alias w:val="TLCNumber"/>
            <w:tag w:val="TLCNumber"/>
            <w:id w:val="-542600604"/>
            <w:lock w:val="sdtLocked"/>
            <w:placeholder>
              <w:docPart w:val="A5DC1FE1D1F141DA9D6BEB34AFB99BDE"/>
            </w:placeholder>
          </w:sdtPr>
          <w:sdtContent>
            <w:tc>
              <w:tcPr>
                <w:tcW w:w="2718" w:type="dxa"/>
              </w:tcPr>
              <w:p w:rsidR="00F02ED0" w:rsidRPr="000F1DF9" w:rsidRDefault="00F02ED0" w:rsidP="00C65088">
                <w:pPr>
                  <w:rPr>
                    <w:rFonts w:cs="Times New Roman"/>
                    <w:szCs w:val="24"/>
                  </w:rPr>
                </w:pPr>
                <w:r>
                  <w:rPr>
                    <w:noProof/>
                  </w:rPr>
                  <w:t>87R11592 MP-D</w:t>
                </w:r>
              </w:p>
            </w:tc>
          </w:sdtContent>
        </w:sdt>
        <w:tc>
          <w:tcPr>
            <w:tcW w:w="6858" w:type="dxa"/>
          </w:tcPr>
          <w:p w:rsidR="00F02ED0" w:rsidRPr="005C2A78" w:rsidRDefault="00F02ED0" w:rsidP="00073EDD">
            <w:pPr>
              <w:jc w:val="right"/>
              <w:rPr>
                <w:rFonts w:cs="Times New Roman"/>
                <w:szCs w:val="24"/>
              </w:rPr>
            </w:pPr>
            <w:sdt>
              <w:sdtPr>
                <w:rPr>
                  <w:rFonts w:cs="Times New Roman"/>
                  <w:szCs w:val="24"/>
                </w:rPr>
                <w:alias w:val="Author Label"/>
                <w:tag w:val="By"/>
                <w:id w:val="72399597"/>
                <w:lock w:val="sdtLocked"/>
                <w:placeholder>
                  <w:docPart w:val="F57C6E18E7AD4780A56F2F10935D57A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393E19B08FD4551AEE675AE65EBA1AE"/>
                </w:placeholder>
              </w:sdtPr>
              <w:sdtContent>
                <w:r>
                  <w:rPr>
                    <w:rFonts w:cs="Times New Roman"/>
                    <w:szCs w:val="24"/>
                  </w:rPr>
                  <w:t>Seliger</w:t>
                </w:r>
              </w:sdtContent>
            </w:sdt>
            <w:sdt>
              <w:sdtPr>
                <w:rPr>
                  <w:rFonts w:cs="Times New Roman"/>
                  <w:szCs w:val="24"/>
                </w:rPr>
                <w:alias w:val="Sponsor"/>
                <w:tag w:val="Sponsor"/>
                <w:id w:val="-2039656131"/>
                <w:lock w:val="sdtContentLocked"/>
                <w:placeholder>
                  <w:docPart w:val="9561319E96724B8983F1383D0BF209C0"/>
                </w:placeholder>
                <w:showingPlcHdr/>
              </w:sdtPr>
              <w:sdtContent/>
            </w:sdt>
            <w:sdt>
              <w:sdtPr>
                <w:rPr>
                  <w:rFonts w:cs="Times New Roman"/>
                  <w:szCs w:val="24"/>
                </w:rPr>
                <w:alias w:val="DualSponsor"/>
                <w:tag w:val="DualSponsor"/>
                <w:id w:val="1029379812"/>
                <w:lock w:val="sdtContentLocked"/>
                <w:placeholder>
                  <w:docPart w:val="9081919B298F45CCABB817572CF6A456"/>
                </w:placeholder>
                <w:showingPlcHdr/>
              </w:sdtPr>
              <w:sdtContent/>
            </w:sdt>
          </w:p>
        </w:tc>
      </w:tr>
      <w:tr w:rsidR="00F02ED0" w:rsidTr="000F1DF9">
        <w:tc>
          <w:tcPr>
            <w:tcW w:w="2718" w:type="dxa"/>
          </w:tcPr>
          <w:p w:rsidR="00F02ED0" w:rsidRPr="00BC7495" w:rsidRDefault="00F02ED0" w:rsidP="000F1DF9">
            <w:pPr>
              <w:rPr>
                <w:rFonts w:cs="Times New Roman"/>
                <w:szCs w:val="24"/>
              </w:rPr>
            </w:pPr>
          </w:p>
        </w:tc>
        <w:sdt>
          <w:sdtPr>
            <w:rPr>
              <w:rFonts w:cs="Times New Roman"/>
              <w:szCs w:val="24"/>
            </w:rPr>
            <w:alias w:val="Committee"/>
            <w:tag w:val="Committee"/>
            <w:id w:val="1914272295"/>
            <w:lock w:val="sdtContentLocked"/>
            <w:placeholder>
              <w:docPart w:val="12780E0F73024A9A887B5C9EB20B9F15"/>
            </w:placeholder>
          </w:sdtPr>
          <w:sdtContent>
            <w:tc>
              <w:tcPr>
                <w:tcW w:w="6858" w:type="dxa"/>
              </w:tcPr>
              <w:p w:rsidR="00F02ED0" w:rsidRPr="00FF6471" w:rsidRDefault="00F02ED0" w:rsidP="000F1DF9">
                <w:pPr>
                  <w:jc w:val="right"/>
                  <w:rPr>
                    <w:rFonts w:cs="Times New Roman"/>
                    <w:szCs w:val="24"/>
                  </w:rPr>
                </w:pPr>
                <w:r>
                  <w:rPr>
                    <w:rFonts w:cs="Times New Roman"/>
                    <w:szCs w:val="24"/>
                  </w:rPr>
                  <w:t>Transportation</w:t>
                </w:r>
              </w:p>
            </w:tc>
          </w:sdtContent>
        </w:sdt>
      </w:tr>
      <w:tr w:rsidR="00F02ED0" w:rsidTr="000F1DF9">
        <w:tc>
          <w:tcPr>
            <w:tcW w:w="2718" w:type="dxa"/>
          </w:tcPr>
          <w:p w:rsidR="00F02ED0" w:rsidRPr="00BC7495" w:rsidRDefault="00F02ED0" w:rsidP="000F1DF9">
            <w:pPr>
              <w:rPr>
                <w:rFonts w:cs="Times New Roman"/>
                <w:szCs w:val="24"/>
              </w:rPr>
            </w:pPr>
          </w:p>
        </w:tc>
        <w:sdt>
          <w:sdtPr>
            <w:rPr>
              <w:rFonts w:cs="Times New Roman"/>
              <w:szCs w:val="24"/>
            </w:rPr>
            <w:alias w:val="Date"/>
            <w:tag w:val="DateContentControl"/>
            <w:id w:val="1178081906"/>
            <w:lock w:val="sdtLocked"/>
            <w:placeholder>
              <w:docPart w:val="CA2792B0124B46BFAEC1DDCD294141CA"/>
            </w:placeholder>
            <w:date w:fullDate="2021-04-12T00:00:00Z">
              <w:dateFormat w:val="M/d/yyyy"/>
              <w:lid w:val="en-US"/>
              <w:storeMappedDataAs w:val="dateTime"/>
              <w:calendar w:val="gregorian"/>
            </w:date>
          </w:sdtPr>
          <w:sdtContent>
            <w:tc>
              <w:tcPr>
                <w:tcW w:w="6858" w:type="dxa"/>
              </w:tcPr>
              <w:p w:rsidR="00F02ED0" w:rsidRPr="00FF6471" w:rsidRDefault="00F02ED0" w:rsidP="000F1DF9">
                <w:pPr>
                  <w:jc w:val="right"/>
                  <w:rPr>
                    <w:rFonts w:cs="Times New Roman"/>
                    <w:szCs w:val="24"/>
                  </w:rPr>
                </w:pPr>
                <w:r>
                  <w:rPr>
                    <w:rFonts w:cs="Times New Roman"/>
                    <w:szCs w:val="24"/>
                  </w:rPr>
                  <w:t>4/12/2021</w:t>
                </w:r>
              </w:p>
            </w:tc>
          </w:sdtContent>
        </w:sdt>
      </w:tr>
      <w:tr w:rsidR="00F02ED0" w:rsidTr="000F1DF9">
        <w:tc>
          <w:tcPr>
            <w:tcW w:w="2718" w:type="dxa"/>
          </w:tcPr>
          <w:p w:rsidR="00F02ED0" w:rsidRPr="00BC7495" w:rsidRDefault="00F02ED0" w:rsidP="000F1DF9">
            <w:pPr>
              <w:rPr>
                <w:rFonts w:cs="Times New Roman"/>
                <w:szCs w:val="24"/>
              </w:rPr>
            </w:pPr>
          </w:p>
        </w:tc>
        <w:sdt>
          <w:sdtPr>
            <w:rPr>
              <w:rFonts w:cs="Times New Roman"/>
              <w:szCs w:val="24"/>
            </w:rPr>
            <w:alias w:val="BA Version"/>
            <w:tag w:val="BAVersion"/>
            <w:id w:val="-1685590809"/>
            <w:lock w:val="sdtContentLocked"/>
            <w:placeholder>
              <w:docPart w:val="2D12416591CA4591A53BB82B0A99903B"/>
            </w:placeholder>
          </w:sdtPr>
          <w:sdtContent>
            <w:tc>
              <w:tcPr>
                <w:tcW w:w="6858" w:type="dxa"/>
              </w:tcPr>
              <w:p w:rsidR="00F02ED0" w:rsidRPr="00FF6471" w:rsidRDefault="00F02ED0" w:rsidP="000F1DF9">
                <w:pPr>
                  <w:jc w:val="right"/>
                  <w:rPr>
                    <w:rFonts w:cs="Times New Roman"/>
                    <w:szCs w:val="24"/>
                  </w:rPr>
                </w:pPr>
                <w:r>
                  <w:rPr>
                    <w:rFonts w:cs="Times New Roman"/>
                    <w:szCs w:val="24"/>
                  </w:rPr>
                  <w:t>As Filed</w:t>
                </w:r>
              </w:p>
            </w:tc>
          </w:sdtContent>
        </w:sdt>
      </w:tr>
    </w:tbl>
    <w:p w:rsidR="00F02ED0" w:rsidRPr="00FF6471" w:rsidRDefault="00F02ED0" w:rsidP="000F1DF9">
      <w:pPr>
        <w:spacing w:after="0" w:line="240" w:lineRule="auto"/>
        <w:rPr>
          <w:rFonts w:cs="Times New Roman"/>
          <w:szCs w:val="24"/>
        </w:rPr>
      </w:pPr>
    </w:p>
    <w:p w:rsidR="00F02ED0" w:rsidRPr="00FF6471" w:rsidRDefault="00F02ED0" w:rsidP="000F1DF9">
      <w:pPr>
        <w:spacing w:after="0" w:line="240" w:lineRule="auto"/>
        <w:rPr>
          <w:rFonts w:cs="Times New Roman"/>
          <w:szCs w:val="24"/>
        </w:rPr>
      </w:pPr>
    </w:p>
    <w:p w:rsidR="00F02ED0" w:rsidRPr="00FF6471" w:rsidRDefault="00F02E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03128CE71924A5BBFF639AB91294DA5"/>
        </w:placeholder>
      </w:sdtPr>
      <w:sdtContent>
        <w:p w:rsidR="00F02ED0" w:rsidRDefault="00F02E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05C00B7A47E4153BCDBB19CE455ABC6"/>
        </w:placeholder>
      </w:sdtPr>
      <w:sdtContent>
        <w:p w:rsidR="00F02ED0" w:rsidRDefault="00F02ED0" w:rsidP="00E44371">
          <w:pPr>
            <w:pStyle w:val="NormalWeb"/>
            <w:spacing w:before="0" w:beforeAutospacing="0" w:after="0" w:afterAutospacing="0"/>
            <w:jc w:val="both"/>
            <w:divId w:val="251361418"/>
            <w:rPr>
              <w:rFonts w:eastAsia="Times New Roman"/>
              <w:bCs/>
            </w:rPr>
          </w:pPr>
        </w:p>
        <w:p w:rsidR="00F02ED0" w:rsidRDefault="00F02ED0" w:rsidP="00E44371">
          <w:pPr>
            <w:pStyle w:val="NormalWeb"/>
            <w:spacing w:before="0" w:beforeAutospacing="0" w:after="0" w:afterAutospacing="0"/>
            <w:jc w:val="both"/>
            <w:divId w:val="251361418"/>
            <w:rPr>
              <w:color w:val="000000"/>
            </w:rPr>
          </w:pPr>
          <w:r w:rsidRPr="00596564">
            <w:rPr>
              <w:color w:val="000000"/>
            </w:rPr>
            <w:t>The Texas Department of Motor Vehicles (TxDMV) seeks to curtail the abuse of fraudulent temporary tags issued by automobile dealers. S</w:t>
          </w:r>
          <w:r>
            <w:rPr>
              <w:color w:val="000000"/>
            </w:rPr>
            <w:t>.</w:t>
          </w:r>
          <w:r w:rsidRPr="00596564">
            <w:rPr>
              <w:color w:val="000000"/>
            </w:rPr>
            <w:t>B</w:t>
          </w:r>
          <w:r>
            <w:rPr>
              <w:color w:val="000000"/>
            </w:rPr>
            <w:t>.</w:t>
          </w:r>
          <w:r w:rsidRPr="00596564">
            <w:rPr>
              <w:color w:val="000000"/>
            </w:rPr>
            <w:t xml:space="preserve"> 1816 establishes a maximum number of temporary tags that a dealer may obtain from the agency based off quantifiable metrics. These include a dealer's time in operation, sales data, expected growth, and market conditions. </w:t>
          </w:r>
        </w:p>
        <w:p w:rsidR="00F02ED0" w:rsidRPr="00596564" w:rsidRDefault="00F02ED0" w:rsidP="00E44371">
          <w:pPr>
            <w:pStyle w:val="NormalWeb"/>
            <w:spacing w:before="0" w:beforeAutospacing="0" w:after="0" w:afterAutospacing="0"/>
            <w:jc w:val="both"/>
            <w:divId w:val="251361418"/>
            <w:rPr>
              <w:color w:val="000000"/>
            </w:rPr>
          </w:pPr>
        </w:p>
        <w:p w:rsidR="00F02ED0" w:rsidRPr="00596564" w:rsidRDefault="00F02ED0" w:rsidP="00E44371">
          <w:pPr>
            <w:pStyle w:val="NormalWeb"/>
            <w:spacing w:before="0" w:beforeAutospacing="0" w:after="0" w:afterAutospacing="0"/>
            <w:jc w:val="both"/>
            <w:divId w:val="251361418"/>
            <w:rPr>
              <w:color w:val="000000"/>
            </w:rPr>
          </w:pPr>
          <w:r w:rsidRPr="00596564">
            <w:rPr>
              <w:color w:val="000000"/>
            </w:rPr>
            <w:t>Another role that TxDMV performs is the issuance of temporary permits and tags for vehicles within the State of Texas. S</w:t>
          </w:r>
          <w:r>
            <w:rPr>
              <w:color w:val="000000"/>
            </w:rPr>
            <w:t>.</w:t>
          </w:r>
          <w:r w:rsidRPr="00596564">
            <w:rPr>
              <w:color w:val="000000"/>
            </w:rPr>
            <w:t>B</w:t>
          </w:r>
          <w:r>
            <w:rPr>
              <w:color w:val="000000"/>
            </w:rPr>
            <w:t xml:space="preserve">. 1816 requires that 72- </w:t>
          </w:r>
          <w:r w:rsidRPr="00596564">
            <w:rPr>
              <w:color w:val="000000"/>
            </w:rPr>
            <w:t>o</w:t>
          </w:r>
          <w:r>
            <w:rPr>
              <w:color w:val="000000"/>
            </w:rPr>
            <w:t>r 144-hour permits that TxDMV issues</w:t>
          </w:r>
          <w:r w:rsidRPr="00596564">
            <w:rPr>
              <w:color w:val="000000"/>
            </w:rPr>
            <w:t xml:space="preserve"> must be carried inside the vehicle. S</w:t>
          </w:r>
          <w:r>
            <w:rPr>
              <w:color w:val="000000"/>
            </w:rPr>
            <w:t>.</w:t>
          </w:r>
          <w:r w:rsidRPr="00596564">
            <w:rPr>
              <w:color w:val="000000"/>
            </w:rPr>
            <w:t>B</w:t>
          </w:r>
          <w:r>
            <w:rPr>
              <w:color w:val="000000"/>
            </w:rPr>
            <w:t>.</w:t>
          </w:r>
          <w:r w:rsidRPr="00596564">
            <w:rPr>
              <w:color w:val="000000"/>
            </w:rPr>
            <w:t xml:space="preserve"> 1816 also amends the Transportation Code to require that for one-trip or 30-day trip permits, the permit be located in the rear license plate display area.</w:t>
          </w:r>
        </w:p>
        <w:p w:rsidR="00F02ED0" w:rsidRPr="00D70925" w:rsidRDefault="00F02ED0" w:rsidP="00E44371">
          <w:pPr>
            <w:spacing w:after="0" w:line="240" w:lineRule="auto"/>
            <w:jc w:val="both"/>
            <w:rPr>
              <w:rFonts w:eastAsia="Times New Roman" w:cs="Times New Roman"/>
              <w:bCs/>
              <w:szCs w:val="24"/>
            </w:rPr>
          </w:pPr>
        </w:p>
      </w:sdtContent>
    </w:sdt>
    <w:p w:rsidR="00F02ED0" w:rsidRDefault="00F02ED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1816 </w:t>
      </w:r>
      <w:bookmarkStart w:id="1" w:name="AmendsCurrentLaw"/>
      <w:bookmarkEnd w:id="1"/>
      <w:r>
        <w:rPr>
          <w:rFonts w:cs="Times New Roman"/>
          <w:szCs w:val="24"/>
        </w:rPr>
        <w:t>amends current law relating to certain temporary vehicle permits and tags.</w:t>
      </w:r>
    </w:p>
    <w:p w:rsidR="00F02ED0" w:rsidRPr="0025588F" w:rsidRDefault="00F02ED0" w:rsidP="000F1DF9">
      <w:pPr>
        <w:spacing w:after="0" w:line="240" w:lineRule="auto"/>
        <w:jc w:val="both"/>
        <w:rPr>
          <w:rFonts w:eastAsia="Times New Roman" w:cs="Times New Roman"/>
          <w:szCs w:val="24"/>
        </w:rPr>
      </w:pPr>
    </w:p>
    <w:p w:rsidR="00F02ED0" w:rsidRPr="005C2A78" w:rsidRDefault="00F02ED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30D6993CF442EBAB3207E3DA96F4E1"/>
          </w:placeholder>
        </w:sdtPr>
        <w:sdtContent>
          <w:r>
            <w:rPr>
              <w:rFonts w:eastAsia="Times New Roman" w:cs="Times New Roman"/>
              <w:b/>
              <w:szCs w:val="24"/>
              <w:u w:val="single"/>
            </w:rPr>
            <w:t>RULEMAKING AUTHORITY</w:t>
          </w:r>
        </w:sdtContent>
      </w:sdt>
    </w:p>
    <w:p w:rsidR="00F02ED0" w:rsidRPr="006529C4" w:rsidRDefault="00F02ED0" w:rsidP="00774EC7">
      <w:pPr>
        <w:spacing w:after="0" w:line="240" w:lineRule="auto"/>
        <w:jc w:val="both"/>
        <w:rPr>
          <w:rFonts w:cs="Times New Roman"/>
          <w:szCs w:val="24"/>
        </w:rPr>
      </w:pPr>
    </w:p>
    <w:p w:rsidR="00F02ED0" w:rsidRDefault="00F02ED0" w:rsidP="00774EC7">
      <w:pPr>
        <w:spacing w:after="0" w:line="240" w:lineRule="auto"/>
        <w:jc w:val="both"/>
        <w:rPr>
          <w:rFonts w:cs="Times New Roman"/>
          <w:szCs w:val="24"/>
        </w:rPr>
      </w:pPr>
      <w:r>
        <w:rPr>
          <w:rFonts w:cs="Times New Roman"/>
          <w:szCs w:val="24"/>
        </w:rPr>
        <w:t>Rulemaking authority is expressly granted to the Texas Department of Motor Vehicles in SECTION 4 (Section 503.0632, Transportation Code) of this bill.</w:t>
      </w:r>
    </w:p>
    <w:p w:rsidR="00F02ED0" w:rsidRPr="006529C4" w:rsidRDefault="00F02ED0" w:rsidP="00774EC7">
      <w:pPr>
        <w:spacing w:after="0" w:line="240" w:lineRule="auto"/>
        <w:jc w:val="both"/>
        <w:rPr>
          <w:rFonts w:cs="Times New Roman"/>
          <w:szCs w:val="24"/>
        </w:rPr>
      </w:pPr>
    </w:p>
    <w:p w:rsidR="00F02ED0" w:rsidRPr="005C2A78" w:rsidRDefault="00F02ED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6CDC507FEC14C179D70A22A0F9A6EF2"/>
          </w:placeholder>
        </w:sdtPr>
        <w:sdtContent>
          <w:r>
            <w:rPr>
              <w:rFonts w:eastAsia="Times New Roman" w:cs="Times New Roman"/>
              <w:b/>
              <w:szCs w:val="24"/>
              <w:u w:val="single"/>
            </w:rPr>
            <w:t>SECTION BY SECTION ANALYSIS</w:t>
          </w:r>
        </w:sdtContent>
      </w:sdt>
    </w:p>
    <w:p w:rsidR="00F02ED0" w:rsidRPr="005C2A78" w:rsidRDefault="00F02ED0" w:rsidP="000F1DF9">
      <w:pPr>
        <w:spacing w:after="0" w:line="240" w:lineRule="auto"/>
        <w:jc w:val="both"/>
        <w:rPr>
          <w:rFonts w:eastAsia="Times New Roman" w:cs="Times New Roman"/>
          <w:szCs w:val="24"/>
        </w:rPr>
      </w:pPr>
    </w:p>
    <w:p w:rsidR="00F02ED0" w:rsidRPr="0025588F" w:rsidRDefault="00F02ED0" w:rsidP="00E81035">
      <w:pPr>
        <w:spacing w:after="0" w:line="240" w:lineRule="auto"/>
        <w:jc w:val="both"/>
        <w:rPr>
          <w:rFonts w:eastAsia="Times New Roman" w:cs="Times New Roman"/>
          <w:szCs w:val="24"/>
        </w:rPr>
      </w:pPr>
      <w:r w:rsidRPr="0025588F">
        <w:rPr>
          <w:rFonts w:eastAsia="Times New Roman" w:cs="Times New Roman"/>
          <w:szCs w:val="24"/>
        </w:rPr>
        <w:t xml:space="preserve">SECTION 1. Amends </w:t>
      </w:r>
      <w:r w:rsidRPr="0025588F">
        <w:t xml:space="preserve">Section 502.094, Transportation Code, by adding Subsection (i), to require </w:t>
      </w:r>
      <w:r>
        <w:t xml:space="preserve">that </w:t>
      </w:r>
      <w:r w:rsidRPr="0025588F">
        <w:t>a permit issued under Section 502.0</w:t>
      </w:r>
      <w:r>
        <w:t xml:space="preserve">94 (72- or 144-Hour Permits) </w:t>
      </w:r>
      <w:r w:rsidRPr="0025588F">
        <w:t xml:space="preserve">be carried in the vehicle, or, if the vehicle is a trailer or semitrailer, in the motor vehicle pulling the trailer or semitrailer, at all times during the period in which the permit is valid, including when the vehicle is being operated. </w:t>
      </w:r>
    </w:p>
    <w:p w:rsidR="00F02ED0" w:rsidRPr="0025588F" w:rsidRDefault="00F02ED0" w:rsidP="00E81035">
      <w:pPr>
        <w:spacing w:after="0" w:line="240" w:lineRule="auto"/>
        <w:jc w:val="both"/>
        <w:rPr>
          <w:rFonts w:eastAsia="Times New Roman" w:cs="Times New Roman"/>
          <w:szCs w:val="24"/>
        </w:rPr>
      </w:pPr>
    </w:p>
    <w:p w:rsidR="00F02ED0" w:rsidRPr="0025588F" w:rsidRDefault="00F02ED0" w:rsidP="00E81035">
      <w:pPr>
        <w:spacing w:after="0" w:line="240" w:lineRule="auto"/>
        <w:jc w:val="both"/>
      </w:pPr>
      <w:r w:rsidRPr="0025588F">
        <w:rPr>
          <w:rFonts w:eastAsia="Times New Roman" w:cs="Times New Roman"/>
          <w:szCs w:val="24"/>
        </w:rPr>
        <w:t xml:space="preserve">SECTION 2. Amends </w:t>
      </w:r>
      <w:r w:rsidRPr="0025588F">
        <w:t xml:space="preserve">Section 502.095(f), Transportation Code, as follows: </w:t>
      </w:r>
    </w:p>
    <w:p w:rsidR="00F02ED0" w:rsidRPr="0025588F" w:rsidRDefault="00F02ED0" w:rsidP="00E81035">
      <w:pPr>
        <w:spacing w:after="0" w:line="240" w:lineRule="auto"/>
        <w:jc w:val="both"/>
      </w:pPr>
    </w:p>
    <w:p w:rsidR="00F02ED0" w:rsidRPr="0025588F" w:rsidRDefault="00F02ED0" w:rsidP="00E81035">
      <w:pPr>
        <w:spacing w:after="0" w:line="240" w:lineRule="auto"/>
        <w:ind w:left="720"/>
        <w:jc w:val="both"/>
      </w:pPr>
      <w:r w:rsidRPr="0025588F">
        <w:t xml:space="preserve">(f) Requires </w:t>
      </w:r>
      <w:r>
        <w:t xml:space="preserve">that </w:t>
      </w:r>
      <w:r w:rsidRPr="0025588F">
        <w:t>the permit, ra</w:t>
      </w:r>
      <w:r>
        <w:t xml:space="preserve">ther than the temporary tag, </w:t>
      </w:r>
      <w:r w:rsidRPr="0025588F">
        <w:t>contain all pertinent information r</w:t>
      </w:r>
      <w:r>
        <w:t>equired by Section 502.095 (One-</w:t>
      </w:r>
      <w:r w:rsidRPr="0025588F">
        <w:t xml:space="preserve">Trip or 30-Day </w:t>
      </w:r>
      <w:r>
        <w:t xml:space="preserve">Trip Permits) and </w:t>
      </w:r>
      <w:r w:rsidRPr="0025588F">
        <w:t xml:space="preserve">be attached to the vehicle in the license plate display area located at the rear of the vehicle, so that the entire permit is visible and legible at all times, including when the vehicle is being operated. Requires </w:t>
      </w:r>
      <w:r>
        <w:t xml:space="preserve">that </w:t>
      </w:r>
      <w:r w:rsidRPr="0025588F">
        <w:t>the permit, if the vehicle does not have a license plate display area</w:t>
      </w:r>
      <w:r>
        <w:t xml:space="preserve"> at the rear of the vehicle, </w:t>
      </w:r>
      <w:r w:rsidRPr="0025588F">
        <w:t xml:space="preserve">be attached to the vehicle, rather than attached on or carried in the vehicle, to allow ready inspection. Requires </w:t>
      </w:r>
      <w:r>
        <w:t xml:space="preserve">that </w:t>
      </w:r>
      <w:r w:rsidRPr="0025588F">
        <w:t xml:space="preserve">the registration receipt be carried, in a manner prescribed by the Texas Department of Motor Vehicles (TxDMV), in the vehicle at all times during the period in which it is valid. </w:t>
      </w:r>
    </w:p>
    <w:p w:rsidR="00F02ED0" w:rsidRPr="0025588F" w:rsidRDefault="00F02ED0" w:rsidP="00E81035">
      <w:pPr>
        <w:spacing w:after="0" w:line="240" w:lineRule="auto"/>
        <w:ind w:left="720"/>
        <w:jc w:val="both"/>
      </w:pPr>
    </w:p>
    <w:p w:rsidR="00F02ED0" w:rsidRPr="0025588F" w:rsidRDefault="00F02ED0" w:rsidP="00E81035">
      <w:pPr>
        <w:spacing w:after="0" w:line="240" w:lineRule="auto"/>
        <w:ind w:left="720"/>
        <w:jc w:val="both"/>
        <w:rPr>
          <w:rFonts w:eastAsia="Times New Roman" w:cs="Times New Roman"/>
          <w:szCs w:val="24"/>
        </w:rPr>
      </w:pPr>
      <w:r w:rsidRPr="0025588F">
        <w:t xml:space="preserve">Deletes existing text </w:t>
      </w:r>
      <w:r>
        <w:t>requiring that a temporary tag be</w:t>
      </w:r>
      <w:r w:rsidRPr="0025588F">
        <w:t xml:space="preserve"> displayed in the rear window of the vehicle so that the tag is clearly visible and legible when viewed from the rear of the vehicle.</w:t>
      </w:r>
    </w:p>
    <w:p w:rsidR="00F02ED0" w:rsidRPr="0025588F" w:rsidRDefault="00F02ED0" w:rsidP="00E81035">
      <w:pPr>
        <w:spacing w:after="0" w:line="240" w:lineRule="auto"/>
        <w:jc w:val="both"/>
        <w:rPr>
          <w:rFonts w:eastAsia="Times New Roman" w:cs="Times New Roman"/>
          <w:szCs w:val="24"/>
        </w:rPr>
      </w:pPr>
    </w:p>
    <w:p w:rsidR="00F02ED0" w:rsidRDefault="00F02ED0" w:rsidP="00E81035">
      <w:pPr>
        <w:spacing w:after="0" w:line="240" w:lineRule="auto"/>
        <w:jc w:val="both"/>
      </w:pPr>
      <w:r w:rsidRPr="0025588F">
        <w:rPr>
          <w:rFonts w:eastAsia="Times New Roman" w:cs="Times New Roman"/>
          <w:szCs w:val="24"/>
        </w:rPr>
        <w:t xml:space="preserve">SECTION 3. Amends </w:t>
      </w:r>
      <w:r w:rsidRPr="0025588F">
        <w:t xml:space="preserve">Section 502.474, Transportation Code, to make </w:t>
      </w:r>
      <w:r>
        <w:t>a conforming change.</w:t>
      </w:r>
    </w:p>
    <w:p w:rsidR="00F02ED0" w:rsidRPr="0025588F" w:rsidRDefault="00F02ED0" w:rsidP="00E81035">
      <w:pPr>
        <w:spacing w:after="0" w:line="240" w:lineRule="auto"/>
        <w:jc w:val="both"/>
        <w:rPr>
          <w:rFonts w:eastAsia="Times New Roman" w:cs="Times New Roman"/>
          <w:szCs w:val="24"/>
        </w:rPr>
      </w:pPr>
      <w:r w:rsidRPr="0025588F">
        <w:rPr>
          <w:rFonts w:eastAsia="Times New Roman" w:cs="Times New Roman"/>
          <w:szCs w:val="24"/>
        </w:rPr>
        <w:t xml:space="preserve"> </w:t>
      </w:r>
    </w:p>
    <w:p w:rsidR="00F02ED0" w:rsidRPr="0025588F" w:rsidRDefault="00F02ED0" w:rsidP="00E81035">
      <w:pPr>
        <w:spacing w:after="0" w:line="240" w:lineRule="auto"/>
        <w:jc w:val="both"/>
      </w:pPr>
      <w:r w:rsidRPr="0025588F">
        <w:rPr>
          <w:rFonts w:eastAsia="Times New Roman" w:cs="Times New Roman"/>
          <w:szCs w:val="24"/>
        </w:rPr>
        <w:t xml:space="preserve">SECTION 4. Amends </w:t>
      </w:r>
      <w:r w:rsidRPr="0025588F">
        <w:t xml:space="preserve">Subchapter C, Chapter 503, Transportation Code, by adding Section 503.0632, as follows: </w:t>
      </w:r>
    </w:p>
    <w:p w:rsidR="00F02ED0" w:rsidRPr="0025588F" w:rsidRDefault="00F02ED0" w:rsidP="00E81035">
      <w:pPr>
        <w:spacing w:after="0" w:line="240" w:lineRule="auto"/>
        <w:jc w:val="both"/>
      </w:pPr>
    </w:p>
    <w:p w:rsidR="00F02ED0" w:rsidRPr="0025588F" w:rsidRDefault="00F02ED0" w:rsidP="00E81035">
      <w:pPr>
        <w:spacing w:after="0" w:line="240" w:lineRule="auto"/>
        <w:ind w:left="720"/>
        <w:jc w:val="both"/>
      </w:pPr>
      <w:r w:rsidRPr="0025588F">
        <w:rPr>
          <w:rFonts w:eastAsia="Times New Roman" w:cs="Times New Roman"/>
          <w:szCs w:val="24"/>
        </w:rPr>
        <w:t xml:space="preserve">Sec. 503.0632. MAXIMUM NUMBER OF TEMPORARY TAGS. (a) Authorizes TxDMV </w:t>
      </w:r>
      <w:r w:rsidRPr="0025588F">
        <w:t>by rule to establish the maximum number of temporary tags that a dealer or converter may obtain under Section 503.062 (Dealer's Temporary Tags), 503.0625 (Converter's Temporary Tags), 503.0626 (Dealer's and Converter's Temporary Tag Database), 503.063 (Buyer's Temporary Tags), or 503.0631 (Buyer's Temporary Tag Database).</w:t>
      </w:r>
    </w:p>
    <w:p w:rsidR="00F02ED0" w:rsidRPr="0025588F" w:rsidRDefault="00F02ED0" w:rsidP="00E81035">
      <w:pPr>
        <w:spacing w:after="0" w:line="240" w:lineRule="auto"/>
        <w:ind w:left="720"/>
        <w:jc w:val="both"/>
      </w:pPr>
    </w:p>
    <w:p w:rsidR="00F02ED0" w:rsidRPr="0025588F" w:rsidRDefault="00F02ED0" w:rsidP="00E81035">
      <w:pPr>
        <w:spacing w:after="0" w:line="240" w:lineRule="auto"/>
        <w:ind w:left="1440"/>
        <w:jc w:val="both"/>
      </w:pPr>
      <w:r w:rsidRPr="0025588F">
        <w:t xml:space="preserve">(b) </w:t>
      </w:r>
      <w:r>
        <w:t>Requires that</w:t>
      </w:r>
      <w:r w:rsidRPr="0025588F">
        <w:t xml:space="preserve"> the maximum number of temporary tags that TxDMV determines a dealer or converter </w:t>
      </w:r>
      <w:r>
        <w:t xml:space="preserve">is authorized </w:t>
      </w:r>
      <w:r w:rsidRPr="0025588F">
        <w:t>to obtain under this section be based on the dealer's or converter's anticipated need for temporary tags, taking into consideration:</w:t>
      </w:r>
    </w:p>
    <w:p w:rsidR="00F02ED0" w:rsidRPr="0025588F" w:rsidRDefault="00F02ED0" w:rsidP="00E81035">
      <w:pPr>
        <w:spacing w:after="0" w:line="240" w:lineRule="auto"/>
        <w:ind w:left="1440"/>
        <w:jc w:val="both"/>
      </w:pPr>
    </w:p>
    <w:p w:rsidR="00F02ED0" w:rsidRPr="0025588F" w:rsidRDefault="00F02ED0" w:rsidP="00E81035">
      <w:pPr>
        <w:spacing w:after="0" w:line="240" w:lineRule="auto"/>
        <w:ind w:left="2160"/>
        <w:jc w:val="both"/>
      </w:pPr>
      <w:r w:rsidRPr="0025588F">
        <w:t xml:space="preserve">(1) the dealer's or converter's time in operation, sales data, and </w:t>
      </w:r>
      <w:r>
        <w:t xml:space="preserve">expected </w:t>
      </w:r>
      <w:r w:rsidRPr="0025588F">
        <w:t>growth;</w:t>
      </w:r>
    </w:p>
    <w:p w:rsidR="00F02ED0" w:rsidRPr="0025588F" w:rsidRDefault="00F02ED0" w:rsidP="00E81035">
      <w:pPr>
        <w:spacing w:after="0" w:line="240" w:lineRule="auto"/>
        <w:ind w:left="2160"/>
        <w:jc w:val="both"/>
        <w:rPr>
          <w:rFonts w:eastAsia="Times New Roman" w:cs="Times New Roman"/>
          <w:szCs w:val="24"/>
        </w:rPr>
      </w:pPr>
    </w:p>
    <w:p w:rsidR="00F02ED0" w:rsidRPr="0025588F" w:rsidRDefault="00F02ED0" w:rsidP="00E81035">
      <w:pPr>
        <w:spacing w:after="0" w:line="240" w:lineRule="auto"/>
        <w:ind w:left="2160"/>
        <w:jc w:val="both"/>
      </w:pPr>
      <w:r w:rsidRPr="0025588F">
        <w:rPr>
          <w:rFonts w:eastAsia="Times New Roman" w:cs="Times New Roman"/>
          <w:szCs w:val="24"/>
        </w:rPr>
        <w:t xml:space="preserve">(2) </w:t>
      </w:r>
      <w:r w:rsidRPr="0025588F">
        <w:t>expected changes in the dealer's or converter's market; and</w:t>
      </w:r>
    </w:p>
    <w:p w:rsidR="00F02ED0" w:rsidRPr="0025588F" w:rsidRDefault="00F02ED0" w:rsidP="00E81035">
      <w:pPr>
        <w:spacing w:after="0" w:line="240" w:lineRule="auto"/>
        <w:ind w:left="2160"/>
        <w:jc w:val="both"/>
        <w:rPr>
          <w:rFonts w:eastAsia="Times New Roman" w:cs="Times New Roman"/>
          <w:szCs w:val="24"/>
        </w:rPr>
      </w:pPr>
    </w:p>
    <w:p w:rsidR="00F02ED0" w:rsidRPr="0025588F" w:rsidRDefault="00F02ED0" w:rsidP="00E81035">
      <w:pPr>
        <w:spacing w:after="0" w:line="240" w:lineRule="auto"/>
        <w:ind w:left="2160"/>
        <w:jc w:val="both"/>
      </w:pPr>
      <w:r w:rsidRPr="0025588F">
        <w:rPr>
          <w:rFonts w:eastAsia="Times New Roman" w:cs="Times New Roman"/>
          <w:szCs w:val="24"/>
        </w:rPr>
        <w:t xml:space="preserve">(3) </w:t>
      </w:r>
      <w:r w:rsidRPr="0025588F">
        <w:t>temporary conditions that may affect sales by the dealer or converter.</w:t>
      </w:r>
    </w:p>
    <w:p w:rsidR="00F02ED0" w:rsidRPr="0025588F" w:rsidRDefault="00F02ED0" w:rsidP="00E81035">
      <w:pPr>
        <w:spacing w:after="0" w:line="240" w:lineRule="auto"/>
        <w:ind w:left="2160"/>
        <w:jc w:val="both"/>
        <w:rPr>
          <w:rFonts w:eastAsia="Times New Roman" w:cs="Times New Roman"/>
          <w:szCs w:val="24"/>
        </w:rPr>
      </w:pPr>
    </w:p>
    <w:p w:rsidR="00F02ED0" w:rsidRPr="0025588F" w:rsidRDefault="00F02ED0" w:rsidP="00E81035">
      <w:pPr>
        <w:spacing w:after="0" w:line="240" w:lineRule="auto"/>
        <w:ind w:left="1440"/>
        <w:jc w:val="both"/>
      </w:pPr>
      <w:r>
        <w:rPr>
          <w:rFonts w:eastAsia="Times New Roman" w:cs="Times New Roman"/>
          <w:szCs w:val="24"/>
        </w:rPr>
        <w:t xml:space="preserve">(c) Authorizes the director of the Texas Department of Transportation (director) or </w:t>
      </w:r>
      <w:r w:rsidRPr="0025588F">
        <w:rPr>
          <w:rFonts w:eastAsia="Times New Roman" w:cs="Times New Roman"/>
          <w:szCs w:val="24"/>
        </w:rPr>
        <w:t xml:space="preserve">the director's designee, at </w:t>
      </w:r>
      <w:r w:rsidRPr="0025588F">
        <w:t>the request of a dealer or converter before exceeding the maximum number of temporary tags established under this section, to authorize additional temporary tags of any type for the dealer or converter if the dealer or converter demonstrates a need for additional temporary tags resulting from business operations, including anticipated nee</w:t>
      </w:r>
      <w:r>
        <w:t>d</w:t>
      </w:r>
      <w:r w:rsidRPr="0025588F">
        <w:t>.</w:t>
      </w:r>
    </w:p>
    <w:p w:rsidR="00F02ED0" w:rsidRPr="0025588F" w:rsidRDefault="00F02ED0" w:rsidP="00E81035">
      <w:pPr>
        <w:spacing w:after="0" w:line="240" w:lineRule="auto"/>
        <w:ind w:left="1440"/>
        <w:jc w:val="both"/>
      </w:pPr>
    </w:p>
    <w:p w:rsidR="00F02ED0" w:rsidRPr="0025588F" w:rsidRDefault="00F02ED0" w:rsidP="00E81035">
      <w:pPr>
        <w:spacing w:after="0" w:line="240" w:lineRule="auto"/>
        <w:ind w:left="1440"/>
        <w:jc w:val="both"/>
        <w:rPr>
          <w:rFonts w:eastAsia="Times New Roman" w:cs="Times New Roman"/>
          <w:szCs w:val="24"/>
        </w:rPr>
      </w:pPr>
      <w:r w:rsidRPr="0025588F">
        <w:t xml:space="preserve">(d) Prohibits the director's or director's designee's denial of a request under Subsection (c) from being overturned in the absence of an abuse of discretion. </w:t>
      </w:r>
    </w:p>
    <w:p w:rsidR="00F02ED0" w:rsidRPr="0025588F" w:rsidRDefault="00F02ED0" w:rsidP="00E81035">
      <w:pPr>
        <w:spacing w:after="0" w:line="240" w:lineRule="auto"/>
        <w:jc w:val="both"/>
        <w:rPr>
          <w:rFonts w:eastAsia="Times New Roman" w:cs="Times New Roman"/>
          <w:szCs w:val="24"/>
        </w:rPr>
      </w:pPr>
    </w:p>
    <w:p w:rsidR="00F02ED0" w:rsidRPr="00C8671F" w:rsidRDefault="00F02ED0" w:rsidP="00E81035">
      <w:pPr>
        <w:spacing w:after="0" w:line="240" w:lineRule="auto"/>
        <w:jc w:val="both"/>
        <w:rPr>
          <w:rFonts w:eastAsia="Times New Roman" w:cs="Times New Roman"/>
          <w:szCs w:val="24"/>
        </w:rPr>
      </w:pPr>
      <w:r w:rsidRPr="0025588F">
        <w:rPr>
          <w:rFonts w:eastAsia="Times New Roman" w:cs="Times New Roman"/>
          <w:szCs w:val="24"/>
        </w:rPr>
        <w:t xml:space="preserve">SECTION 5. Effective date: September 1, 2021. </w:t>
      </w:r>
    </w:p>
    <w:sectPr w:rsidR="00F02ED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048" w:rsidRDefault="00016048" w:rsidP="000F1DF9">
      <w:pPr>
        <w:spacing w:after="0" w:line="240" w:lineRule="auto"/>
      </w:pPr>
      <w:r>
        <w:separator/>
      </w:r>
    </w:p>
  </w:endnote>
  <w:endnote w:type="continuationSeparator" w:id="0">
    <w:p w:rsidR="00016048" w:rsidRDefault="0001604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1604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02ED0">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02ED0">
                <w:rPr>
                  <w:sz w:val="20"/>
                  <w:szCs w:val="20"/>
                </w:rPr>
                <w:t>S.B. 1816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02ED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1604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02ED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02ED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048" w:rsidRDefault="00016048" w:rsidP="000F1DF9">
      <w:pPr>
        <w:spacing w:after="0" w:line="240" w:lineRule="auto"/>
      </w:pPr>
      <w:r>
        <w:separator/>
      </w:r>
    </w:p>
  </w:footnote>
  <w:footnote w:type="continuationSeparator" w:id="0">
    <w:p w:rsidR="00016048" w:rsidRDefault="0001604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16048"/>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2ED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E4F6"/>
  <w15:docId w15:val="{03E4395D-A20F-4CFB-9EF1-CB932BB2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02E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6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484B9381B04B2381418E5A6B3CF7C9"/>
        <w:category>
          <w:name w:val="General"/>
          <w:gallery w:val="placeholder"/>
        </w:category>
        <w:types>
          <w:type w:val="bbPlcHdr"/>
        </w:types>
        <w:behaviors>
          <w:behavior w:val="content"/>
        </w:behaviors>
        <w:guid w:val="{1C7C1E32-923E-4152-8511-F8511F2525A7}"/>
      </w:docPartPr>
      <w:docPartBody>
        <w:p w:rsidR="00000000" w:rsidRDefault="00C50959"/>
      </w:docPartBody>
    </w:docPart>
    <w:docPart>
      <w:docPartPr>
        <w:name w:val="DD20D382B8E7454DB6666155A970F704"/>
        <w:category>
          <w:name w:val="General"/>
          <w:gallery w:val="placeholder"/>
        </w:category>
        <w:types>
          <w:type w:val="bbPlcHdr"/>
        </w:types>
        <w:behaviors>
          <w:behavior w:val="content"/>
        </w:behaviors>
        <w:guid w:val="{C9F1F1F6-74C9-4234-A385-FB9AA85975C4}"/>
      </w:docPartPr>
      <w:docPartBody>
        <w:p w:rsidR="00000000" w:rsidRDefault="00C50959"/>
      </w:docPartBody>
    </w:docPart>
    <w:docPart>
      <w:docPartPr>
        <w:name w:val="339C74018728495D9AA962C49907D014"/>
        <w:category>
          <w:name w:val="General"/>
          <w:gallery w:val="placeholder"/>
        </w:category>
        <w:types>
          <w:type w:val="bbPlcHdr"/>
        </w:types>
        <w:behaviors>
          <w:behavior w:val="content"/>
        </w:behaviors>
        <w:guid w:val="{A53E1DE7-6842-4C0F-8D34-73A5FDA13AF6}"/>
      </w:docPartPr>
      <w:docPartBody>
        <w:p w:rsidR="00000000" w:rsidRDefault="00C50959"/>
      </w:docPartBody>
    </w:docPart>
    <w:docPart>
      <w:docPartPr>
        <w:name w:val="A5DC1FE1D1F141DA9D6BEB34AFB99BDE"/>
        <w:category>
          <w:name w:val="General"/>
          <w:gallery w:val="placeholder"/>
        </w:category>
        <w:types>
          <w:type w:val="bbPlcHdr"/>
        </w:types>
        <w:behaviors>
          <w:behavior w:val="content"/>
        </w:behaviors>
        <w:guid w:val="{0140AB3D-2C40-47DC-9119-45EC83DFD97B}"/>
      </w:docPartPr>
      <w:docPartBody>
        <w:p w:rsidR="00000000" w:rsidRDefault="00C50959"/>
      </w:docPartBody>
    </w:docPart>
    <w:docPart>
      <w:docPartPr>
        <w:name w:val="F57C6E18E7AD4780A56F2F10935D57A8"/>
        <w:category>
          <w:name w:val="General"/>
          <w:gallery w:val="placeholder"/>
        </w:category>
        <w:types>
          <w:type w:val="bbPlcHdr"/>
        </w:types>
        <w:behaviors>
          <w:behavior w:val="content"/>
        </w:behaviors>
        <w:guid w:val="{CEB6CEEF-FB44-4FC8-BA0F-8630FC7731C3}"/>
      </w:docPartPr>
      <w:docPartBody>
        <w:p w:rsidR="00000000" w:rsidRDefault="00C50959"/>
      </w:docPartBody>
    </w:docPart>
    <w:docPart>
      <w:docPartPr>
        <w:name w:val="2393E19B08FD4551AEE675AE65EBA1AE"/>
        <w:category>
          <w:name w:val="General"/>
          <w:gallery w:val="placeholder"/>
        </w:category>
        <w:types>
          <w:type w:val="bbPlcHdr"/>
        </w:types>
        <w:behaviors>
          <w:behavior w:val="content"/>
        </w:behaviors>
        <w:guid w:val="{4B38B034-A708-4B45-B336-C95127EBDDC9}"/>
      </w:docPartPr>
      <w:docPartBody>
        <w:p w:rsidR="00000000" w:rsidRDefault="00C50959"/>
      </w:docPartBody>
    </w:docPart>
    <w:docPart>
      <w:docPartPr>
        <w:name w:val="9561319E96724B8983F1383D0BF209C0"/>
        <w:category>
          <w:name w:val="General"/>
          <w:gallery w:val="placeholder"/>
        </w:category>
        <w:types>
          <w:type w:val="bbPlcHdr"/>
        </w:types>
        <w:behaviors>
          <w:behavior w:val="content"/>
        </w:behaviors>
        <w:guid w:val="{2BF6EF64-67D0-4DD0-B186-E2867729151E}"/>
      </w:docPartPr>
      <w:docPartBody>
        <w:p w:rsidR="00000000" w:rsidRDefault="00C50959"/>
      </w:docPartBody>
    </w:docPart>
    <w:docPart>
      <w:docPartPr>
        <w:name w:val="9081919B298F45CCABB817572CF6A456"/>
        <w:category>
          <w:name w:val="General"/>
          <w:gallery w:val="placeholder"/>
        </w:category>
        <w:types>
          <w:type w:val="bbPlcHdr"/>
        </w:types>
        <w:behaviors>
          <w:behavior w:val="content"/>
        </w:behaviors>
        <w:guid w:val="{293D83A0-3409-4B02-A920-D6B859808CFE}"/>
      </w:docPartPr>
      <w:docPartBody>
        <w:p w:rsidR="00000000" w:rsidRDefault="00C50959"/>
      </w:docPartBody>
    </w:docPart>
    <w:docPart>
      <w:docPartPr>
        <w:name w:val="12780E0F73024A9A887B5C9EB20B9F15"/>
        <w:category>
          <w:name w:val="General"/>
          <w:gallery w:val="placeholder"/>
        </w:category>
        <w:types>
          <w:type w:val="bbPlcHdr"/>
        </w:types>
        <w:behaviors>
          <w:behavior w:val="content"/>
        </w:behaviors>
        <w:guid w:val="{707FB2CB-4A92-4BEF-A515-AD174A743931}"/>
      </w:docPartPr>
      <w:docPartBody>
        <w:p w:rsidR="00000000" w:rsidRDefault="00C50959"/>
      </w:docPartBody>
    </w:docPart>
    <w:docPart>
      <w:docPartPr>
        <w:name w:val="CA2792B0124B46BFAEC1DDCD294141CA"/>
        <w:category>
          <w:name w:val="General"/>
          <w:gallery w:val="placeholder"/>
        </w:category>
        <w:types>
          <w:type w:val="bbPlcHdr"/>
        </w:types>
        <w:behaviors>
          <w:behavior w:val="content"/>
        </w:behaviors>
        <w:guid w:val="{EA03EAD3-EF8D-4788-A135-EF57985E5FFC}"/>
      </w:docPartPr>
      <w:docPartBody>
        <w:p w:rsidR="00000000" w:rsidRDefault="008A51D2" w:rsidP="008A51D2">
          <w:pPr>
            <w:pStyle w:val="CA2792B0124B46BFAEC1DDCD294141CA"/>
          </w:pPr>
          <w:r w:rsidRPr="00A30DD1">
            <w:rPr>
              <w:rStyle w:val="PlaceholderText"/>
            </w:rPr>
            <w:t>Click here to enter a date.</w:t>
          </w:r>
        </w:p>
      </w:docPartBody>
    </w:docPart>
    <w:docPart>
      <w:docPartPr>
        <w:name w:val="2D12416591CA4591A53BB82B0A99903B"/>
        <w:category>
          <w:name w:val="General"/>
          <w:gallery w:val="placeholder"/>
        </w:category>
        <w:types>
          <w:type w:val="bbPlcHdr"/>
        </w:types>
        <w:behaviors>
          <w:behavior w:val="content"/>
        </w:behaviors>
        <w:guid w:val="{3E048037-9199-4DA2-A6E9-E1F263745B7D}"/>
      </w:docPartPr>
      <w:docPartBody>
        <w:p w:rsidR="00000000" w:rsidRDefault="00C50959"/>
      </w:docPartBody>
    </w:docPart>
    <w:docPart>
      <w:docPartPr>
        <w:name w:val="A03128CE71924A5BBFF639AB91294DA5"/>
        <w:category>
          <w:name w:val="General"/>
          <w:gallery w:val="placeholder"/>
        </w:category>
        <w:types>
          <w:type w:val="bbPlcHdr"/>
        </w:types>
        <w:behaviors>
          <w:behavior w:val="content"/>
        </w:behaviors>
        <w:guid w:val="{CF33768F-9E9E-4B43-8E1B-D4851427A52D}"/>
      </w:docPartPr>
      <w:docPartBody>
        <w:p w:rsidR="00000000" w:rsidRDefault="00C50959"/>
      </w:docPartBody>
    </w:docPart>
    <w:docPart>
      <w:docPartPr>
        <w:name w:val="A05C00B7A47E4153BCDBB19CE455ABC6"/>
        <w:category>
          <w:name w:val="General"/>
          <w:gallery w:val="placeholder"/>
        </w:category>
        <w:types>
          <w:type w:val="bbPlcHdr"/>
        </w:types>
        <w:behaviors>
          <w:behavior w:val="content"/>
        </w:behaviors>
        <w:guid w:val="{85C67BB2-67E0-473F-9FB9-50302BB51457}"/>
      </w:docPartPr>
      <w:docPartBody>
        <w:p w:rsidR="00000000" w:rsidRDefault="008A51D2" w:rsidP="008A51D2">
          <w:pPr>
            <w:pStyle w:val="A05C00B7A47E4153BCDBB19CE455ABC6"/>
          </w:pPr>
          <w:r>
            <w:rPr>
              <w:rFonts w:eastAsia="Times New Roman" w:cs="Times New Roman"/>
              <w:bCs/>
              <w:szCs w:val="24"/>
            </w:rPr>
            <w:t xml:space="preserve"> </w:t>
          </w:r>
        </w:p>
      </w:docPartBody>
    </w:docPart>
    <w:docPart>
      <w:docPartPr>
        <w:name w:val="BF30D6993CF442EBAB3207E3DA96F4E1"/>
        <w:category>
          <w:name w:val="General"/>
          <w:gallery w:val="placeholder"/>
        </w:category>
        <w:types>
          <w:type w:val="bbPlcHdr"/>
        </w:types>
        <w:behaviors>
          <w:behavior w:val="content"/>
        </w:behaviors>
        <w:guid w:val="{BA2E358A-78EF-47BB-AD5E-9E2ADDE7E23C}"/>
      </w:docPartPr>
      <w:docPartBody>
        <w:p w:rsidR="00000000" w:rsidRDefault="00C50959"/>
      </w:docPartBody>
    </w:docPart>
    <w:docPart>
      <w:docPartPr>
        <w:name w:val="36CDC507FEC14C179D70A22A0F9A6EF2"/>
        <w:category>
          <w:name w:val="General"/>
          <w:gallery w:val="placeholder"/>
        </w:category>
        <w:types>
          <w:type w:val="bbPlcHdr"/>
        </w:types>
        <w:behaviors>
          <w:behavior w:val="content"/>
        </w:behaviors>
        <w:guid w:val="{1C165ACA-1D72-4CBE-8091-21885EC534E2}"/>
      </w:docPartPr>
      <w:docPartBody>
        <w:p w:rsidR="00000000" w:rsidRDefault="00C509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51D2"/>
    <w:rsid w:val="008C55F7"/>
    <w:rsid w:val="0090598B"/>
    <w:rsid w:val="00984D6C"/>
    <w:rsid w:val="00A54AD6"/>
    <w:rsid w:val="00A57564"/>
    <w:rsid w:val="00B252A4"/>
    <w:rsid w:val="00B5530B"/>
    <w:rsid w:val="00C129E8"/>
    <w:rsid w:val="00C50959"/>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1D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A2792B0124B46BFAEC1DDCD294141CA">
    <w:name w:val="CA2792B0124B46BFAEC1DDCD294141CA"/>
    <w:rsid w:val="008A51D2"/>
    <w:pPr>
      <w:spacing w:after="160" w:line="259" w:lineRule="auto"/>
    </w:pPr>
  </w:style>
  <w:style w:type="paragraph" w:customStyle="1" w:styleId="A05C00B7A47E4153BCDBB19CE455ABC6">
    <w:name w:val="A05C00B7A47E4153BCDBB19CE455ABC6"/>
    <w:rsid w:val="008A51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F07C037-8F80-4D5F-9299-9F050092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658</Words>
  <Characters>3753</Characters>
  <Application>Microsoft Office Word</Application>
  <DocSecurity>0</DocSecurity>
  <Lines>31</Lines>
  <Paragraphs>8</Paragraphs>
  <ScaleCrop>false</ScaleCrop>
  <Company>Texas Legislative Council</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2021-04-12T17:49:00Z</cp:lastPrinted>
  <dcterms:created xsi:type="dcterms:W3CDTF">2015-05-29T14:24:00Z</dcterms:created>
  <dcterms:modified xsi:type="dcterms:W3CDTF">2021-04-12T17:49:00Z</dcterms:modified>
</cp:coreProperties>
</file>

<file path=docProps/custom.xml><?xml version="1.0" encoding="utf-8"?>
<op:Properties xmlns:vt="http://schemas.openxmlformats.org/officeDocument/2006/docPropsVTypes" xmlns:op="http://schemas.openxmlformats.org/officeDocument/2006/custom-properties"/>
</file>