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90" w:rsidRDefault="00010F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CCBA76C8C3456390C1F775260AF2C0"/>
          </w:placeholder>
        </w:sdtPr>
        <w:sdtContent>
          <w:r w:rsidRPr="005C2A78">
            <w:rPr>
              <w:rFonts w:cs="Times New Roman"/>
              <w:b/>
              <w:szCs w:val="24"/>
              <w:u w:val="single"/>
            </w:rPr>
            <w:t>BILL ANALYSIS</w:t>
          </w:r>
        </w:sdtContent>
      </w:sdt>
    </w:p>
    <w:p w:rsidR="00010F90" w:rsidRPr="00585C31" w:rsidRDefault="00010F90" w:rsidP="000F1DF9">
      <w:pPr>
        <w:spacing w:after="0" w:line="240" w:lineRule="auto"/>
        <w:rPr>
          <w:rFonts w:cs="Times New Roman"/>
          <w:szCs w:val="24"/>
        </w:rPr>
      </w:pPr>
    </w:p>
    <w:p w:rsidR="00010F90" w:rsidRPr="00585C31" w:rsidRDefault="00010F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0F90" w:rsidTr="000F1DF9">
        <w:tc>
          <w:tcPr>
            <w:tcW w:w="2718" w:type="dxa"/>
          </w:tcPr>
          <w:p w:rsidR="00010F90" w:rsidRPr="005C2A78" w:rsidRDefault="00010F90" w:rsidP="006D756B">
            <w:pPr>
              <w:rPr>
                <w:rFonts w:cs="Times New Roman"/>
                <w:szCs w:val="24"/>
              </w:rPr>
            </w:pPr>
            <w:sdt>
              <w:sdtPr>
                <w:rPr>
                  <w:rFonts w:cs="Times New Roman"/>
                  <w:szCs w:val="24"/>
                </w:rPr>
                <w:alias w:val="Agency Title"/>
                <w:tag w:val="AgencyTitleContentControl"/>
                <w:id w:val="1920747753"/>
                <w:lock w:val="sdtContentLocked"/>
                <w:placeholder>
                  <w:docPart w:val="F0F6858587B145418E8631301BF55DE2"/>
                </w:placeholder>
              </w:sdtPr>
              <w:sdtEndPr>
                <w:rPr>
                  <w:rFonts w:cstheme="minorBidi"/>
                  <w:szCs w:val="22"/>
                </w:rPr>
              </w:sdtEndPr>
              <w:sdtContent>
                <w:r>
                  <w:rPr>
                    <w:rFonts w:cs="Times New Roman"/>
                    <w:szCs w:val="24"/>
                  </w:rPr>
                  <w:t>Senate Research Center</w:t>
                </w:r>
              </w:sdtContent>
            </w:sdt>
          </w:p>
        </w:tc>
        <w:tc>
          <w:tcPr>
            <w:tcW w:w="6858" w:type="dxa"/>
          </w:tcPr>
          <w:p w:rsidR="00010F90" w:rsidRPr="00FF6471" w:rsidRDefault="00010F90" w:rsidP="000F1DF9">
            <w:pPr>
              <w:jc w:val="right"/>
              <w:rPr>
                <w:rFonts w:cs="Times New Roman"/>
                <w:szCs w:val="24"/>
              </w:rPr>
            </w:pPr>
            <w:sdt>
              <w:sdtPr>
                <w:rPr>
                  <w:rFonts w:cs="Times New Roman"/>
                  <w:szCs w:val="24"/>
                </w:rPr>
                <w:alias w:val="Bill Number"/>
                <w:tag w:val="BillNumberOne"/>
                <w:id w:val="-410784069"/>
                <w:lock w:val="sdtContentLocked"/>
                <w:placeholder>
                  <w:docPart w:val="581CC11CCD534D609FB1F2BA8F34D3CB"/>
                </w:placeholder>
              </w:sdtPr>
              <w:sdtContent>
                <w:r>
                  <w:rPr>
                    <w:rFonts w:cs="Times New Roman"/>
                    <w:szCs w:val="24"/>
                  </w:rPr>
                  <w:t>S.B. 1829</w:t>
                </w:r>
              </w:sdtContent>
            </w:sdt>
          </w:p>
        </w:tc>
      </w:tr>
      <w:tr w:rsidR="00010F90" w:rsidTr="000F1DF9">
        <w:sdt>
          <w:sdtPr>
            <w:rPr>
              <w:rFonts w:cs="Times New Roman"/>
              <w:szCs w:val="24"/>
            </w:rPr>
            <w:alias w:val="TLCNumber"/>
            <w:tag w:val="TLCNumber"/>
            <w:id w:val="-542600604"/>
            <w:lock w:val="sdtLocked"/>
            <w:placeholder>
              <w:docPart w:val="1D42C5E45B11482897DB1CE3C0936DF9"/>
            </w:placeholder>
          </w:sdtPr>
          <w:sdtContent>
            <w:tc>
              <w:tcPr>
                <w:tcW w:w="2718" w:type="dxa"/>
              </w:tcPr>
              <w:p w:rsidR="00010F90" w:rsidRPr="000F1DF9" w:rsidRDefault="00010F90" w:rsidP="00C65088">
                <w:pPr>
                  <w:rPr>
                    <w:rFonts w:cs="Times New Roman"/>
                    <w:szCs w:val="24"/>
                  </w:rPr>
                </w:pPr>
                <w:r>
                  <w:rPr>
                    <w:noProof/>
                  </w:rPr>
                  <w:t>87R7621 BDP-F</w:t>
                </w:r>
              </w:p>
            </w:tc>
          </w:sdtContent>
        </w:sdt>
        <w:tc>
          <w:tcPr>
            <w:tcW w:w="6858" w:type="dxa"/>
          </w:tcPr>
          <w:p w:rsidR="00010F90" w:rsidRPr="005C2A78" w:rsidRDefault="00010F90" w:rsidP="00073EDD">
            <w:pPr>
              <w:jc w:val="right"/>
              <w:rPr>
                <w:rFonts w:cs="Times New Roman"/>
                <w:szCs w:val="24"/>
              </w:rPr>
            </w:pPr>
            <w:sdt>
              <w:sdtPr>
                <w:rPr>
                  <w:rFonts w:cs="Times New Roman"/>
                  <w:szCs w:val="24"/>
                </w:rPr>
                <w:alias w:val="Author Label"/>
                <w:tag w:val="By"/>
                <w:id w:val="72399597"/>
                <w:lock w:val="sdtLocked"/>
                <w:placeholder>
                  <w:docPart w:val="C1D99BD4077740EB926074DE57C162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83C010DF824DE6B2D31B93FC5C31A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F7FEE75C5094F5CB2A4EFCF39CAFCCC"/>
                </w:placeholder>
                <w:showingPlcHdr/>
              </w:sdtPr>
              <w:sdtContent/>
            </w:sdt>
            <w:sdt>
              <w:sdtPr>
                <w:rPr>
                  <w:rFonts w:cs="Times New Roman"/>
                  <w:szCs w:val="24"/>
                </w:rPr>
                <w:alias w:val="DualSponsor"/>
                <w:tag w:val="DualSponsor"/>
                <w:id w:val="1029379812"/>
                <w:lock w:val="sdtContentLocked"/>
                <w:placeholder>
                  <w:docPart w:val="00B83B072FB7442088962BAD2474FF09"/>
                </w:placeholder>
                <w:showingPlcHdr/>
              </w:sdtPr>
              <w:sdtContent/>
            </w:sdt>
          </w:p>
        </w:tc>
      </w:tr>
      <w:tr w:rsidR="00010F90" w:rsidTr="000F1DF9">
        <w:tc>
          <w:tcPr>
            <w:tcW w:w="2718" w:type="dxa"/>
          </w:tcPr>
          <w:p w:rsidR="00010F90" w:rsidRPr="00BC7495" w:rsidRDefault="00010F90" w:rsidP="000F1DF9">
            <w:pPr>
              <w:rPr>
                <w:rFonts w:cs="Times New Roman"/>
                <w:szCs w:val="24"/>
              </w:rPr>
            </w:pPr>
          </w:p>
        </w:tc>
        <w:sdt>
          <w:sdtPr>
            <w:rPr>
              <w:rFonts w:cs="Times New Roman"/>
              <w:szCs w:val="24"/>
            </w:rPr>
            <w:alias w:val="Committee"/>
            <w:tag w:val="Committee"/>
            <w:id w:val="1914272295"/>
            <w:lock w:val="sdtContentLocked"/>
            <w:placeholder>
              <w:docPart w:val="85E01E4055974A7D944B6FA264312480"/>
            </w:placeholder>
          </w:sdtPr>
          <w:sdtContent>
            <w:tc>
              <w:tcPr>
                <w:tcW w:w="6858" w:type="dxa"/>
              </w:tcPr>
              <w:p w:rsidR="00010F90" w:rsidRPr="00FF6471" w:rsidRDefault="00010F90" w:rsidP="000F1DF9">
                <w:pPr>
                  <w:jc w:val="right"/>
                  <w:rPr>
                    <w:rFonts w:cs="Times New Roman"/>
                    <w:szCs w:val="24"/>
                  </w:rPr>
                </w:pPr>
                <w:r>
                  <w:rPr>
                    <w:rFonts w:cs="Times New Roman"/>
                    <w:szCs w:val="24"/>
                  </w:rPr>
                  <w:t>Health &amp; Human Services</w:t>
                </w:r>
              </w:p>
            </w:tc>
          </w:sdtContent>
        </w:sdt>
      </w:tr>
      <w:tr w:rsidR="00010F90" w:rsidTr="000F1DF9">
        <w:tc>
          <w:tcPr>
            <w:tcW w:w="2718" w:type="dxa"/>
          </w:tcPr>
          <w:p w:rsidR="00010F90" w:rsidRPr="00BC7495" w:rsidRDefault="00010F90" w:rsidP="000F1DF9">
            <w:pPr>
              <w:rPr>
                <w:rFonts w:cs="Times New Roman"/>
                <w:szCs w:val="24"/>
              </w:rPr>
            </w:pPr>
          </w:p>
        </w:tc>
        <w:sdt>
          <w:sdtPr>
            <w:rPr>
              <w:rFonts w:cs="Times New Roman"/>
              <w:szCs w:val="24"/>
            </w:rPr>
            <w:alias w:val="Date"/>
            <w:tag w:val="DateContentControl"/>
            <w:id w:val="1178081906"/>
            <w:lock w:val="sdtLocked"/>
            <w:placeholder>
              <w:docPart w:val="7DF8C161E75E491DB22CF187519AD7F5"/>
            </w:placeholder>
            <w:date w:fullDate="2021-04-09T00:00:00Z">
              <w:dateFormat w:val="M/d/yyyy"/>
              <w:lid w:val="en-US"/>
              <w:storeMappedDataAs w:val="dateTime"/>
              <w:calendar w:val="gregorian"/>
            </w:date>
          </w:sdtPr>
          <w:sdtContent>
            <w:tc>
              <w:tcPr>
                <w:tcW w:w="6858" w:type="dxa"/>
              </w:tcPr>
              <w:p w:rsidR="00010F90" w:rsidRPr="00FF6471" w:rsidRDefault="00010F90" w:rsidP="000F1DF9">
                <w:pPr>
                  <w:jc w:val="right"/>
                  <w:rPr>
                    <w:rFonts w:cs="Times New Roman"/>
                    <w:szCs w:val="24"/>
                  </w:rPr>
                </w:pPr>
                <w:r>
                  <w:rPr>
                    <w:rFonts w:cs="Times New Roman"/>
                    <w:szCs w:val="24"/>
                  </w:rPr>
                  <w:t>4/9/2021</w:t>
                </w:r>
              </w:p>
            </w:tc>
          </w:sdtContent>
        </w:sdt>
      </w:tr>
      <w:tr w:rsidR="00010F90" w:rsidTr="000F1DF9">
        <w:tc>
          <w:tcPr>
            <w:tcW w:w="2718" w:type="dxa"/>
          </w:tcPr>
          <w:p w:rsidR="00010F90" w:rsidRPr="00BC7495" w:rsidRDefault="00010F90" w:rsidP="000F1DF9">
            <w:pPr>
              <w:rPr>
                <w:rFonts w:cs="Times New Roman"/>
                <w:szCs w:val="24"/>
              </w:rPr>
            </w:pPr>
          </w:p>
        </w:tc>
        <w:sdt>
          <w:sdtPr>
            <w:rPr>
              <w:rFonts w:cs="Times New Roman"/>
              <w:szCs w:val="24"/>
            </w:rPr>
            <w:alias w:val="BA Version"/>
            <w:tag w:val="BAVersion"/>
            <w:id w:val="-1685590809"/>
            <w:lock w:val="sdtContentLocked"/>
            <w:placeholder>
              <w:docPart w:val="4253853DEBD24077AECE2AF5BDE170B3"/>
            </w:placeholder>
          </w:sdtPr>
          <w:sdtContent>
            <w:tc>
              <w:tcPr>
                <w:tcW w:w="6858" w:type="dxa"/>
              </w:tcPr>
              <w:p w:rsidR="00010F90" w:rsidRPr="00FF6471" w:rsidRDefault="00010F90" w:rsidP="000F1DF9">
                <w:pPr>
                  <w:jc w:val="right"/>
                  <w:rPr>
                    <w:rFonts w:cs="Times New Roman"/>
                    <w:szCs w:val="24"/>
                  </w:rPr>
                </w:pPr>
                <w:r>
                  <w:rPr>
                    <w:rFonts w:cs="Times New Roman"/>
                    <w:szCs w:val="24"/>
                  </w:rPr>
                  <w:t>As Filed</w:t>
                </w:r>
              </w:p>
            </w:tc>
          </w:sdtContent>
        </w:sdt>
      </w:tr>
    </w:tbl>
    <w:p w:rsidR="00010F90" w:rsidRPr="00FF6471" w:rsidRDefault="00010F90" w:rsidP="000F1DF9">
      <w:pPr>
        <w:spacing w:after="0" w:line="240" w:lineRule="auto"/>
        <w:rPr>
          <w:rFonts w:cs="Times New Roman"/>
          <w:szCs w:val="24"/>
        </w:rPr>
      </w:pPr>
    </w:p>
    <w:p w:rsidR="00010F90" w:rsidRPr="00FF6471" w:rsidRDefault="00010F90" w:rsidP="000F1DF9">
      <w:pPr>
        <w:spacing w:after="0" w:line="240" w:lineRule="auto"/>
        <w:rPr>
          <w:rFonts w:cs="Times New Roman"/>
          <w:szCs w:val="24"/>
        </w:rPr>
      </w:pPr>
    </w:p>
    <w:p w:rsidR="00010F90" w:rsidRPr="00FF6471" w:rsidRDefault="00010F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6ABD24B4FE47E9B14A3804E4E004D5"/>
        </w:placeholder>
      </w:sdtPr>
      <w:sdtContent>
        <w:p w:rsidR="00010F90" w:rsidRDefault="00010F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602A1C5E094176AB9F0BD8D03A038F"/>
        </w:placeholder>
      </w:sdtPr>
      <w:sdtEndPr>
        <w:rPr>
          <w:rFonts w:cs="Times New Roman"/>
          <w:szCs w:val="24"/>
        </w:rPr>
      </w:sdtEndPr>
      <w:sdtContent>
        <w:p w:rsidR="00010F90" w:rsidRDefault="00010F90" w:rsidP="00010F90">
          <w:pPr>
            <w:pStyle w:val="NormalWeb"/>
            <w:spacing w:before="0" w:beforeAutospacing="0" w:after="0" w:afterAutospacing="0"/>
            <w:jc w:val="both"/>
            <w:divId w:val="1218975607"/>
            <w:rPr>
              <w:rFonts w:eastAsia="Times New Roman"/>
              <w:bCs/>
            </w:rPr>
          </w:pPr>
        </w:p>
        <w:p w:rsidR="00010F90" w:rsidRDefault="00010F90" w:rsidP="00010F90">
          <w:pPr>
            <w:pStyle w:val="NormalWeb"/>
            <w:spacing w:before="0" w:beforeAutospacing="0" w:after="0" w:afterAutospacing="0"/>
            <w:jc w:val="both"/>
            <w:divId w:val="1218975607"/>
            <w:rPr>
              <w:color w:val="000000"/>
            </w:rPr>
          </w:pPr>
          <w:r w:rsidRPr="0070605C">
            <w:rPr>
              <w:color w:val="000000"/>
            </w:rPr>
            <w:t>Outdated member contact information can result in less efficient care management, lower quality of care</w:t>
          </w:r>
          <w:r>
            <w:rPr>
              <w:color w:val="000000"/>
            </w:rPr>
            <w:t>,</w:t>
          </w:r>
          <w:r w:rsidRPr="0070605C">
            <w:rPr>
              <w:color w:val="000000"/>
            </w:rPr>
            <w:t xml:space="preserve"> and additional administrative expenses. Without current contact information, health plans are not able to effectively engage with members to encourage health screenings and preventative care or promote the use of the proper care setting, which can adversely affect member health and quality performance.</w:t>
          </w:r>
        </w:p>
        <w:p w:rsidR="00010F90" w:rsidRPr="0070605C" w:rsidRDefault="00010F90" w:rsidP="00010F90">
          <w:pPr>
            <w:pStyle w:val="NormalWeb"/>
            <w:spacing w:before="0" w:beforeAutospacing="0" w:after="0" w:afterAutospacing="0"/>
            <w:jc w:val="both"/>
            <w:divId w:val="1218975607"/>
            <w:rPr>
              <w:color w:val="000000"/>
            </w:rPr>
          </w:pPr>
        </w:p>
        <w:p w:rsidR="00010F90" w:rsidRDefault="00010F90" w:rsidP="00010F90">
          <w:pPr>
            <w:pStyle w:val="NormalWeb"/>
            <w:spacing w:before="0" w:beforeAutospacing="0" w:after="0" w:afterAutospacing="0"/>
            <w:jc w:val="both"/>
            <w:divId w:val="1218975607"/>
            <w:rPr>
              <w:color w:val="000000"/>
            </w:rPr>
          </w:pPr>
          <w:r w:rsidRPr="0070605C">
            <w:rPr>
              <w:color w:val="000000"/>
            </w:rPr>
            <w:t>S.B. 1829 requires the Health and Human Services Commission (HHSC) to ensure Medicaid managed care organizations (MCOs) maintain an accurate electronic directory of contact information for Medicaid recipients enrolled in a managed care plan. MCOs are then required to send an electronic copy of the recipient directory to HHSC monthly to optimize engagement and increase efficiency.</w:t>
          </w:r>
        </w:p>
        <w:p w:rsidR="00010F90" w:rsidRPr="00010F90" w:rsidRDefault="00010F90" w:rsidP="00010F90">
          <w:pPr>
            <w:pStyle w:val="NormalWeb"/>
            <w:spacing w:before="0" w:beforeAutospacing="0" w:after="0" w:afterAutospacing="0"/>
            <w:jc w:val="both"/>
            <w:divId w:val="1218975607"/>
            <w:rPr>
              <w:color w:val="000000"/>
            </w:rPr>
          </w:pPr>
        </w:p>
      </w:sdtContent>
    </w:sdt>
    <w:p w:rsidR="00010F90" w:rsidRDefault="00010F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1829 </w:t>
      </w:r>
      <w:bookmarkStart w:id="1" w:name="AmendsCurrentLaw"/>
      <w:bookmarkEnd w:id="1"/>
      <w:r>
        <w:rPr>
          <w:rFonts w:cs="Times New Roman"/>
          <w:szCs w:val="24"/>
        </w:rPr>
        <w:t>amends current law relating to the electronic Medicaid recipient directories maintained by Medicaid managed care organizations.</w:t>
      </w:r>
    </w:p>
    <w:p w:rsidR="00010F90" w:rsidRPr="00007837" w:rsidRDefault="00010F90" w:rsidP="000F1DF9">
      <w:pPr>
        <w:spacing w:after="0" w:line="240" w:lineRule="auto"/>
        <w:jc w:val="both"/>
        <w:rPr>
          <w:rFonts w:eastAsia="Times New Roman" w:cs="Times New Roman"/>
          <w:szCs w:val="24"/>
        </w:rPr>
      </w:pPr>
    </w:p>
    <w:p w:rsidR="00010F90" w:rsidRPr="005C2A78" w:rsidRDefault="00010F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FEF3B6906342228237E502DA5739EA"/>
          </w:placeholder>
        </w:sdtPr>
        <w:sdtContent>
          <w:r>
            <w:rPr>
              <w:rFonts w:eastAsia="Times New Roman" w:cs="Times New Roman"/>
              <w:b/>
              <w:szCs w:val="24"/>
              <w:u w:val="single"/>
            </w:rPr>
            <w:t>RULEMAKING AUTHORITY</w:t>
          </w:r>
        </w:sdtContent>
      </w:sdt>
    </w:p>
    <w:p w:rsidR="00010F90" w:rsidRPr="006529C4" w:rsidRDefault="00010F90" w:rsidP="00774EC7">
      <w:pPr>
        <w:spacing w:after="0" w:line="240" w:lineRule="auto"/>
        <w:jc w:val="both"/>
        <w:rPr>
          <w:rFonts w:cs="Times New Roman"/>
          <w:szCs w:val="24"/>
        </w:rPr>
      </w:pPr>
    </w:p>
    <w:p w:rsidR="00010F90" w:rsidRPr="006529C4" w:rsidRDefault="00010F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0F90" w:rsidRPr="006529C4" w:rsidRDefault="00010F90" w:rsidP="00774EC7">
      <w:pPr>
        <w:spacing w:after="0" w:line="240" w:lineRule="auto"/>
        <w:jc w:val="both"/>
        <w:rPr>
          <w:rFonts w:cs="Times New Roman"/>
          <w:szCs w:val="24"/>
        </w:rPr>
      </w:pPr>
    </w:p>
    <w:p w:rsidR="00010F90" w:rsidRPr="005C2A78" w:rsidRDefault="00010F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00C991EBE448C3BC39F516BA228678"/>
          </w:placeholder>
        </w:sdtPr>
        <w:sdtContent>
          <w:r>
            <w:rPr>
              <w:rFonts w:eastAsia="Times New Roman" w:cs="Times New Roman"/>
              <w:b/>
              <w:szCs w:val="24"/>
              <w:u w:val="single"/>
            </w:rPr>
            <w:t>SECTION BY SECTION ANALYSIS</w:t>
          </w:r>
        </w:sdtContent>
      </w:sdt>
    </w:p>
    <w:p w:rsidR="00010F90" w:rsidRPr="005C2A78" w:rsidRDefault="00010F90" w:rsidP="000F1DF9">
      <w:pPr>
        <w:spacing w:after="0" w:line="240" w:lineRule="auto"/>
        <w:jc w:val="both"/>
        <w:rPr>
          <w:rFonts w:eastAsia="Times New Roman" w:cs="Times New Roman"/>
          <w:szCs w:val="24"/>
        </w:rPr>
      </w:pPr>
    </w:p>
    <w:p w:rsidR="00010F90" w:rsidRPr="00007837" w:rsidRDefault="00010F90" w:rsidP="00010F90">
      <w:pPr>
        <w:spacing w:after="0" w:line="240" w:lineRule="auto"/>
        <w:jc w:val="both"/>
      </w:pPr>
      <w:r w:rsidRPr="00007837">
        <w:rPr>
          <w:rFonts w:eastAsia="Times New Roman" w:cs="Times New Roman"/>
          <w:szCs w:val="24"/>
        </w:rPr>
        <w:t xml:space="preserve">SECTION 1. Amends </w:t>
      </w:r>
      <w:r w:rsidRPr="00007837">
        <w:t xml:space="preserve">Subchapter A, Chapter 533, Government Code, by adding Section 533.00751, as follows: </w:t>
      </w:r>
    </w:p>
    <w:p w:rsidR="00010F90" w:rsidRPr="00007837" w:rsidRDefault="00010F90" w:rsidP="00010F90">
      <w:pPr>
        <w:spacing w:after="0" w:line="240" w:lineRule="auto"/>
        <w:jc w:val="both"/>
      </w:pPr>
    </w:p>
    <w:p w:rsidR="00010F90" w:rsidRPr="00007837" w:rsidRDefault="00010F90" w:rsidP="00010F90">
      <w:pPr>
        <w:spacing w:after="0" w:line="240" w:lineRule="auto"/>
        <w:ind w:left="720"/>
        <w:jc w:val="both"/>
      </w:pPr>
      <w:r w:rsidRPr="00007837">
        <w:rPr>
          <w:rFonts w:eastAsia="Times New Roman" w:cs="Times New Roman"/>
          <w:szCs w:val="24"/>
        </w:rPr>
        <w:t xml:space="preserve">Sec. 533.00751. RECIPIENT DIRECTORY. (a) Requires the Health and Human Services Commission (HHSC) to </w:t>
      </w:r>
      <w:r w:rsidRPr="00007837">
        <w:t>ensure that a Medicaid managed care organization:</w:t>
      </w:r>
    </w:p>
    <w:p w:rsidR="00010F90" w:rsidRPr="00007837" w:rsidRDefault="00010F90" w:rsidP="00010F90">
      <w:pPr>
        <w:spacing w:after="0" w:line="240" w:lineRule="auto"/>
        <w:ind w:left="720"/>
        <w:jc w:val="both"/>
      </w:pPr>
    </w:p>
    <w:p w:rsidR="00010F90" w:rsidRPr="00007837" w:rsidRDefault="00010F90" w:rsidP="00010F90">
      <w:pPr>
        <w:spacing w:after="0" w:line="240" w:lineRule="auto"/>
        <w:ind w:left="2160"/>
        <w:jc w:val="both"/>
      </w:pPr>
      <w:r w:rsidRPr="00007837">
        <w:t>(1) maintains an accurate electronic directory of contact information for each recipient enrolled in the organization's managed care plan, including each recipient's home and mobile telephone numbers, email address, and home address; and</w:t>
      </w:r>
    </w:p>
    <w:p w:rsidR="00010F90" w:rsidRPr="00007837" w:rsidRDefault="00010F90" w:rsidP="00010F90">
      <w:pPr>
        <w:spacing w:after="0" w:line="240" w:lineRule="auto"/>
        <w:ind w:left="2160"/>
        <w:jc w:val="both"/>
        <w:rPr>
          <w:rFonts w:eastAsia="Times New Roman" w:cs="Times New Roman"/>
          <w:szCs w:val="24"/>
        </w:rPr>
      </w:pPr>
    </w:p>
    <w:p w:rsidR="00010F90" w:rsidRPr="00007837" w:rsidRDefault="00010F90" w:rsidP="00010F90">
      <w:pPr>
        <w:spacing w:after="0" w:line="240" w:lineRule="auto"/>
        <w:ind w:left="2160"/>
        <w:jc w:val="both"/>
        <w:rPr>
          <w:rFonts w:eastAsia="Times New Roman" w:cs="Times New Roman"/>
          <w:szCs w:val="24"/>
        </w:rPr>
      </w:pPr>
      <w:r w:rsidRPr="00007837">
        <w:rPr>
          <w:rFonts w:eastAsia="Times New Roman" w:cs="Times New Roman"/>
          <w:szCs w:val="24"/>
        </w:rPr>
        <w:t xml:space="preserve">(2) </w:t>
      </w:r>
      <w:r w:rsidRPr="00007837">
        <w:t>updates the electronic directory required under Subdivision (1) at least monthly.</w:t>
      </w:r>
    </w:p>
    <w:p w:rsidR="00010F90" w:rsidRPr="00007837" w:rsidRDefault="00010F90" w:rsidP="00010F90">
      <w:pPr>
        <w:spacing w:after="0" w:line="240" w:lineRule="auto"/>
        <w:ind w:left="2160"/>
        <w:jc w:val="both"/>
        <w:rPr>
          <w:rFonts w:eastAsia="Times New Roman" w:cs="Times New Roman"/>
          <w:szCs w:val="24"/>
        </w:rPr>
      </w:pPr>
    </w:p>
    <w:p w:rsidR="00010F90" w:rsidRPr="00007837" w:rsidRDefault="00010F90" w:rsidP="00010F90">
      <w:pPr>
        <w:spacing w:after="0" w:line="240" w:lineRule="auto"/>
        <w:ind w:left="1440"/>
        <w:jc w:val="both"/>
        <w:rPr>
          <w:rFonts w:eastAsia="Times New Roman" w:cs="Times New Roman"/>
          <w:szCs w:val="24"/>
        </w:rPr>
      </w:pPr>
      <w:r w:rsidRPr="00007837">
        <w:rPr>
          <w:rFonts w:eastAsia="Times New Roman" w:cs="Times New Roman"/>
          <w:szCs w:val="24"/>
        </w:rPr>
        <w:t xml:space="preserve">(b) Requires a Medicaid managed care organization, at </w:t>
      </w:r>
      <w:r w:rsidRPr="00007837">
        <w:t xml:space="preserve">least monthly, to send an electronic copy of the recipient directory described by this section to HHSC. </w:t>
      </w:r>
    </w:p>
    <w:p w:rsidR="00010F90" w:rsidRPr="00007837" w:rsidRDefault="00010F90" w:rsidP="00010F90">
      <w:pPr>
        <w:spacing w:after="0" w:line="240" w:lineRule="auto"/>
        <w:jc w:val="both"/>
        <w:rPr>
          <w:rFonts w:eastAsia="Times New Roman" w:cs="Times New Roman"/>
          <w:szCs w:val="24"/>
        </w:rPr>
      </w:pPr>
    </w:p>
    <w:p w:rsidR="00010F90" w:rsidRPr="00007837" w:rsidRDefault="00010F90" w:rsidP="00010F90">
      <w:pPr>
        <w:spacing w:after="0" w:line="240" w:lineRule="auto"/>
        <w:jc w:val="both"/>
      </w:pPr>
      <w:r w:rsidRPr="00007837">
        <w:rPr>
          <w:rFonts w:eastAsia="Times New Roman" w:cs="Times New Roman"/>
          <w:szCs w:val="24"/>
        </w:rPr>
        <w:t xml:space="preserve">SECTION 2. (a) Requires HHSC, </w:t>
      </w:r>
      <w:r w:rsidRPr="00007837">
        <w:t>in a contract between HHSC and a managed care organization under Chapter 533</w:t>
      </w:r>
      <w:r>
        <w:t xml:space="preserve"> (Medicaid Managed Care Program)</w:t>
      </w:r>
      <w:r w:rsidRPr="00007837">
        <w:t>, Government Code, that is entered into or renewed on or after the effective date of this Act, to require that the managed care organization comply with Section 533.00751, Government Code, as added by this Act.</w:t>
      </w:r>
    </w:p>
    <w:p w:rsidR="00010F90" w:rsidRPr="00007837" w:rsidRDefault="00010F90" w:rsidP="00010F90">
      <w:pPr>
        <w:spacing w:after="0" w:line="240" w:lineRule="auto"/>
        <w:jc w:val="both"/>
      </w:pPr>
    </w:p>
    <w:p w:rsidR="00010F90" w:rsidRPr="00007837" w:rsidRDefault="00010F90" w:rsidP="00010F90">
      <w:pPr>
        <w:spacing w:after="0" w:line="240" w:lineRule="auto"/>
        <w:ind w:left="720"/>
        <w:jc w:val="both"/>
        <w:rPr>
          <w:rFonts w:eastAsia="Times New Roman" w:cs="Times New Roman"/>
          <w:szCs w:val="24"/>
        </w:rPr>
      </w:pPr>
      <w:r w:rsidRPr="00007837">
        <w:t>(b) Requires HHSC to seek to amend contracts entered into with managed care organizations  under Chapter 533, Government Code, before the effective date of this Act to require those managed care organizations to comply with Section 533.00751, Government Code, as adde</w:t>
      </w:r>
      <w:r>
        <w:t>d by this Act. Provides that, to</w:t>
      </w:r>
      <w:r w:rsidRPr="00007837">
        <w:t xml:space="preserve"> the extent of a conflict between that section and a provision of a contract with a managed care organization entered into before the effective date of this Act, the contract provision prevails. </w:t>
      </w:r>
    </w:p>
    <w:p w:rsidR="00010F90" w:rsidRPr="00007837" w:rsidRDefault="00010F90" w:rsidP="00010F90">
      <w:pPr>
        <w:spacing w:after="0" w:line="240" w:lineRule="auto"/>
        <w:jc w:val="both"/>
        <w:rPr>
          <w:rFonts w:eastAsia="Times New Roman" w:cs="Times New Roman"/>
          <w:szCs w:val="24"/>
        </w:rPr>
      </w:pPr>
    </w:p>
    <w:p w:rsidR="00010F90" w:rsidRPr="00007837" w:rsidRDefault="00010F90" w:rsidP="00010F90">
      <w:pPr>
        <w:spacing w:after="0" w:line="240" w:lineRule="auto"/>
        <w:jc w:val="both"/>
        <w:rPr>
          <w:rFonts w:eastAsia="Times New Roman" w:cs="Times New Roman"/>
          <w:szCs w:val="24"/>
        </w:rPr>
      </w:pPr>
      <w:r w:rsidRPr="00007837">
        <w:rPr>
          <w:rFonts w:eastAsia="Times New Roman" w:cs="Times New Roman"/>
          <w:szCs w:val="24"/>
        </w:rPr>
        <w:t xml:space="preserve">SECTION 3. Requires a state agency, if necessary for implementation of a provision of this Act, to request a waiver or authorization from a federal agency, and authorizes delay of implementation until such a waiver or authorization is granted. </w:t>
      </w:r>
    </w:p>
    <w:p w:rsidR="00010F90" w:rsidRPr="00007837" w:rsidRDefault="00010F90" w:rsidP="00010F90">
      <w:pPr>
        <w:spacing w:after="0" w:line="240" w:lineRule="auto"/>
        <w:jc w:val="both"/>
        <w:rPr>
          <w:rFonts w:eastAsia="Times New Roman" w:cs="Times New Roman"/>
          <w:szCs w:val="24"/>
        </w:rPr>
      </w:pPr>
    </w:p>
    <w:p w:rsidR="00010F90" w:rsidRPr="00C8671F" w:rsidRDefault="00010F90" w:rsidP="00010F90">
      <w:pPr>
        <w:spacing w:after="0" w:line="240" w:lineRule="auto"/>
        <w:jc w:val="both"/>
        <w:rPr>
          <w:rFonts w:eastAsia="Times New Roman" w:cs="Times New Roman"/>
          <w:szCs w:val="24"/>
        </w:rPr>
      </w:pPr>
      <w:r w:rsidRPr="00007837">
        <w:rPr>
          <w:rFonts w:eastAsia="Times New Roman" w:cs="Times New Roman"/>
          <w:szCs w:val="24"/>
        </w:rPr>
        <w:t xml:space="preserve">SECTION 4. Effective date: upon passage or September 1, 2021. </w:t>
      </w:r>
    </w:p>
    <w:sectPr w:rsidR="00010F9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47" w:rsidRDefault="00C63E47" w:rsidP="000F1DF9">
      <w:pPr>
        <w:spacing w:after="0" w:line="240" w:lineRule="auto"/>
      </w:pPr>
      <w:r>
        <w:separator/>
      </w:r>
    </w:p>
  </w:endnote>
  <w:endnote w:type="continuationSeparator" w:id="0">
    <w:p w:rsidR="00C63E47" w:rsidRDefault="00C63E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3E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0F9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0F90">
                <w:rPr>
                  <w:sz w:val="20"/>
                  <w:szCs w:val="20"/>
                </w:rPr>
                <w:t>S.B. 1829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0F9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3E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0F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0F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47" w:rsidRDefault="00C63E47" w:rsidP="000F1DF9">
      <w:pPr>
        <w:spacing w:after="0" w:line="240" w:lineRule="auto"/>
      </w:pPr>
      <w:r>
        <w:separator/>
      </w:r>
    </w:p>
  </w:footnote>
  <w:footnote w:type="continuationSeparator" w:id="0">
    <w:p w:rsidR="00C63E47" w:rsidRDefault="00C63E4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0F9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3E47"/>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05DE5"/>
  <w15:docId w15:val="{4EC89BEA-C2F9-4BDE-A88D-8A66116A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10F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CCBA76C8C3456390C1F775260AF2C0"/>
        <w:category>
          <w:name w:val="General"/>
          <w:gallery w:val="placeholder"/>
        </w:category>
        <w:types>
          <w:type w:val="bbPlcHdr"/>
        </w:types>
        <w:behaviors>
          <w:behavior w:val="content"/>
        </w:behaviors>
        <w:guid w:val="{8547D061-0DE4-49DA-999A-B2DE2940CE13}"/>
      </w:docPartPr>
      <w:docPartBody>
        <w:p w:rsidR="00000000" w:rsidRDefault="00C936E3"/>
      </w:docPartBody>
    </w:docPart>
    <w:docPart>
      <w:docPartPr>
        <w:name w:val="F0F6858587B145418E8631301BF55DE2"/>
        <w:category>
          <w:name w:val="General"/>
          <w:gallery w:val="placeholder"/>
        </w:category>
        <w:types>
          <w:type w:val="bbPlcHdr"/>
        </w:types>
        <w:behaviors>
          <w:behavior w:val="content"/>
        </w:behaviors>
        <w:guid w:val="{68334143-B6A0-45E3-8E9A-D043F7C267A5}"/>
      </w:docPartPr>
      <w:docPartBody>
        <w:p w:rsidR="00000000" w:rsidRDefault="00C936E3"/>
      </w:docPartBody>
    </w:docPart>
    <w:docPart>
      <w:docPartPr>
        <w:name w:val="581CC11CCD534D609FB1F2BA8F34D3CB"/>
        <w:category>
          <w:name w:val="General"/>
          <w:gallery w:val="placeholder"/>
        </w:category>
        <w:types>
          <w:type w:val="bbPlcHdr"/>
        </w:types>
        <w:behaviors>
          <w:behavior w:val="content"/>
        </w:behaviors>
        <w:guid w:val="{3A20976A-55D9-4740-81EF-3166DB0F8445}"/>
      </w:docPartPr>
      <w:docPartBody>
        <w:p w:rsidR="00000000" w:rsidRDefault="00C936E3"/>
      </w:docPartBody>
    </w:docPart>
    <w:docPart>
      <w:docPartPr>
        <w:name w:val="1D42C5E45B11482897DB1CE3C0936DF9"/>
        <w:category>
          <w:name w:val="General"/>
          <w:gallery w:val="placeholder"/>
        </w:category>
        <w:types>
          <w:type w:val="bbPlcHdr"/>
        </w:types>
        <w:behaviors>
          <w:behavior w:val="content"/>
        </w:behaviors>
        <w:guid w:val="{5F13CCA4-455B-4B07-9B59-17231BE85F04}"/>
      </w:docPartPr>
      <w:docPartBody>
        <w:p w:rsidR="00000000" w:rsidRDefault="00C936E3"/>
      </w:docPartBody>
    </w:docPart>
    <w:docPart>
      <w:docPartPr>
        <w:name w:val="C1D99BD4077740EB926074DE57C1629F"/>
        <w:category>
          <w:name w:val="General"/>
          <w:gallery w:val="placeholder"/>
        </w:category>
        <w:types>
          <w:type w:val="bbPlcHdr"/>
        </w:types>
        <w:behaviors>
          <w:behavior w:val="content"/>
        </w:behaviors>
        <w:guid w:val="{248A43E7-6B5F-4246-92A4-EE9C751B340E}"/>
      </w:docPartPr>
      <w:docPartBody>
        <w:p w:rsidR="00000000" w:rsidRDefault="00C936E3"/>
      </w:docPartBody>
    </w:docPart>
    <w:docPart>
      <w:docPartPr>
        <w:name w:val="0C83C010DF824DE6B2D31B93FC5C31AE"/>
        <w:category>
          <w:name w:val="General"/>
          <w:gallery w:val="placeholder"/>
        </w:category>
        <w:types>
          <w:type w:val="bbPlcHdr"/>
        </w:types>
        <w:behaviors>
          <w:behavior w:val="content"/>
        </w:behaviors>
        <w:guid w:val="{58D31E3F-4517-4CAA-897F-583A4C724AB4}"/>
      </w:docPartPr>
      <w:docPartBody>
        <w:p w:rsidR="00000000" w:rsidRDefault="00C936E3"/>
      </w:docPartBody>
    </w:docPart>
    <w:docPart>
      <w:docPartPr>
        <w:name w:val="6F7FEE75C5094F5CB2A4EFCF39CAFCCC"/>
        <w:category>
          <w:name w:val="General"/>
          <w:gallery w:val="placeholder"/>
        </w:category>
        <w:types>
          <w:type w:val="bbPlcHdr"/>
        </w:types>
        <w:behaviors>
          <w:behavior w:val="content"/>
        </w:behaviors>
        <w:guid w:val="{3DF86362-152D-48F0-968F-C734A22103EB}"/>
      </w:docPartPr>
      <w:docPartBody>
        <w:p w:rsidR="00000000" w:rsidRDefault="00C936E3"/>
      </w:docPartBody>
    </w:docPart>
    <w:docPart>
      <w:docPartPr>
        <w:name w:val="00B83B072FB7442088962BAD2474FF09"/>
        <w:category>
          <w:name w:val="General"/>
          <w:gallery w:val="placeholder"/>
        </w:category>
        <w:types>
          <w:type w:val="bbPlcHdr"/>
        </w:types>
        <w:behaviors>
          <w:behavior w:val="content"/>
        </w:behaviors>
        <w:guid w:val="{9305C3C0-690D-4249-B8AE-35070FAEFC56}"/>
      </w:docPartPr>
      <w:docPartBody>
        <w:p w:rsidR="00000000" w:rsidRDefault="00C936E3"/>
      </w:docPartBody>
    </w:docPart>
    <w:docPart>
      <w:docPartPr>
        <w:name w:val="85E01E4055974A7D944B6FA264312480"/>
        <w:category>
          <w:name w:val="General"/>
          <w:gallery w:val="placeholder"/>
        </w:category>
        <w:types>
          <w:type w:val="bbPlcHdr"/>
        </w:types>
        <w:behaviors>
          <w:behavior w:val="content"/>
        </w:behaviors>
        <w:guid w:val="{4A7121F9-6D12-41C3-B538-8A36259BD0F1}"/>
      </w:docPartPr>
      <w:docPartBody>
        <w:p w:rsidR="00000000" w:rsidRDefault="00C936E3"/>
      </w:docPartBody>
    </w:docPart>
    <w:docPart>
      <w:docPartPr>
        <w:name w:val="7DF8C161E75E491DB22CF187519AD7F5"/>
        <w:category>
          <w:name w:val="General"/>
          <w:gallery w:val="placeholder"/>
        </w:category>
        <w:types>
          <w:type w:val="bbPlcHdr"/>
        </w:types>
        <w:behaviors>
          <w:behavior w:val="content"/>
        </w:behaviors>
        <w:guid w:val="{EAC87E14-0F77-4BC6-97F0-3B21029EDA7B}"/>
      </w:docPartPr>
      <w:docPartBody>
        <w:p w:rsidR="00000000" w:rsidRDefault="00B66C7D" w:rsidP="00B66C7D">
          <w:pPr>
            <w:pStyle w:val="7DF8C161E75E491DB22CF187519AD7F5"/>
          </w:pPr>
          <w:r w:rsidRPr="00A30DD1">
            <w:rPr>
              <w:rStyle w:val="PlaceholderText"/>
            </w:rPr>
            <w:t>Click here to enter a date.</w:t>
          </w:r>
        </w:p>
      </w:docPartBody>
    </w:docPart>
    <w:docPart>
      <w:docPartPr>
        <w:name w:val="4253853DEBD24077AECE2AF5BDE170B3"/>
        <w:category>
          <w:name w:val="General"/>
          <w:gallery w:val="placeholder"/>
        </w:category>
        <w:types>
          <w:type w:val="bbPlcHdr"/>
        </w:types>
        <w:behaviors>
          <w:behavior w:val="content"/>
        </w:behaviors>
        <w:guid w:val="{2FD20210-85F4-434E-B5A3-BE3095D91A87}"/>
      </w:docPartPr>
      <w:docPartBody>
        <w:p w:rsidR="00000000" w:rsidRDefault="00C936E3"/>
      </w:docPartBody>
    </w:docPart>
    <w:docPart>
      <w:docPartPr>
        <w:name w:val="656ABD24B4FE47E9B14A3804E4E004D5"/>
        <w:category>
          <w:name w:val="General"/>
          <w:gallery w:val="placeholder"/>
        </w:category>
        <w:types>
          <w:type w:val="bbPlcHdr"/>
        </w:types>
        <w:behaviors>
          <w:behavior w:val="content"/>
        </w:behaviors>
        <w:guid w:val="{FF9B534F-3093-46BD-8E41-C89B2F34DEE2}"/>
      </w:docPartPr>
      <w:docPartBody>
        <w:p w:rsidR="00000000" w:rsidRDefault="00C936E3"/>
      </w:docPartBody>
    </w:docPart>
    <w:docPart>
      <w:docPartPr>
        <w:name w:val="C1602A1C5E094176AB9F0BD8D03A038F"/>
        <w:category>
          <w:name w:val="General"/>
          <w:gallery w:val="placeholder"/>
        </w:category>
        <w:types>
          <w:type w:val="bbPlcHdr"/>
        </w:types>
        <w:behaviors>
          <w:behavior w:val="content"/>
        </w:behaviors>
        <w:guid w:val="{8B0AF176-83D3-42D0-AC8D-915783A26C0E}"/>
      </w:docPartPr>
      <w:docPartBody>
        <w:p w:rsidR="00000000" w:rsidRDefault="00B66C7D" w:rsidP="00B66C7D">
          <w:pPr>
            <w:pStyle w:val="C1602A1C5E094176AB9F0BD8D03A038F"/>
          </w:pPr>
          <w:r>
            <w:rPr>
              <w:rFonts w:eastAsia="Times New Roman" w:cs="Times New Roman"/>
              <w:bCs/>
              <w:szCs w:val="24"/>
            </w:rPr>
            <w:t xml:space="preserve"> </w:t>
          </w:r>
        </w:p>
      </w:docPartBody>
    </w:docPart>
    <w:docPart>
      <w:docPartPr>
        <w:name w:val="EAFEF3B6906342228237E502DA5739EA"/>
        <w:category>
          <w:name w:val="General"/>
          <w:gallery w:val="placeholder"/>
        </w:category>
        <w:types>
          <w:type w:val="bbPlcHdr"/>
        </w:types>
        <w:behaviors>
          <w:behavior w:val="content"/>
        </w:behaviors>
        <w:guid w:val="{6DE12106-67BB-4BF0-8E62-0BE5B421CBB9}"/>
      </w:docPartPr>
      <w:docPartBody>
        <w:p w:rsidR="00000000" w:rsidRDefault="00C936E3"/>
      </w:docPartBody>
    </w:docPart>
    <w:docPart>
      <w:docPartPr>
        <w:name w:val="E000C991EBE448C3BC39F516BA228678"/>
        <w:category>
          <w:name w:val="General"/>
          <w:gallery w:val="placeholder"/>
        </w:category>
        <w:types>
          <w:type w:val="bbPlcHdr"/>
        </w:types>
        <w:behaviors>
          <w:behavior w:val="content"/>
        </w:behaviors>
        <w:guid w:val="{E10A7964-74D3-4A20-94F2-160C6E16D84A}"/>
      </w:docPartPr>
      <w:docPartBody>
        <w:p w:rsidR="00000000" w:rsidRDefault="00C93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6C7D"/>
    <w:rsid w:val="00C129E8"/>
    <w:rsid w:val="00C936E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C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DF8C161E75E491DB22CF187519AD7F5">
    <w:name w:val="7DF8C161E75E491DB22CF187519AD7F5"/>
    <w:rsid w:val="00B66C7D"/>
    <w:pPr>
      <w:spacing w:after="160" w:line="259" w:lineRule="auto"/>
    </w:pPr>
  </w:style>
  <w:style w:type="paragraph" w:customStyle="1" w:styleId="C1602A1C5E094176AB9F0BD8D03A038F">
    <w:name w:val="C1602A1C5E094176AB9F0BD8D03A038F"/>
    <w:rsid w:val="00B66C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D5CC7C-D7DA-421F-9B28-3627DD7E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479</Words>
  <Characters>2733</Characters>
  <Application>Microsoft Office Word</Application>
  <DocSecurity>0</DocSecurity>
  <Lines>22</Lines>
  <Paragraphs>6</Paragraphs>
  <ScaleCrop>false</ScaleCrop>
  <Company>Texas Legislative Council</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2021-04-10T00:22:00Z</dcterms:modified>
</cp:coreProperties>
</file>

<file path=docProps/custom.xml><?xml version="1.0" encoding="utf-8"?>
<op:Properties xmlns:vt="http://schemas.openxmlformats.org/officeDocument/2006/docPropsVTypes" xmlns:op="http://schemas.openxmlformats.org/officeDocument/2006/custom-properties"/>
</file>