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82" w:rsidRDefault="004678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64D64894AD47A9B7AEF5E4B43EBEA5"/>
          </w:placeholder>
        </w:sdtPr>
        <w:sdtContent>
          <w:r w:rsidRPr="005C2A78">
            <w:rPr>
              <w:rFonts w:cs="Times New Roman"/>
              <w:b/>
              <w:szCs w:val="24"/>
              <w:u w:val="single"/>
            </w:rPr>
            <w:t>BILL ANALYSIS</w:t>
          </w:r>
        </w:sdtContent>
      </w:sdt>
    </w:p>
    <w:p w:rsidR="00467882" w:rsidRPr="00585C31" w:rsidRDefault="00467882" w:rsidP="000F1DF9">
      <w:pPr>
        <w:spacing w:after="0" w:line="240" w:lineRule="auto"/>
        <w:rPr>
          <w:rFonts w:cs="Times New Roman"/>
          <w:szCs w:val="24"/>
        </w:rPr>
      </w:pPr>
    </w:p>
    <w:p w:rsidR="00467882" w:rsidRPr="00585C31" w:rsidRDefault="004678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7882" w:rsidTr="000F1DF9">
        <w:tc>
          <w:tcPr>
            <w:tcW w:w="2718" w:type="dxa"/>
          </w:tcPr>
          <w:p w:rsidR="00467882" w:rsidRPr="005C2A78" w:rsidRDefault="00467882" w:rsidP="006D756B">
            <w:pPr>
              <w:rPr>
                <w:rFonts w:cs="Times New Roman"/>
                <w:szCs w:val="24"/>
              </w:rPr>
            </w:pPr>
            <w:sdt>
              <w:sdtPr>
                <w:rPr>
                  <w:rFonts w:cs="Times New Roman"/>
                  <w:szCs w:val="24"/>
                </w:rPr>
                <w:alias w:val="Agency Title"/>
                <w:tag w:val="AgencyTitleContentControl"/>
                <w:id w:val="1920747753"/>
                <w:lock w:val="sdtContentLocked"/>
                <w:placeholder>
                  <w:docPart w:val="ECDB820F3231497DA6A6088E3F6E900F"/>
                </w:placeholder>
              </w:sdtPr>
              <w:sdtEndPr>
                <w:rPr>
                  <w:rFonts w:cstheme="minorBidi"/>
                  <w:szCs w:val="22"/>
                </w:rPr>
              </w:sdtEndPr>
              <w:sdtContent>
                <w:r>
                  <w:rPr>
                    <w:rFonts w:cs="Times New Roman"/>
                    <w:szCs w:val="24"/>
                  </w:rPr>
                  <w:t>Senate Research Center</w:t>
                </w:r>
              </w:sdtContent>
            </w:sdt>
          </w:p>
        </w:tc>
        <w:tc>
          <w:tcPr>
            <w:tcW w:w="6858" w:type="dxa"/>
          </w:tcPr>
          <w:p w:rsidR="00467882" w:rsidRPr="00FF6471" w:rsidRDefault="00467882" w:rsidP="000F1DF9">
            <w:pPr>
              <w:jc w:val="right"/>
              <w:rPr>
                <w:rFonts w:cs="Times New Roman"/>
                <w:szCs w:val="24"/>
              </w:rPr>
            </w:pPr>
            <w:sdt>
              <w:sdtPr>
                <w:rPr>
                  <w:rFonts w:cs="Times New Roman"/>
                  <w:szCs w:val="24"/>
                </w:rPr>
                <w:alias w:val="Bill Number"/>
                <w:tag w:val="BillNumberOne"/>
                <w:id w:val="-410784069"/>
                <w:lock w:val="sdtContentLocked"/>
                <w:placeholder>
                  <w:docPart w:val="72FD213EFAAA414286D70B435529453A"/>
                </w:placeholder>
              </w:sdtPr>
              <w:sdtContent>
                <w:r>
                  <w:rPr>
                    <w:rFonts w:cs="Times New Roman"/>
                    <w:szCs w:val="24"/>
                  </w:rPr>
                  <w:t>S.B. 1856</w:t>
                </w:r>
              </w:sdtContent>
            </w:sdt>
          </w:p>
        </w:tc>
      </w:tr>
      <w:tr w:rsidR="00467882" w:rsidTr="000F1DF9">
        <w:sdt>
          <w:sdtPr>
            <w:rPr>
              <w:rFonts w:cs="Times New Roman"/>
              <w:szCs w:val="24"/>
            </w:rPr>
            <w:alias w:val="TLCNumber"/>
            <w:tag w:val="TLCNumber"/>
            <w:id w:val="-542600604"/>
            <w:lock w:val="sdtLocked"/>
            <w:placeholder>
              <w:docPart w:val="670DBADC22104E5FBA57A64DA12B39F5"/>
            </w:placeholder>
          </w:sdtPr>
          <w:sdtContent>
            <w:tc>
              <w:tcPr>
                <w:tcW w:w="2718" w:type="dxa"/>
              </w:tcPr>
              <w:p w:rsidR="00467882" w:rsidRPr="000F1DF9" w:rsidRDefault="00467882" w:rsidP="00C65088">
                <w:pPr>
                  <w:rPr>
                    <w:rFonts w:cs="Times New Roman"/>
                    <w:szCs w:val="24"/>
                  </w:rPr>
                </w:pPr>
                <w:r>
                  <w:rPr>
                    <w:noProof/>
                  </w:rPr>
                  <w:t>87R1873 SRA-D</w:t>
                </w:r>
              </w:p>
            </w:tc>
          </w:sdtContent>
        </w:sdt>
        <w:tc>
          <w:tcPr>
            <w:tcW w:w="6858" w:type="dxa"/>
          </w:tcPr>
          <w:p w:rsidR="00467882" w:rsidRPr="005C2A78" w:rsidRDefault="00467882" w:rsidP="00073EDD">
            <w:pPr>
              <w:jc w:val="right"/>
              <w:rPr>
                <w:rFonts w:cs="Times New Roman"/>
                <w:szCs w:val="24"/>
              </w:rPr>
            </w:pPr>
            <w:sdt>
              <w:sdtPr>
                <w:rPr>
                  <w:rFonts w:cs="Times New Roman"/>
                  <w:szCs w:val="24"/>
                </w:rPr>
                <w:alias w:val="Author Label"/>
                <w:tag w:val="By"/>
                <w:id w:val="72399597"/>
                <w:lock w:val="sdtLocked"/>
                <w:placeholder>
                  <w:docPart w:val="9E226965965D47CCA486CB41AD8342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CB332DA1164887ADDF70F8A8DF5BC7"/>
                </w:placeholder>
              </w:sdtPr>
              <w:sdtContent>
                <w:r>
                  <w:rPr>
                    <w:rFonts w:cs="Times New Roman"/>
                    <w:szCs w:val="24"/>
                  </w:rPr>
                  <w:t>Powell</w:t>
                </w:r>
              </w:sdtContent>
            </w:sdt>
            <w:sdt>
              <w:sdtPr>
                <w:rPr>
                  <w:rFonts w:cs="Times New Roman"/>
                  <w:szCs w:val="24"/>
                </w:rPr>
                <w:alias w:val="Sponsor"/>
                <w:tag w:val="Sponsor"/>
                <w:id w:val="-2039656131"/>
                <w:lock w:val="sdtContentLocked"/>
                <w:placeholder>
                  <w:docPart w:val="B5DBE4F5C8FA44F788F801BA4F8B7377"/>
                </w:placeholder>
                <w:showingPlcHdr/>
              </w:sdtPr>
              <w:sdtContent/>
            </w:sdt>
            <w:sdt>
              <w:sdtPr>
                <w:rPr>
                  <w:rFonts w:cs="Times New Roman"/>
                  <w:szCs w:val="24"/>
                </w:rPr>
                <w:alias w:val="DualSponsor"/>
                <w:tag w:val="DualSponsor"/>
                <w:id w:val="1029379812"/>
                <w:lock w:val="sdtContentLocked"/>
                <w:placeholder>
                  <w:docPart w:val="FBBB6B5FB4334F68BB3BA3C0595F8491"/>
                </w:placeholder>
                <w:showingPlcHdr/>
              </w:sdtPr>
              <w:sdtContent/>
            </w:sdt>
          </w:p>
        </w:tc>
      </w:tr>
      <w:tr w:rsidR="00467882" w:rsidTr="000F1DF9">
        <w:tc>
          <w:tcPr>
            <w:tcW w:w="2718" w:type="dxa"/>
          </w:tcPr>
          <w:p w:rsidR="00467882" w:rsidRPr="00BC7495" w:rsidRDefault="00467882" w:rsidP="000F1DF9">
            <w:pPr>
              <w:rPr>
                <w:rFonts w:cs="Times New Roman"/>
                <w:szCs w:val="24"/>
              </w:rPr>
            </w:pPr>
          </w:p>
        </w:tc>
        <w:sdt>
          <w:sdtPr>
            <w:rPr>
              <w:rFonts w:cs="Times New Roman"/>
              <w:szCs w:val="24"/>
            </w:rPr>
            <w:alias w:val="Committee"/>
            <w:tag w:val="Committee"/>
            <w:id w:val="1914272295"/>
            <w:lock w:val="sdtContentLocked"/>
            <w:placeholder>
              <w:docPart w:val="1120627516904F748D29F4BB0733B83E"/>
            </w:placeholder>
          </w:sdtPr>
          <w:sdtContent>
            <w:tc>
              <w:tcPr>
                <w:tcW w:w="6858" w:type="dxa"/>
              </w:tcPr>
              <w:p w:rsidR="00467882" w:rsidRPr="00FF6471" w:rsidRDefault="00467882" w:rsidP="000F1DF9">
                <w:pPr>
                  <w:jc w:val="right"/>
                  <w:rPr>
                    <w:rFonts w:cs="Times New Roman"/>
                    <w:szCs w:val="24"/>
                  </w:rPr>
                </w:pPr>
                <w:r>
                  <w:rPr>
                    <w:rFonts w:cs="Times New Roman"/>
                    <w:szCs w:val="24"/>
                  </w:rPr>
                  <w:t>Health &amp; Human Services</w:t>
                </w:r>
              </w:p>
            </w:tc>
          </w:sdtContent>
        </w:sdt>
      </w:tr>
      <w:tr w:rsidR="00467882" w:rsidTr="000F1DF9">
        <w:tc>
          <w:tcPr>
            <w:tcW w:w="2718" w:type="dxa"/>
          </w:tcPr>
          <w:p w:rsidR="00467882" w:rsidRPr="00BC7495" w:rsidRDefault="00467882" w:rsidP="000F1DF9">
            <w:pPr>
              <w:rPr>
                <w:rFonts w:cs="Times New Roman"/>
                <w:szCs w:val="24"/>
              </w:rPr>
            </w:pPr>
          </w:p>
        </w:tc>
        <w:sdt>
          <w:sdtPr>
            <w:rPr>
              <w:rFonts w:cs="Times New Roman"/>
              <w:szCs w:val="24"/>
            </w:rPr>
            <w:alias w:val="Date"/>
            <w:tag w:val="DateContentControl"/>
            <w:id w:val="1178081906"/>
            <w:lock w:val="sdtLocked"/>
            <w:placeholder>
              <w:docPart w:val="DC5EE47506184C5190B9A75E4CCF703C"/>
            </w:placeholder>
            <w:date w:fullDate="2021-04-09T00:00:00Z">
              <w:dateFormat w:val="M/d/yyyy"/>
              <w:lid w:val="en-US"/>
              <w:storeMappedDataAs w:val="dateTime"/>
              <w:calendar w:val="gregorian"/>
            </w:date>
          </w:sdtPr>
          <w:sdtContent>
            <w:tc>
              <w:tcPr>
                <w:tcW w:w="6858" w:type="dxa"/>
              </w:tcPr>
              <w:p w:rsidR="00467882" w:rsidRPr="00FF6471" w:rsidRDefault="00467882" w:rsidP="000F1DF9">
                <w:pPr>
                  <w:jc w:val="right"/>
                  <w:rPr>
                    <w:rFonts w:cs="Times New Roman"/>
                    <w:szCs w:val="24"/>
                  </w:rPr>
                </w:pPr>
                <w:r>
                  <w:rPr>
                    <w:rFonts w:cs="Times New Roman"/>
                    <w:szCs w:val="24"/>
                  </w:rPr>
                  <w:t>4/9/2021</w:t>
                </w:r>
              </w:p>
            </w:tc>
          </w:sdtContent>
        </w:sdt>
      </w:tr>
      <w:tr w:rsidR="00467882" w:rsidTr="000F1DF9">
        <w:tc>
          <w:tcPr>
            <w:tcW w:w="2718" w:type="dxa"/>
          </w:tcPr>
          <w:p w:rsidR="00467882" w:rsidRPr="00BC7495" w:rsidRDefault="00467882" w:rsidP="000F1DF9">
            <w:pPr>
              <w:rPr>
                <w:rFonts w:cs="Times New Roman"/>
                <w:szCs w:val="24"/>
              </w:rPr>
            </w:pPr>
          </w:p>
        </w:tc>
        <w:sdt>
          <w:sdtPr>
            <w:rPr>
              <w:rFonts w:cs="Times New Roman"/>
              <w:szCs w:val="24"/>
            </w:rPr>
            <w:alias w:val="BA Version"/>
            <w:tag w:val="BAVersion"/>
            <w:id w:val="-1685590809"/>
            <w:lock w:val="sdtContentLocked"/>
            <w:placeholder>
              <w:docPart w:val="7DD9010FD6C3410EA7EAED9359D19402"/>
            </w:placeholder>
          </w:sdtPr>
          <w:sdtContent>
            <w:tc>
              <w:tcPr>
                <w:tcW w:w="6858" w:type="dxa"/>
              </w:tcPr>
              <w:p w:rsidR="00467882" w:rsidRPr="00FF6471" w:rsidRDefault="00467882" w:rsidP="000F1DF9">
                <w:pPr>
                  <w:jc w:val="right"/>
                  <w:rPr>
                    <w:rFonts w:cs="Times New Roman"/>
                    <w:szCs w:val="24"/>
                  </w:rPr>
                </w:pPr>
                <w:r>
                  <w:rPr>
                    <w:rFonts w:cs="Times New Roman"/>
                    <w:szCs w:val="24"/>
                  </w:rPr>
                  <w:t>As Filed</w:t>
                </w:r>
              </w:p>
            </w:tc>
          </w:sdtContent>
        </w:sdt>
      </w:tr>
    </w:tbl>
    <w:p w:rsidR="00467882" w:rsidRPr="00FF6471" w:rsidRDefault="00467882" w:rsidP="000F1DF9">
      <w:pPr>
        <w:spacing w:after="0" w:line="240" w:lineRule="auto"/>
        <w:rPr>
          <w:rFonts w:cs="Times New Roman"/>
          <w:szCs w:val="24"/>
        </w:rPr>
      </w:pPr>
    </w:p>
    <w:p w:rsidR="00467882" w:rsidRPr="00FF6471" w:rsidRDefault="00467882" w:rsidP="000F1DF9">
      <w:pPr>
        <w:spacing w:after="0" w:line="240" w:lineRule="auto"/>
        <w:rPr>
          <w:rFonts w:cs="Times New Roman"/>
          <w:szCs w:val="24"/>
        </w:rPr>
      </w:pPr>
    </w:p>
    <w:p w:rsidR="00467882" w:rsidRPr="00FF6471" w:rsidRDefault="004678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2CA7F4ED7140DBADAF6DA85AD43A81"/>
        </w:placeholder>
      </w:sdtPr>
      <w:sdtContent>
        <w:p w:rsidR="00467882" w:rsidRDefault="004678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60E7D2F9E844CFA42251E31CADC5ED"/>
        </w:placeholder>
      </w:sdtPr>
      <w:sdtContent>
        <w:p w:rsidR="00467882" w:rsidRDefault="00467882" w:rsidP="00467882">
          <w:pPr>
            <w:pStyle w:val="NormalWeb"/>
            <w:spacing w:before="0" w:beforeAutospacing="0" w:after="0" w:afterAutospacing="0"/>
            <w:jc w:val="both"/>
            <w:divId w:val="1593010111"/>
            <w:rPr>
              <w:rFonts w:eastAsia="Times New Roman"/>
              <w:bCs/>
            </w:rPr>
          </w:pPr>
        </w:p>
        <w:p w:rsidR="00467882" w:rsidRDefault="00467882" w:rsidP="00467882">
          <w:pPr>
            <w:pStyle w:val="NormalWeb"/>
            <w:spacing w:before="0" w:beforeAutospacing="0" w:after="0" w:afterAutospacing="0"/>
            <w:jc w:val="both"/>
            <w:divId w:val="1593010111"/>
            <w:rPr>
              <w:color w:val="000000"/>
            </w:rPr>
          </w:pPr>
          <w:r w:rsidRPr="00F8079A">
            <w:rPr>
              <w:color w:val="000000"/>
            </w:rPr>
            <w:t>S</w:t>
          </w:r>
          <w:r>
            <w:rPr>
              <w:color w:val="000000"/>
            </w:rPr>
            <w:t>.</w:t>
          </w:r>
          <w:r w:rsidRPr="00F8079A">
            <w:rPr>
              <w:color w:val="000000"/>
            </w:rPr>
            <w:t>B</w:t>
          </w:r>
          <w:r>
            <w:rPr>
              <w:color w:val="000000"/>
            </w:rPr>
            <w:t>.</w:t>
          </w:r>
          <w:r w:rsidRPr="00F8079A">
            <w:rPr>
              <w:color w:val="000000"/>
            </w:rPr>
            <w:t xml:space="preserve"> 1856 seeks to codify that services provi</w:t>
          </w:r>
          <w:r>
            <w:rPr>
              <w:color w:val="000000"/>
            </w:rPr>
            <w:t>ded by a student seeking a licensed vocational n</w:t>
          </w:r>
          <w:r w:rsidRPr="00F8079A">
            <w:rPr>
              <w:color w:val="000000"/>
            </w:rPr>
            <w:t>urse</w:t>
          </w:r>
          <w:r>
            <w:rPr>
              <w:color w:val="000000"/>
            </w:rPr>
            <w:t xml:space="preserve"> (LVN) l</w:t>
          </w:r>
          <w:r w:rsidRPr="00F8079A">
            <w:rPr>
              <w:color w:val="000000"/>
            </w:rPr>
            <w:t xml:space="preserve">icense be defined as "essential services" during a declared disaster. During the pandemic, there were many roadblocks for healthcare practitioners across the state. </w:t>
          </w:r>
          <w:r>
            <w:rPr>
              <w:color w:val="000000"/>
            </w:rPr>
            <w:t>Long-term care facilities like assisted living facilities and n</w:t>
          </w:r>
          <w:r w:rsidRPr="00F8079A">
            <w:rPr>
              <w:color w:val="000000"/>
            </w:rPr>
            <w:t>ursing homes faced outbreaks that severely strained staffing and resources. This st</w:t>
          </w:r>
          <w:r>
            <w:rPr>
              <w:color w:val="000000"/>
            </w:rPr>
            <w:t>affing was further strained by executive o</w:t>
          </w:r>
          <w:r w:rsidRPr="00F8079A">
            <w:rPr>
              <w:color w:val="000000"/>
            </w:rPr>
            <w:t>rders that limited those who can work only to "esse</w:t>
          </w:r>
          <w:r>
            <w:rPr>
              <w:color w:val="000000"/>
            </w:rPr>
            <w:t>ntial services,"</w:t>
          </w:r>
          <w:r w:rsidRPr="00F8079A">
            <w:rPr>
              <w:color w:val="000000"/>
            </w:rPr>
            <w:t xml:space="preserve"> and under current statute, those under clinical supervision for their licensure were not included as essential, even though they were trained and worked alongside LVNs. Waivers were eventually made to allow students to work as well, and S</w:t>
          </w:r>
          <w:r>
            <w:rPr>
              <w:color w:val="000000"/>
            </w:rPr>
            <w:t>.</w:t>
          </w:r>
          <w:r w:rsidRPr="00F8079A">
            <w:rPr>
              <w:color w:val="000000"/>
            </w:rPr>
            <w:t>B</w:t>
          </w:r>
          <w:r>
            <w:rPr>
              <w:color w:val="000000"/>
            </w:rPr>
            <w:t>.</w:t>
          </w:r>
          <w:r w:rsidRPr="00F8079A">
            <w:rPr>
              <w:color w:val="000000"/>
            </w:rPr>
            <w:t xml:space="preserve"> 1856 simply seeks to codify this to help ensure seamless disaster response moving forward.</w:t>
          </w:r>
        </w:p>
        <w:p w:rsidR="00467882" w:rsidRPr="00F8079A" w:rsidRDefault="00467882" w:rsidP="00467882">
          <w:pPr>
            <w:pStyle w:val="NormalWeb"/>
            <w:spacing w:before="0" w:beforeAutospacing="0" w:after="0" w:afterAutospacing="0"/>
            <w:jc w:val="both"/>
            <w:divId w:val="1593010111"/>
            <w:rPr>
              <w:color w:val="000000"/>
            </w:rPr>
          </w:pPr>
        </w:p>
        <w:p w:rsidR="00467882" w:rsidRDefault="00467882" w:rsidP="00467882">
          <w:pPr>
            <w:pStyle w:val="NormalWeb"/>
            <w:spacing w:before="0" w:beforeAutospacing="0" w:after="0" w:afterAutospacing="0"/>
            <w:jc w:val="both"/>
            <w:divId w:val="1593010111"/>
            <w:rPr>
              <w:color w:val="000000"/>
            </w:rPr>
          </w:pPr>
          <w:r w:rsidRPr="00F8079A">
            <w:rPr>
              <w:color w:val="000000"/>
            </w:rPr>
            <w:t xml:space="preserve">This bill expects support from long-term care groups, as well as </w:t>
          </w:r>
          <w:r>
            <w:rPr>
              <w:color w:val="000000"/>
            </w:rPr>
            <w:t xml:space="preserve">the </w:t>
          </w:r>
          <w:r w:rsidRPr="00F8079A">
            <w:rPr>
              <w:color w:val="000000"/>
            </w:rPr>
            <w:t>Texas Association of Community Colleges and Panola College.</w:t>
          </w:r>
        </w:p>
        <w:p w:rsidR="00467882" w:rsidRPr="00F8079A" w:rsidRDefault="00467882" w:rsidP="00467882">
          <w:pPr>
            <w:pStyle w:val="NormalWeb"/>
            <w:spacing w:before="0" w:beforeAutospacing="0" w:after="0" w:afterAutospacing="0"/>
            <w:jc w:val="both"/>
            <w:divId w:val="1593010111"/>
            <w:rPr>
              <w:color w:val="000000"/>
            </w:rPr>
          </w:pPr>
        </w:p>
        <w:p w:rsidR="00467882" w:rsidRPr="00F8079A" w:rsidRDefault="00467882" w:rsidP="00467882">
          <w:pPr>
            <w:pStyle w:val="NormalWeb"/>
            <w:spacing w:before="0" w:beforeAutospacing="0" w:after="0" w:afterAutospacing="0"/>
            <w:jc w:val="both"/>
            <w:divId w:val="1593010111"/>
            <w:rPr>
              <w:color w:val="000000"/>
            </w:rPr>
          </w:pPr>
          <w:r w:rsidRPr="00F8079A">
            <w:rPr>
              <w:color w:val="000000"/>
            </w:rPr>
            <w:t>No opposition is anticipated.</w:t>
          </w:r>
        </w:p>
        <w:p w:rsidR="00467882" w:rsidRPr="00D70925" w:rsidRDefault="00467882" w:rsidP="00467882">
          <w:pPr>
            <w:spacing w:after="0" w:line="240" w:lineRule="auto"/>
            <w:jc w:val="both"/>
            <w:rPr>
              <w:rFonts w:eastAsia="Times New Roman" w:cs="Times New Roman"/>
              <w:bCs/>
              <w:szCs w:val="24"/>
            </w:rPr>
          </w:pPr>
        </w:p>
      </w:sdtContent>
    </w:sdt>
    <w:p w:rsidR="00467882" w:rsidRDefault="004678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1856 </w:t>
      </w:r>
      <w:bookmarkStart w:id="1" w:name="AmendsCurrentLaw"/>
      <w:bookmarkEnd w:id="1"/>
      <w:r>
        <w:rPr>
          <w:rFonts w:cs="Times New Roman"/>
          <w:szCs w:val="24"/>
        </w:rPr>
        <w:t>amends current law relating to certain vocational nursing students providing essential services during a declared state of disaster.</w:t>
      </w:r>
    </w:p>
    <w:p w:rsidR="00467882" w:rsidRPr="003613FB" w:rsidRDefault="00467882" w:rsidP="000F1DF9">
      <w:pPr>
        <w:spacing w:after="0" w:line="240" w:lineRule="auto"/>
        <w:jc w:val="both"/>
        <w:rPr>
          <w:rFonts w:eastAsia="Times New Roman" w:cs="Times New Roman"/>
          <w:szCs w:val="24"/>
        </w:rPr>
      </w:pPr>
    </w:p>
    <w:p w:rsidR="00467882" w:rsidRPr="005C2A78" w:rsidRDefault="004678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49FD478B4F48A8A1F83217967D914D"/>
          </w:placeholder>
        </w:sdtPr>
        <w:sdtContent>
          <w:r>
            <w:rPr>
              <w:rFonts w:eastAsia="Times New Roman" w:cs="Times New Roman"/>
              <w:b/>
              <w:szCs w:val="24"/>
              <w:u w:val="single"/>
            </w:rPr>
            <w:t>RULEMAKING AUTHORITY</w:t>
          </w:r>
        </w:sdtContent>
      </w:sdt>
    </w:p>
    <w:p w:rsidR="00467882" w:rsidRPr="006529C4" w:rsidRDefault="00467882" w:rsidP="00774EC7">
      <w:pPr>
        <w:spacing w:after="0" w:line="240" w:lineRule="auto"/>
        <w:jc w:val="both"/>
        <w:rPr>
          <w:rFonts w:cs="Times New Roman"/>
          <w:szCs w:val="24"/>
        </w:rPr>
      </w:pPr>
    </w:p>
    <w:p w:rsidR="00467882" w:rsidRPr="006529C4" w:rsidRDefault="004678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67882" w:rsidRPr="006529C4" w:rsidRDefault="00467882" w:rsidP="00774EC7">
      <w:pPr>
        <w:spacing w:after="0" w:line="240" w:lineRule="auto"/>
        <w:jc w:val="both"/>
        <w:rPr>
          <w:rFonts w:cs="Times New Roman"/>
          <w:szCs w:val="24"/>
        </w:rPr>
      </w:pPr>
    </w:p>
    <w:p w:rsidR="00467882" w:rsidRPr="005C2A78" w:rsidRDefault="004678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32D37B7544471AA54BCBCB7AB871F7"/>
          </w:placeholder>
        </w:sdtPr>
        <w:sdtContent>
          <w:r>
            <w:rPr>
              <w:rFonts w:eastAsia="Times New Roman" w:cs="Times New Roman"/>
              <w:b/>
              <w:szCs w:val="24"/>
              <w:u w:val="single"/>
            </w:rPr>
            <w:t>SECTION BY SECTION ANALYSIS</w:t>
          </w:r>
        </w:sdtContent>
      </w:sdt>
    </w:p>
    <w:p w:rsidR="00467882" w:rsidRPr="005C2A78" w:rsidRDefault="00467882" w:rsidP="000F1DF9">
      <w:pPr>
        <w:spacing w:after="0" w:line="240" w:lineRule="auto"/>
        <w:jc w:val="both"/>
        <w:rPr>
          <w:rFonts w:eastAsia="Times New Roman" w:cs="Times New Roman"/>
          <w:szCs w:val="24"/>
        </w:rPr>
      </w:pPr>
    </w:p>
    <w:p w:rsidR="00467882" w:rsidRDefault="00467882" w:rsidP="009B352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Chapter 242, Health and Safety Code, by adding Subchapter T, as follows:</w:t>
      </w:r>
    </w:p>
    <w:p w:rsidR="00467882" w:rsidRDefault="00467882" w:rsidP="009B352C">
      <w:pPr>
        <w:spacing w:after="0" w:line="240" w:lineRule="auto"/>
        <w:jc w:val="center"/>
        <w:rPr>
          <w:rFonts w:eastAsia="Times New Roman" w:cs="Times New Roman"/>
          <w:szCs w:val="24"/>
        </w:rPr>
      </w:pPr>
    </w:p>
    <w:p w:rsidR="00467882" w:rsidRDefault="00467882" w:rsidP="009B352C">
      <w:pPr>
        <w:spacing w:after="0" w:line="240" w:lineRule="auto"/>
        <w:jc w:val="center"/>
        <w:rPr>
          <w:rFonts w:eastAsia="Times New Roman" w:cs="Times New Roman"/>
          <w:szCs w:val="24"/>
        </w:rPr>
      </w:pPr>
      <w:r>
        <w:rPr>
          <w:rFonts w:eastAsia="Times New Roman" w:cs="Times New Roman"/>
          <w:szCs w:val="24"/>
        </w:rPr>
        <w:t>SUBCHAPTER T.</w:t>
      </w:r>
      <w:r w:rsidRPr="003613FB">
        <w:rPr>
          <w:rFonts w:eastAsia="Times New Roman" w:cs="Times New Roman"/>
          <w:szCs w:val="24"/>
        </w:rPr>
        <w:t xml:space="preserve"> CERTAIN VOCATIONAL NURSING STUDENTS PROVIDING ESSENTIAL SERVICES</w:t>
      </w:r>
    </w:p>
    <w:p w:rsidR="00467882" w:rsidRDefault="00467882" w:rsidP="009B352C">
      <w:pPr>
        <w:spacing w:after="0" w:line="240" w:lineRule="auto"/>
        <w:ind w:left="720"/>
        <w:jc w:val="both"/>
        <w:rPr>
          <w:rFonts w:eastAsia="Times New Roman" w:cs="Times New Roman"/>
          <w:szCs w:val="24"/>
        </w:rPr>
      </w:pPr>
    </w:p>
    <w:p w:rsidR="00467882" w:rsidRDefault="00467882" w:rsidP="009B352C">
      <w:pPr>
        <w:spacing w:after="0" w:line="240" w:lineRule="auto"/>
        <w:ind w:left="720"/>
        <w:jc w:val="both"/>
        <w:rPr>
          <w:rFonts w:eastAsia="Times New Roman" w:cs="Times New Roman"/>
          <w:szCs w:val="24"/>
        </w:rPr>
      </w:pPr>
      <w:r w:rsidRPr="003613FB">
        <w:rPr>
          <w:rFonts w:eastAsia="Times New Roman" w:cs="Times New Roman"/>
          <w:szCs w:val="24"/>
        </w:rPr>
        <w:t>Sec. 242.951. DEFINITIONS. Defines "disaster" and "governmental entity."</w:t>
      </w:r>
    </w:p>
    <w:p w:rsidR="00467882" w:rsidRDefault="00467882" w:rsidP="009B352C">
      <w:pPr>
        <w:spacing w:after="0" w:line="240" w:lineRule="auto"/>
        <w:ind w:left="720"/>
        <w:jc w:val="both"/>
      </w:pPr>
    </w:p>
    <w:p w:rsidR="00467882" w:rsidRDefault="00467882" w:rsidP="009B352C">
      <w:pPr>
        <w:spacing w:after="0" w:line="240" w:lineRule="auto"/>
        <w:ind w:left="720"/>
        <w:jc w:val="both"/>
      </w:pPr>
      <w:r w:rsidRPr="00C75856">
        <w:t xml:space="preserve">Sec. 242.952. APPLICABILITY. Provides that this subchapter applies only to a student who is enrolled in an accredited school or program that is preparing the student for licensure as a licensed vocational nurse, and who is participating in a clinical program at </w:t>
      </w:r>
      <w:r>
        <w:t>a facility licensed under C</w:t>
      </w:r>
      <w:r w:rsidRPr="00C75856">
        <w:t>hapter</w:t>
      </w:r>
      <w:r>
        <w:t xml:space="preserve"> 242 (Convalescent and Nursing Facilities and Related Institutions)</w:t>
      </w:r>
      <w:r w:rsidRPr="00C75856">
        <w:t>.</w:t>
      </w:r>
    </w:p>
    <w:p w:rsidR="00467882" w:rsidRDefault="00467882" w:rsidP="009B352C">
      <w:pPr>
        <w:spacing w:after="0" w:line="240" w:lineRule="auto"/>
        <w:ind w:left="720"/>
        <w:jc w:val="both"/>
      </w:pPr>
    </w:p>
    <w:p w:rsidR="00467882" w:rsidRPr="00C75856" w:rsidRDefault="00467882" w:rsidP="009B352C">
      <w:pPr>
        <w:spacing w:after="0" w:line="240" w:lineRule="auto"/>
        <w:ind w:left="720"/>
        <w:jc w:val="both"/>
      </w:pPr>
      <w:r w:rsidRPr="00C75856">
        <w:t>Sec. 242.953. ESSENTIAL SERVICE. (a) Provides that, notwithstanding any other law, the services provided by a student to whom this subchapter applies in a facility licensed under this chapter are essential services at all times in this state, including during a declared state of disaster.</w:t>
      </w:r>
    </w:p>
    <w:p w:rsidR="00467882" w:rsidRDefault="00467882" w:rsidP="009B352C">
      <w:pPr>
        <w:spacing w:after="0" w:line="240" w:lineRule="auto"/>
        <w:ind w:left="1440"/>
        <w:jc w:val="both"/>
      </w:pPr>
    </w:p>
    <w:p w:rsidR="00467882" w:rsidRPr="00C75856" w:rsidRDefault="00467882" w:rsidP="009B352C">
      <w:pPr>
        <w:spacing w:after="0" w:line="240" w:lineRule="auto"/>
        <w:ind w:left="1440"/>
        <w:jc w:val="both"/>
      </w:pPr>
      <w:r w:rsidRPr="00C75856">
        <w:t>(b) Prohibits a governmental entity, at any time, including during a declared state of disaster, from prohibiting a student to whom this subchapter applies from providing essential services.</w:t>
      </w:r>
    </w:p>
    <w:p w:rsidR="00467882" w:rsidRDefault="00467882" w:rsidP="009B352C">
      <w:pPr>
        <w:spacing w:after="0" w:line="240" w:lineRule="auto"/>
        <w:ind w:left="1440"/>
        <w:jc w:val="both"/>
      </w:pPr>
    </w:p>
    <w:p w:rsidR="00467882" w:rsidRPr="003613FB" w:rsidRDefault="00467882" w:rsidP="009B352C">
      <w:pPr>
        <w:spacing w:after="0" w:line="240" w:lineRule="auto"/>
        <w:ind w:left="1440"/>
        <w:jc w:val="both"/>
      </w:pPr>
      <w:r w:rsidRPr="00C75856">
        <w:t>(c) Authorizes a facility licensed under this chapter to require a student to comply with the facility's policies regarding health screenings or the use of personal protective equipment.</w:t>
      </w:r>
    </w:p>
    <w:p w:rsidR="00467882" w:rsidRDefault="00467882" w:rsidP="009B352C">
      <w:pPr>
        <w:spacing w:after="0" w:line="240" w:lineRule="auto"/>
        <w:jc w:val="both"/>
        <w:rPr>
          <w:rFonts w:eastAsia="Times New Roman" w:cs="Times New Roman"/>
          <w:szCs w:val="24"/>
        </w:rPr>
      </w:pPr>
    </w:p>
    <w:p w:rsidR="00467882" w:rsidRPr="00C8671F" w:rsidRDefault="00467882" w:rsidP="009B352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p>
    <w:sectPr w:rsidR="004678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33" w:rsidRDefault="00CE6C33" w:rsidP="000F1DF9">
      <w:pPr>
        <w:spacing w:after="0" w:line="240" w:lineRule="auto"/>
      </w:pPr>
      <w:r>
        <w:separator/>
      </w:r>
    </w:p>
  </w:endnote>
  <w:endnote w:type="continuationSeparator" w:id="0">
    <w:p w:rsidR="00CE6C33" w:rsidRDefault="00CE6C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6C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7882">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67882">
                <w:rPr>
                  <w:sz w:val="20"/>
                  <w:szCs w:val="20"/>
                </w:rPr>
                <w:t>S.B. 1856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6788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6C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6788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6788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33" w:rsidRDefault="00CE6C33" w:rsidP="000F1DF9">
      <w:pPr>
        <w:spacing w:after="0" w:line="240" w:lineRule="auto"/>
      </w:pPr>
      <w:r>
        <w:separator/>
      </w:r>
    </w:p>
  </w:footnote>
  <w:footnote w:type="continuationSeparator" w:id="0">
    <w:p w:rsidR="00CE6C33" w:rsidRDefault="00CE6C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788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6C33"/>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762"/>
  <w15:docId w15:val="{628A0708-7A31-45F3-8B8E-27512936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78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64D64894AD47A9B7AEF5E4B43EBEA5"/>
        <w:category>
          <w:name w:val="General"/>
          <w:gallery w:val="placeholder"/>
        </w:category>
        <w:types>
          <w:type w:val="bbPlcHdr"/>
        </w:types>
        <w:behaviors>
          <w:behavior w:val="content"/>
        </w:behaviors>
        <w:guid w:val="{5E7C4E6A-1E9C-48AB-A529-B41E0C84FDC6}"/>
      </w:docPartPr>
      <w:docPartBody>
        <w:p w:rsidR="00000000" w:rsidRDefault="00854679"/>
      </w:docPartBody>
    </w:docPart>
    <w:docPart>
      <w:docPartPr>
        <w:name w:val="ECDB820F3231497DA6A6088E3F6E900F"/>
        <w:category>
          <w:name w:val="General"/>
          <w:gallery w:val="placeholder"/>
        </w:category>
        <w:types>
          <w:type w:val="bbPlcHdr"/>
        </w:types>
        <w:behaviors>
          <w:behavior w:val="content"/>
        </w:behaviors>
        <w:guid w:val="{49B3F9F0-47FD-40F7-BDAC-A4CA83D4D2EB}"/>
      </w:docPartPr>
      <w:docPartBody>
        <w:p w:rsidR="00000000" w:rsidRDefault="00854679"/>
      </w:docPartBody>
    </w:docPart>
    <w:docPart>
      <w:docPartPr>
        <w:name w:val="72FD213EFAAA414286D70B435529453A"/>
        <w:category>
          <w:name w:val="General"/>
          <w:gallery w:val="placeholder"/>
        </w:category>
        <w:types>
          <w:type w:val="bbPlcHdr"/>
        </w:types>
        <w:behaviors>
          <w:behavior w:val="content"/>
        </w:behaviors>
        <w:guid w:val="{97BED21D-4FE2-42AE-80C8-76B137BF2541}"/>
      </w:docPartPr>
      <w:docPartBody>
        <w:p w:rsidR="00000000" w:rsidRDefault="00854679"/>
      </w:docPartBody>
    </w:docPart>
    <w:docPart>
      <w:docPartPr>
        <w:name w:val="670DBADC22104E5FBA57A64DA12B39F5"/>
        <w:category>
          <w:name w:val="General"/>
          <w:gallery w:val="placeholder"/>
        </w:category>
        <w:types>
          <w:type w:val="bbPlcHdr"/>
        </w:types>
        <w:behaviors>
          <w:behavior w:val="content"/>
        </w:behaviors>
        <w:guid w:val="{1D8E1BD7-0A4A-4E87-A3A4-985D4A05C5B4}"/>
      </w:docPartPr>
      <w:docPartBody>
        <w:p w:rsidR="00000000" w:rsidRDefault="00854679"/>
      </w:docPartBody>
    </w:docPart>
    <w:docPart>
      <w:docPartPr>
        <w:name w:val="9E226965965D47CCA486CB41AD83428A"/>
        <w:category>
          <w:name w:val="General"/>
          <w:gallery w:val="placeholder"/>
        </w:category>
        <w:types>
          <w:type w:val="bbPlcHdr"/>
        </w:types>
        <w:behaviors>
          <w:behavior w:val="content"/>
        </w:behaviors>
        <w:guid w:val="{7D1C52F2-6D0A-4697-B2E3-572D499812B3}"/>
      </w:docPartPr>
      <w:docPartBody>
        <w:p w:rsidR="00000000" w:rsidRDefault="00854679"/>
      </w:docPartBody>
    </w:docPart>
    <w:docPart>
      <w:docPartPr>
        <w:name w:val="ACCB332DA1164887ADDF70F8A8DF5BC7"/>
        <w:category>
          <w:name w:val="General"/>
          <w:gallery w:val="placeholder"/>
        </w:category>
        <w:types>
          <w:type w:val="bbPlcHdr"/>
        </w:types>
        <w:behaviors>
          <w:behavior w:val="content"/>
        </w:behaviors>
        <w:guid w:val="{76B7626D-02A7-4A0C-8C2E-7ABAD4D2E3FD}"/>
      </w:docPartPr>
      <w:docPartBody>
        <w:p w:rsidR="00000000" w:rsidRDefault="00854679"/>
      </w:docPartBody>
    </w:docPart>
    <w:docPart>
      <w:docPartPr>
        <w:name w:val="B5DBE4F5C8FA44F788F801BA4F8B7377"/>
        <w:category>
          <w:name w:val="General"/>
          <w:gallery w:val="placeholder"/>
        </w:category>
        <w:types>
          <w:type w:val="bbPlcHdr"/>
        </w:types>
        <w:behaviors>
          <w:behavior w:val="content"/>
        </w:behaviors>
        <w:guid w:val="{78019020-E029-43FC-BB93-EC2E9EC712DA}"/>
      </w:docPartPr>
      <w:docPartBody>
        <w:p w:rsidR="00000000" w:rsidRDefault="00854679"/>
      </w:docPartBody>
    </w:docPart>
    <w:docPart>
      <w:docPartPr>
        <w:name w:val="FBBB6B5FB4334F68BB3BA3C0595F8491"/>
        <w:category>
          <w:name w:val="General"/>
          <w:gallery w:val="placeholder"/>
        </w:category>
        <w:types>
          <w:type w:val="bbPlcHdr"/>
        </w:types>
        <w:behaviors>
          <w:behavior w:val="content"/>
        </w:behaviors>
        <w:guid w:val="{77918CDE-8440-45B6-8335-7928DCAD5F6C}"/>
      </w:docPartPr>
      <w:docPartBody>
        <w:p w:rsidR="00000000" w:rsidRDefault="00854679"/>
      </w:docPartBody>
    </w:docPart>
    <w:docPart>
      <w:docPartPr>
        <w:name w:val="1120627516904F748D29F4BB0733B83E"/>
        <w:category>
          <w:name w:val="General"/>
          <w:gallery w:val="placeholder"/>
        </w:category>
        <w:types>
          <w:type w:val="bbPlcHdr"/>
        </w:types>
        <w:behaviors>
          <w:behavior w:val="content"/>
        </w:behaviors>
        <w:guid w:val="{CFA5C6B9-DD9F-48A8-AA19-737451FE7278}"/>
      </w:docPartPr>
      <w:docPartBody>
        <w:p w:rsidR="00000000" w:rsidRDefault="00854679"/>
      </w:docPartBody>
    </w:docPart>
    <w:docPart>
      <w:docPartPr>
        <w:name w:val="DC5EE47506184C5190B9A75E4CCF703C"/>
        <w:category>
          <w:name w:val="General"/>
          <w:gallery w:val="placeholder"/>
        </w:category>
        <w:types>
          <w:type w:val="bbPlcHdr"/>
        </w:types>
        <w:behaviors>
          <w:behavior w:val="content"/>
        </w:behaviors>
        <w:guid w:val="{83627DD4-855F-4D83-84FA-1E2E0D9EB3CC}"/>
      </w:docPartPr>
      <w:docPartBody>
        <w:p w:rsidR="00000000" w:rsidRDefault="00F52F5B" w:rsidP="00F52F5B">
          <w:pPr>
            <w:pStyle w:val="DC5EE47506184C5190B9A75E4CCF703C"/>
          </w:pPr>
          <w:r w:rsidRPr="00A30DD1">
            <w:rPr>
              <w:rStyle w:val="PlaceholderText"/>
            </w:rPr>
            <w:t>Click here to enter a date.</w:t>
          </w:r>
        </w:p>
      </w:docPartBody>
    </w:docPart>
    <w:docPart>
      <w:docPartPr>
        <w:name w:val="7DD9010FD6C3410EA7EAED9359D19402"/>
        <w:category>
          <w:name w:val="General"/>
          <w:gallery w:val="placeholder"/>
        </w:category>
        <w:types>
          <w:type w:val="bbPlcHdr"/>
        </w:types>
        <w:behaviors>
          <w:behavior w:val="content"/>
        </w:behaviors>
        <w:guid w:val="{7C091386-0275-4E30-8579-08BF5E58B235}"/>
      </w:docPartPr>
      <w:docPartBody>
        <w:p w:rsidR="00000000" w:rsidRDefault="00854679"/>
      </w:docPartBody>
    </w:docPart>
    <w:docPart>
      <w:docPartPr>
        <w:name w:val="902CA7F4ED7140DBADAF6DA85AD43A81"/>
        <w:category>
          <w:name w:val="General"/>
          <w:gallery w:val="placeholder"/>
        </w:category>
        <w:types>
          <w:type w:val="bbPlcHdr"/>
        </w:types>
        <w:behaviors>
          <w:behavior w:val="content"/>
        </w:behaviors>
        <w:guid w:val="{C85069C4-493E-4B7D-A434-7FE0DBBAA7E0}"/>
      </w:docPartPr>
      <w:docPartBody>
        <w:p w:rsidR="00000000" w:rsidRDefault="00854679"/>
      </w:docPartBody>
    </w:docPart>
    <w:docPart>
      <w:docPartPr>
        <w:name w:val="B260E7D2F9E844CFA42251E31CADC5ED"/>
        <w:category>
          <w:name w:val="General"/>
          <w:gallery w:val="placeholder"/>
        </w:category>
        <w:types>
          <w:type w:val="bbPlcHdr"/>
        </w:types>
        <w:behaviors>
          <w:behavior w:val="content"/>
        </w:behaviors>
        <w:guid w:val="{5E828BEE-856E-4B2E-AFBD-882CE4D10437}"/>
      </w:docPartPr>
      <w:docPartBody>
        <w:p w:rsidR="00000000" w:rsidRDefault="00F52F5B" w:rsidP="00F52F5B">
          <w:pPr>
            <w:pStyle w:val="B260E7D2F9E844CFA42251E31CADC5ED"/>
          </w:pPr>
          <w:r>
            <w:rPr>
              <w:rFonts w:eastAsia="Times New Roman" w:cs="Times New Roman"/>
              <w:bCs/>
              <w:szCs w:val="24"/>
            </w:rPr>
            <w:t xml:space="preserve"> </w:t>
          </w:r>
        </w:p>
      </w:docPartBody>
    </w:docPart>
    <w:docPart>
      <w:docPartPr>
        <w:name w:val="0D49FD478B4F48A8A1F83217967D914D"/>
        <w:category>
          <w:name w:val="General"/>
          <w:gallery w:val="placeholder"/>
        </w:category>
        <w:types>
          <w:type w:val="bbPlcHdr"/>
        </w:types>
        <w:behaviors>
          <w:behavior w:val="content"/>
        </w:behaviors>
        <w:guid w:val="{64E04FC5-E9DB-4D20-B710-A04D32E342A3}"/>
      </w:docPartPr>
      <w:docPartBody>
        <w:p w:rsidR="00000000" w:rsidRDefault="00854679"/>
      </w:docPartBody>
    </w:docPart>
    <w:docPart>
      <w:docPartPr>
        <w:name w:val="6032D37B7544471AA54BCBCB7AB871F7"/>
        <w:category>
          <w:name w:val="General"/>
          <w:gallery w:val="placeholder"/>
        </w:category>
        <w:types>
          <w:type w:val="bbPlcHdr"/>
        </w:types>
        <w:behaviors>
          <w:behavior w:val="content"/>
        </w:behaviors>
        <w:guid w:val="{6B3AEB25-34F7-4971-8215-8D3BCA3BBD69}"/>
      </w:docPartPr>
      <w:docPartBody>
        <w:p w:rsidR="00000000" w:rsidRDefault="008546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467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2F5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F5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C5EE47506184C5190B9A75E4CCF703C">
    <w:name w:val="DC5EE47506184C5190B9A75E4CCF703C"/>
    <w:rsid w:val="00F52F5B"/>
    <w:pPr>
      <w:spacing w:after="160" w:line="259" w:lineRule="auto"/>
    </w:pPr>
  </w:style>
  <w:style w:type="paragraph" w:customStyle="1" w:styleId="B260E7D2F9E844CFA42251E31CADC5ED">
    <w:name w:val="B260E7D2F9E844CFA42251E31CADC5ED"/>
    <w:rsid w:val="00F52F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B34C943-E31B-4B81-9ABC-1B32441A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428</Words>
  <Characters>2444</Characters>
  <Application>Microsoft Office Word</Application>
  <DocSecurity>0</DocSecurity>
  <Lines>20</Lines>
  <Paragraphs>5</Paragraphs>
  <ScaleCrop>false</ScaleCrop>
  <Company>Texas Legislative Council</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2021-04-12T18:50:00Z</dcterms:modified>
</cp:coreProperties>
</file>

<file path=docProps/custom.xml><?xml version="1.0" encoding="utf-8"?>
<op:Properties xmlns:vt="http://schemas.openxmlformats.org/officeDocument/2006/docPropsVTypes" xmlns:op="http://schemas.openxmlformats.org/officeDocument/2006/custom-properties"/>
</file>