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03F86" w14:paraId="7993943F" w14:textId="77777777" w:rsidTr="00345119">
        <w:tc>
          <w:tcPr>
            <w:tcW w:w="9576" w:type="dxa"/>
            <w:noWrap/>
          </w:tcPr>
          <w:p w14:paraId="2F76BF3F" w14:textId="77777777" w:rsidR="008423E4" w:rsidRPr="0022177D" w:rsidRDefault="00AB5B45" w:rsidP="00D3712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DAB3637" w14:textId="77777777" w:rsidR="008423E4" w:rsidRPr="0022177D" w:rsidRDefault="008423E4" w:rsidP="00D37129">
      <w:pPr>
        <w:jc w:val="center"/>
      </w:pPr>
    </w:p>
    <w:p w14:paraId="1C4BA33D" w14:textId="77777777" w:rsidR="008423E4" w:rsidRPr="00B31F0E" w:rsidRDefault="008423E4" w:rsidP="00D37129"/>
    <w:p w14:paraId="1CC22B09" w14:textId="77777777" w:rsidR="008423E4" w:rsidRPr="00742794" w:rsidRDefault="008423E4" w:rsidP="00D3712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3F86" w14:paraId="0BDC266B" w14:textId="77777777" w:rsidTr="00345119">
        <w:tc>
          <w:tcPr>
            <w:tcW w:w="9576" w:type="dxa"/>
          </w:tcPr>
          <w:p w14:paraId="5FF9C3DF" w14:textId="77777777" w:rsidR="008423E4" w:rsidRPr="00861995" w:rsidRDefault="00AB5B45" w:rsidP="00D37129">
            <w:pPr>
              <w:jc w:val="right"/>
            </w:pPr>
            <w:r>
              <w:t>S.B. 1865</w:t>
            </w:r>
          </w:p>
        </w:tc>
      </w:tr>
      <w:tr w:rsidR="00F03F86" w14:paraId="6CA4AF9E" w14:textId="77777777" w:rsidTr="00345119">
        <w:tc>
          <w:tcPr>
            <w:tcW w:w="9576" w:type="dxa"/>
          </w:tcPr>
          <w:p w14:paraId="17BA99A3" w14:textId="77777777" w:rsidR="008423E4" w:rsidRPr="00861995" w:rsidRDefault="00AB5B45" w:rsidP="00D37129">
            <w:pPr>
              <w:jc w:val="right"/>
            </w:pPr>
            <w:r>
              <w:t xml:space="preserve">By: </w:t>
            </w:r>
            <w:r w:rsidR="00E52C65">
              <w:t>West</w:t>
            </w:r>
          </w:p>
        </w:tc>
      </w:tr>
      <w:tr w:rsidR="00F03F86" w14:paraId="5D1260C7" w14:textId="77777777" w:rsidTr="00345119">
        <w:tc>
          <w:tcPr>
            <w:tcW w:w="9576" w:type="dxa"/>
          </w:tcPr>
          <w:p w14:paraId="04F24374" w14:textId="77777777" w:rsidR="008423E4" w:rsidRPr="00861995" w:rsidRDefault="00AB5B45" w:rsidP="00D37129">
            <w:pPr>
              <w:jc w:val="right"/>
            </w:pPr>
            <w:r>
              <w:t>Transportation</w:t>
            </w:r>
          </w:p>
        </w:tc>
      </w:tr>
      <w:tr w:rsidR="00F03F86" w14:paraId="13E92035" w14:textId="77777777" w:rsidTr="00345119">
        <w:tc>
          <w:tcPr>
            <w:tcW w:w="9576" w:type="dxa"/>
          </w:tcPr>
          <w:p w14:paraId="25178F81" w14:textId="77777777" w:rsidR="008423E4" w:rsidRDefault="00AB5B45" w:rsidP="00D37129">
            <w:pPr>
              <w:jc w:val="right"/>
            </w:pPr>
            <w:r>
              <w:t>Committee Report (Unamended)</w:t>
            </w:r>
          </w:p>
        </w:tc>
      </w:tr>
    </w:tbl>
    <w:p w14:paraId="71854AA5" w14:textId="77777777" w:rsidR="008423E4" w:rsidRDefault="008423E4" w:rsidP="00D37129">
      <w:pPr>
        <w:tabs>
          <w:tab w:val="right" w:pos="9360"/>
        </w:tabs>
      </w:pPr>
    </w:p>
    <w:p w14:paraId="218DA164" w14:textId="77777777" w:rsidR="008423E4" w:rsidRDefault="008423E4" w:rsidP="00D37129"/>
    <w:p w14:paraId="51754022" w14:textId="77777777" w:rsidR="008423E4" w:rsidRDefault="008423E4" w:rsidP="00D3712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03F86" w14:paraId="07D231EC" w14:textId="77777777" w:rsidTr="00345119">
        <w:tc>
          <w:tcPr>
            <w:tcW w:w="9576" w:type="dxa"/>
          </w:tcPr>
          <w:p w14:paraId="1A2A4B25" w14:textId="77777777" w:rsidR="008423E4" w:rsidRPr="00A8133F" w:rsidRDefault="00AB5B45" w:rsidP="00D371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3918868" w14:textId="77777777" w:rsidR="008423E4" w:rsidRDefault="008423E4" w:rsidP="00D37129"/>
          <w:p w14:paraId="0DFC9930" w14:textId="48705BC7" w:rsidR="008423E4" w:rsidRDefault="00AB5B45" w:rsidP="00D37129">
            <w:pPr>
              <w:pStyle w:val="Header"/>
              <w:jc w:val="both"/>
            </w:pPr>
            <w:r>
              <w:t>The Texas Department of Motor Vehicles (TxDMV) issues permits for</w:t>
            </w:r>
            <w:r w:rsidR="00E52C65">
              <w:t xml:space="preserve"> oversize and overweight vehicles and equipment </w:t>
            </w:r>
            <w:r>
              <w:t xml:space="preserve">that are commonly seen on </w:t>
            </w:r>
            <w:r>
              <w:t>Texas highways</w:t>
            </w:r>
            <w:r w:rsidR="00E52C65">
              <w:t>, such as concrete mixers, oil drilling equipment, manufactured homes, and hay balers.</w:t>
            </w:r>
            <w:r>
              <w:t xml:space="preserve"> </w:t>
            </w:r>
            <w:r w:rsidR="00E52C65">
              <w:t xml:space="preserve">However, </w:t>
            </w:r>
            <w:r>
              <w:t xml:space="preserve">it has been noted that </w:t>
            </w:r>
            <w:r w:rsidR="00C61204">
              <w:t xml:space="preserve">TxDMV does not issue </w:t>
            </w:r>
            <w:r w:rsidR="00E52C65">
              <w:t>a permit that authorizes the use of vehicles used to paint or stripe</w:t>
            </w:r>
            <w:r>
              <w:t xml:space="preserve"> </w:t>
            </w:r>
            <w:r w:rsidR="00E52C65">
              <w:t>highways.</w:t>
            </w:r>
            <w:r>
              <w:t xml:space="preserve"> </w:t>
            </w:r>
            <w:r w:rsidR="00E52C65">
              <w:t>S.B.</w:t>
            </w:r>
            <w:r w:rsidR="00FD77AA">
              <w:t xml:space="preserve"> </w:t>
            </w:r>
            <w:r w:rsidR="00E52C65">
              <w:t>1865</w:t>
            </w:r>
            <w:r>
              <w:t xml:space="preserve"> seeks to addr</w:t>
            </w:r>
            <w:r>
              <w:t xml:space="preserve">ess this issue by authorizing TxDMV to issue an annual permit </w:t>
            </w:r>
            <w:r w:rsidR="00C61204">
              <w:t>for these vehicles</w:t>
            </w:r>
            <w:r w:rsidR="00E52C65">
              <w:t>.</w:t>
            </w:r>
          </w:p>
          <w:p w14:paraId="2E8D8FCB" w14:textId="77777777" w:rsidR="008423E4" w:rsidRPr="00E26B13" w:rsidRDefault="008423E4" w:rsidP="00D37129">
            <w:pPr>
              <w:rPr>
                <w:b/>
              </w:rPr>
            </w:pPr>
          </w:p>
        </w:tc>
      </w:tr>
      <w:tr w:rsidR="00F03F86" w14:paraId="5CF21D11" w14:textId="77777777" w:rsidTr="00345119">
        <w:tc>
          <w:tcPr>
            <w:tcW w:w="9576" w:type="dxa"/>
          </w:tcPr>
          <w:p w14:paraId="25D1CFAD" w14:textId="77777777" w:rsidR="0017725B" w:rsidRDefault="00AB5B45" w:rsidP="00D371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D18E860" w14:textId="77777777" w:rsidR="0017725B" w:rsidRDefault="0017725B" w:rsidP="00D37129">
            <w:pPr>
              <w:rPr>
                <w:b/>
                <w:u w:val="single"/>
              </w:rPr>
            </w:pPr>
          </w:p>
          <w:p w14:paraId="3F97A47C" w14:textId="77777777" w:rsidR="00E52C65" w:rsidRPr="00E52C65" w:rsidRDefault="00AB5B45" w:rsidP="00D37129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14:paraId="378DFB65" w14:textId="77777777" w:rsidR="0017725B" w:rsidRPr="0017725B" w:rsidRDefault="0017725B" w:rsidP="00D37129">
            <w:pPr>
              <w:rPr>
                <w:b/>
                <w:u w:val="single"/>
              </w:rPr>
            </w:pPr>
          </w:p>
        </w:tc>
      </w:tr>
      <w:tr w:rsidR="00F03F86" w14:paraId="4ADDB0F8" w14:textId="77777777" w:rsidTr="00345119">
        <w:tc>
          <w:tcPr>
            <w:tcW w:w="9576" w:type="dxa"/>
          </w:tcPr>
          <w:p w14:paraId="4F520B0A" w14:textId="77777777" w:rsidR="008423E4" w:rsidRPr="00A8133F" w:rsidRDefault="00AB5B45" w:rsidP="00D371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97E4DC3" w14:textId="77777777" w:rsidR="008423E4" w:rsidRDefault="008423E4" w:rsidP="00D37129"/>
          <w:p w14:paraId="1D79DE20" w14:textId="77777777" w:rsidR="00E52C65" w:rsidRDefault="00AB5B45" w:rsidP="00D371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14:paraId="674B3283" w14:textId="77777777" w:rsidR="008423E4" w:rsidRPr="00E21FDC" w:rsidRDefault="008423E4" w:rsidP="00D37129">
            <w:pPr>
              <w:rPr>
                <w:b/>
              </w:rPr>
            </w:pPr>
          </w:p>
        </w:tc>
      </w:tr>
      <w:tr w:rsidR="00F03F86" w14:paraId="07712BAD" w14:textId="77777777" w:rsidTr="00345119">
        <w:tc>
          <w:tcPr>
            <w:tcW w:w="9576" w:type="dxa"/>
          </w:tcPr>
          <w:p w14:paraId="35DAEAB8" w14:textId="77777777" w:rsidR="008423E4" w:rsidRPr="00A8133F" w:rsidRDefault="00AB5B45" w:rsidP="00D371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A6B5968" w14:textId="77777777" w:rsidR="008423E4" w:rsidRDefault="008423E4" w:rsidP="00D37129"/>
          <w:p w14:paraId="368607A5" w14:textId="49E54D30" w:rsidR="00E52C65" w:rsidRPr="009C36CD" w:rsidRDefault="00AB5B45" w:rsidP="00D371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1865 amends the Transportation Code to authorize the Texas Department of Motor Vehicles to issue </w:t>
            </w:r>
            <w:r w:rsidRPr="00E52C65">
              <w:t>an annual permit</w:t>
            </w:r>
            <w:r w:rsidRPr="00E52C65">
              <w:t xml:space="preserve"> to allow the operation on a state highway, other than a highway that is part of the national system of interstate and defense highways, of equipment that exceeds weight limits p</w:t>
            </w:r>
            <w:r>
              <w:t>rovided by law if the equipment does not exceed 120,000 pounds gross weight an</w:t>
            </w:r>
            <w:r>
              <w:t xml:space="preserve">d is used </w:t>
            </w:r>
            <w:r w:rsidRPr="00E52C65">
              <w:t>solely for the purpose of applying paint to a roadway as part of the construction or maintenance of public roads.</w:t>
            </w:r>
            <w:r w:rsidR="00D128D9">
              <w:t xml:space="preserve"> </w:t>
            </w:r>
            <w:r>
              <w:t xml:space="preserve">The bill </w:t>
            </w:r>
            <w:r w:rsidR="007D3DC6">
              <w:t xml:space="preserve">provides for the payment of a permit fee capped at $7,000 </w:t>
            </w:r>
            <w:r w:rsidR="00D128D9">
              <w:t xml:space="preserve">to accompany the permit application </w:t>
            </w:r>
            <w:r w:rsidR="007D3DC6">
              <w:t xml:space="preserve">and exempts the permit from </w:t>
            </w:r>
            <w:r w:rsidR="006A6EC8">
              <w:t>the</w:t>
            </w:r>
            <w:r w:rsidR="007D3DC6">
              <w:t xml:space="preserve"> highway maintenance fee</w:t>
            </w:r>
            <w:r w:rsidR="006A6EC8">
              <w:t xml:space="preserve"> for certain heavy equipment</w:t>
            </w:r>
            <w:r w:rsidR="007D3DC6">
              <w:t>.</w:t>
            </w:r>
          </w:p>
          <w:p w14:paraId="4EE0217A" w14:textId="77777777" w:rsidR="008423E4" w:rsidRPr="00835628" w:rsidRDefault="008423E4" w:rsidP="00D37129">
            <w:pPr>
              <w:rPr>
                <w:b/>
              </w:rPr>
            </w:pPr>
          </w:p>
        </w:tc>
      </w:tr>
      <w:tr w:rsidR="00F03F86" w14:paraId="258B8F57" w14:textId="77777777" w:rsidTr="00345119">
        <w:tc>
          <w:tcPr>
            <w:tcW w:w="9576" w:type="dxa"/>
          </w:tcPr>
          <w:p w14:paraId="1BA543F9" w14:textId="77777777" w:rsidR="008423E4" w:rsidRPr="00A8133F" w:rsidRDefault="00AB5B45" w:rsidP="00D371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E2D5CCF" w14:textId="77777777" w:rsidR="008423E4" w:rsidRDefault="008423E4" w:rsidP="00D37129"/>
          <w:p w14:paraId="1D4E3144" w14:textId="77777777" w:rsidR="008423E4" w:rsidRPr="003624F2" w:rsidRDefault="00AB5B45" w:rsidP="00D371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BC4BCCB" w14:textId="77777777" w:rsidR="008423E4" w:rsidRPr="00233FDB" w:rsidRDefault="008423E4" w:rsidP="00D37129">
            <w:pPr>
              <w:rPr>
                <w:b/>
              </w:rPr>
            </w:pPr>
          </w:p>
        </w:tc>
      </w:tr>
    </w:tbl>
    <w:p w14:paraId="7606BD0A" w14:textId="77777777" w:rsidR="008423E4" w:rsidRPr="00BE0E75" w:rsidRDefault="008423E4" w:rsidP="00D37129">
      <w:pPr>
        <w:jc w:val="both"/>
        <w:rPr>
          <w:rFonts w:ascii="Arial" w:hAnsi="Arial"/>
          <w:sz w:val="16"/>
          <w:szCs w:val="16"/>
        </w:rPr>
      </w:pPr>
    </w:p>
    <w:p w14:paraId="7B8F30ED" w14:textId="77777777" w:rsidR="004108C3" w:rsidRPr="008423E4" w:rsidRDefault="004108C3" w:rsidP="00D3712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112C" w14:textId="77777777" w:rsidR="00000000" w:rsidRDefault="00AB5B45">
      <w:r>
        <w:separator/>
      </w:r>
    </w:p>
  </w:endnote>
  <w:endnote w:type="continuationSeparator" w:id="0">
    <w:p w14:paraId="254CDA71" w14:textId="77777777" w:rsidR="00000000" w:rsidRDefault="00AB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9D3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3F86" w14:paraId="6EAE07B7" w14:textId="77777777" w:rsidTr="009C1E9A">
      <w:trPr>
        <w:cantSplit/>
      </w:trPr>
      <w:tc>
        <w:tcPr>
          <w:tcW w:w="0" w:type="pct"/>
        </w:tcPr>
        <w:p w14:paraId="65E7F8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2330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FA716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DD49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4ECA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3F86" w14:paraId="55424D98" w14:textId="77777777" w:rsidTr="009C1E9A">
      <w:trPr>
        <w:cantSplit/>
      </w:trPr>
      <w:tc>
        <w:tcPr>
          <w:tcW w:w="0" w:type="pct"/>
        </w:tcPr>
        <w:p w14:paraId="256AF7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3A9E687" w14:textId="77777777" w:rsidR="00EC379B" w:rsidRPr="009C1E9A" w:rsidRDefault="00AB5B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26536</w:t>
          </w:r>
        </w:p>
      </w:tc>
      <w:tc>
        <w:tcPr>
          <w:tcW w:w="2453" w:type="pct"/>
        </w:tcPr>
        <w:p w14:paraId="77FD8E20" w14:textId="2175E028" w:rsidR="00EC379B" w:rsidRDefault="00AB5B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27295">
            <w:t>21.132.2100</w:t>
          </w:r>
          <w:r>
            <w:fldChar w:fldCharType="end"/>
          </w:r>
        </w:p>
      </w:tc>
    </w:tr>
    <w:tr w:rsidR="00F03F86" w14:paraId="08867CE7" w14:textId="77777777" w:rsidTr="009C1E9A">
      <w:trPr>
        <w:cantSplit/>
      </w:trPr>
      <w:tc>
        <w:tcPr>
          <w:tcW w:w="0" w:type="pct"/>
        </w:tcPr>
        <w:p w14:paraId="6BA7B6A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C1811B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26C97E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B0BA3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3F86" w14:paraId="4564E42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726F3A" w14:textId="16F5C3DE" w:rsidR="00EC379B" w:rsidRDefault="00AB5B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3712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321DE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A9186D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AF3A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716E1" w14:textId="77777777" w:rsidR="00000000" w:rsidRDefault="00AB5B45">
      <w:r>
        <w:separator/>
      </w:r>
    </w:p>
  </w:footnote>
  <w:footnote w:type="continuationSeparator" w:id="0">
    <w:p w14:paraId="043F89F5" w14:textId="77777777" w:rsidR="00000000" w:rsidRDefault="00AB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EBF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7B8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D438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6B3E"/>
    <w:multiLevelType w:val="hybridMultilevel"/>
    <w:tmpl w:val="CF9AC678"/>
    <w:lvl w:ilvl="0" w:tplc="E2EC1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80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49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AF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C0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A9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E1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86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A1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6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95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D42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EC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3DC6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17D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B45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049"/>
    <w:rsid w:val="00C57933"/>
    <w:rsid w:val="00C60206"/>
    <w:rsid w:val="00C61204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3E8"/>
    <w:rsid w:val="00D03176"/>
    <w:rsid w:val="00D060A8"/>
    <w:rsid w:val="00D06605"/>
    <w:rsid w:val="00D0720F"/>
    <w:rsid w:val="00D074E2"/>
    <w:rsid w:val="00D11B0B"/>
    <w:rsid w:val="00D128D9"/>
    <w:rsid w:val="00D12A3E"/>
    <w:rsid w:val="00D22160"/>
    <w:rsid w:val="00D22172"/>
    <w:rsid w:val="00D2301B"/>
    <w:rsid w:val="00D239EE"/>
    <w:rsid w:val="00D30534"/>
    <w:rsid w:val="00D35728"/>
    <w:rsid w:val="00D37129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295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2C65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3F86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C7B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4638"/>
    <w:rsid w:val="00FC5388"/>
    <w:rsid w:val="00FC726C"/>
    <w:rsid w:val="00FD1B4B"/>
    <w:rsid w:val="00FD1B94"/>
    <w:rsid w:val="00FD77AA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8BCA42-24C7-43DC-9D87-29C84AB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3D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D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1503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SB01865 (Committee Report (Unamended))</vt:lpstr>
    </vt:vector>
  </TitlesOfParts>
  <Company>State of Texas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26536</dc:subject>
  <dc:creator>State of Texas</dc:creator>
  <dc:description>SB 1865 by West-(H)Transportation</dc:description>
  <cp:lastModifiedBy>Damian Duarte</cp:lastModifiedBy>
  <cp:revision>2</cp:revision>
  <cp:lastPrinted>2003-11-26T17:21:00Z</cp:lastPrinted>
  <dcterms:created xsi:type="dcterms:W3CDTF">2021-05-14T21:22:00Z</dcterms:created>
  <dcterms:modified xsi:type="dcterms:W3CDTF">2021-05-14T21:22:00Z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21.132.2100</vt:lpwstr>
  </property>
</Properties>
</file>