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030A9" w14:paraId="18D101CC" w14:textId="77777777" w:rsidTr="00345119">
        <w:tc>
          <w:tcPr>
            <w:tcW w:w="9576" w:type="dxa"/>
            <w:noWrap/>
          </w:tcPr>
          <w:p w14:paraId="0FBE7667" w14:textId="77777777" w:rsidR="008423E4" w:rsidRPr="0022177D" w:rsidRDefault="00871CF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53EA150" w14:textId="77777777" w:rsidR="008423E4" w:rsidRPr="0022177D" w:rsidRDefault="008423E4" w:rsidP="008423E4">
      <w:pPr>
        <w:jc w:val="center"/>
      </w:pPr>
    </w:p>
    <w:p w14:paraId="6EBF485C" w14:textId="77777777" w:rsidR="008423E4" w:rsidRPr="00B31F0E" w:rsidRDefault="008423E4" w:rsidP="008423E4"/>
    <w:p w14:paraId="3B47EA82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030A9" w14:paraId="78F317E2" w14:textId="77777777" w:rsidTr="00345119">
        <w:tc>
          <w:tcPr>
            <w:tcW w:w="9576" w:type="dxa"/>
          </w:tcPr>
          <w:p w14:paraId="50FC4515" w14:textId="77777777" w:rsidR="008423E4" w:rsidRPr="00861995" w:rsidRDefault="00871CF8" w:rsidP="00345119">
            <w:pPr>
              <w:jc w:val="right"/>
            </w:pPr>
            <w:r>
              <w:t>S.B. 1921</w:t>
            </w:r>
          </w:p>
        </w:tc>
      </w:tr>
      <w:tr w:rsidR="00B030A9" w14:paraId="06980659" w14:textId="77777777" w:rsidTr="00345119">
        <w:tc>
          <w:tcPr>
            <w:tcW w:w="9576" w:type="dxa"/>
          </w:tcPr>
          <w:p w14:paraId="20E83077" w14:textId="77777777" w:rsidR="008423E4" w:rsidRPr="00861995" w:rsidRDefault="00871CF8" w:rsidP="00345119">
            <w:pPr>
              <w:jc w:val="right"/>
            </w:pPr>
            <w:r>
              <w:t xml:space="preserve">By: </w:t>
            </w:r>
            <w:r w:rsidR="00720CBC">
              <w:t>Lucio</w:t>
            </w:r>
          </w:p>
        </w:tc>
      </w:tr>
      <w:tr w:rsidR="00B030A9" w14:paraId="33DEBC17" w14:textId="77777777" w:rsidTr="00345119">
        <w:tc>
          <w:tcPr>
            <w:tcW w:w="9576" w:type="dxa"/>
          </w:tcPr>
          <w:p w14:paraId="113831E4" w14:textId="77777777" w:rsidR="008423E4" w:rsidRPr="00861995" w:rsidRDefault="00871CF8" w:rsidP="00345119">
            <w:pPr>
              <w:jc w:val="right"/>
            </w:pPr>
            <w:r>
              <w:t>Human Services</w:t>
            </w:r>
          </w:p>
        </w:tc>
      </w:tr>
      <w:tr w:rsidR="00B030A9" w14:paraId="46F04AA0" w14:textId="77777777" w:rsidTr="00345119">
        <w:tc>
          <w:tcPr>
            <w:tcW w:w="9576" w:type="dxa"/>
          </w:tcPr>
          <w:p w14:paraId="02E2840B" w14:textId="77777777" w:rsidR="008423E4" w:rsidRDefault="00871CF8" w:rsidP="00345119">
            <w:pPr>
              <w:jc w:val="right"/>
            </w:pPr>
            <w:r>
              <w:t>Committee Report (Unamended)</w:t>
            </w:r>
          </w:p>
        </w:tc>
      </w:tr>
    </w:tbl>
    <w:p w14:paraId="0B6BB18D" w14:textId="77777777" w:rsidR="008423E4" w:rsidRDefault="008423E4" w:rsidP="008423E4">
      <w:pPr>
        <w:tabs>
          <w:tab w:val="right" w:pos="9360"/>
        </w:tabs>
      </w:pPr>
    </w:p>
    <w:p w14:paraId="3D871509" w14:textId="77777777" w:rsidR="008423E4" w:rsidRDefault="008423E4" w:rsidP="008423E4"/>
    <w:p w14:paraId="023ED78F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030A9" w14:paraId="1E0C5418" w14:textId="77777777" w:rsidTr="00345119">
        <w:tc>
          <w:tcPr>
            <w:tcW w:w="9576" w:type="dxa"/>
          </w:tcPr>
          <w:p w14:paraId="3FE041E5" w14:textId="77777777" w:rsidR="008423E4" w:rsidRPr="00A8133F" w:rsidRDefault="00871CF8" w:rsidP="001345B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94CC9D5" w14:textId="77777777" w:rsidR="008423E4" w:rsidRDefault="008423E4" w:rsidP="001345B2"/>
          <w:p w14:paraId="49277C4A" w14:textId="08AE3C3C" w:rsidR="008423E4" w:rsidRDefault="00871CF8" w:rsidP="001345B2">
            <w:pPr>
              <w:pStyle w:val="Header"/>
              <w:jc w:val="both"/>
            </w:pPr>
            <w:r>
              <w:t xml:space="preserve">In 2013, the </w:t>
            </w:r>
            <w:r w:rsidR="00B74AA1">
              <w:t>Texas L</w:t>
            </w:r>
            <w:r>
              <w:t>egislature passed S</w:t>
            </w:r>
            <w:r w:rsidR="00B74AA1">
              <w:t xml:space="preserve">enate </w:t>
            </w:r>
            <w:r>
              <w:t>B</w:t>
            </w:r>
            <w:r w:rsidR="00B74AA1">
              <w:t>ill</w:t>
            </w:r>
            <w:r>
              <w:t xml:space="preserve"> 58, which </w:t>
            </w:r>
            <w:r w:rsidR="0096180C">
              <w:t>authorized</w:t>
            </w:r>
            <w:r>
              <w:t xml:space="preserve"> managed care organizations to</w:t>
            </w:r>
            <w:r w:rsidR="00B74AA1">
              <w:t xml:space="preserve"> </w:t>
            </w:r>
            <w:r>
              <w:t>contract with private providers to offer</w:t>
            </w:r>
            <w:r>
              <w:t xml:space="preserve"> behavioral and physical health services. However, due to</w:t>
            </w:r>
            <w:r w:rsidR="00B74AA1">
              <w:t xml:space="preserve"> </w:t>
            </w:r>
            <w:r>
              <w:t xml:space="preserve">the enrollment period, providers are not able to </w:t>
            </w:r>
            <w:r w:rsidR="0096180C">
              <w:t xml:space="preserve">receive reimbursement </w:t>
            </w:r>
            <w:r>
              <w:t>until the patient is actually</w:t>
            </w:r>
            <w:r w:rsidR="00B74AA1">
              <w:t xml:space="preserve"> </w:t>
            </w:r>
            <w:r>
              <w:t>enrolled in managed care.</w:t>
            </w:r>
            <w:r w:rsidR="00FE04FA">
              <w:t xml:space="preserve"> Therefore, i</w:t>
            </w:r>
            <w:r>
              <w:t>f a patient is enrolled in Medicaid but not yet enrolled in</w:t>
            </w:r>
            <w:r>
              <w:t xml:space="preserve"> managed</w:t>
            </w:r>
            <w:r w:rsidR="00B74AA1">
              <w:t xml:space="preserve"> </w:t>
            </w:r>
            <w:r>
              <w:t xml:space="preserve">care, a facility that treats </w:t>
            </w:r>
            <w:r w:rsidR="00B74AA1">
              <w:t xml:space="preserve">the patient </w:t>
            </w:r>
            <w:r w:rsidR="00FE04FA">
              <w:t>does not have the option to seek reimbursement</w:t>
            </w:r>
            <w:r>
              <w:t>.</w:t>
            </w:r>
            <w:r w:rsidR="00B74AA1">
              <w:t xml:space="preserve"> </w:t>
            </w:r>
            <w:r>
              <w:t>S.B. 1921</w:t>
            </w:r>
            <w:r w:rsidR="00B74AA1">
              <w:t xml:space="preserve"> seeks to address this issue by</w:t>
            </w:r>
            <w:r>
              <w:t xml:space="preserve"> </w:t>
            </w:r>
            <w:r w:rsidR="00B74AA1">
              <w:t xml:space="preserve">providing for </w:t>
            </w:r>
            <w:r w:rsidR="00B74AA1" w:rsidRPr="00B74AA1">
              <w:t>Medicaid reimbursement for the provision of certain behavioral health and physical health services</w:t>
            </w:r>
            <w:r>
              <w:t>.</w:t>
            </w:r>
          </w:p>
          <w:p w14:paraId="0AD810E2" w14:textId="77777777" w:rsidR="008423E4" w:rsidRPr="00E26B13" w:rsidRDefault="008423E4" w:rsidP="001345B2">
            <w:pPr>
              <w:rPr>
                <w:b/>
              </w:rPr>
            </w:pPr>
          </w:p>
        </w:tc>
      </w:tr>
      <w:tr w:rsidR="00B030A9" w14:paraId="452BEFDC" w14:textId="77777777" w:rsidTr="00345119">
        <w:tc>
          <w:tcPr>
            <w:tcW w:w="9576" w:type="dxa"/>
          </w:tcPr>
          <w:p w14:paraId="5A02D3B7" w14:textId="77777777" w:rsidR="0017725B" w:rsidRDefault="00871CF8" w:rsidP="001345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3980F9C2" w14:textId="77777777" w:rsidR="0017725B" w:rsidRDefault="0017725B" w:rsidP="001345B2">
            <w:pPr>
              <w:rPr>
                <w:b/>
                <w:u w:val="single"/>
              </w:rPr>
            </w:pPr>
          </w:p>
          <w:p w14:paraId="23FA5EFF" w14:textId="77777777" w:rsidR="00685F7D" w:rsidRPr="00685F7D" w:rsidRDefault="00871CF8" w:rsidP="001345B2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571B161B" w14:textId="77777777" w:rsidR="0017725B" w:rsidRPr="0017725B" w:rsidRDefault="0017725B" w:rsidP="001345B2">
            <w:pPr>
              <w:rPr>
                <w:b/>
                <w:u w:val="single"/>
              </w:rPr>
            </w:pPr>
          </w:p>
        </w:tc>
      </w:tr>
      <w:tr w:rsidR="00B030A9" w14:paraId="1C1C3796" w14:textId="77777777" w:rsidTr="00345119">
        <w:tc>
          <w:tcPr>
            <w:tcW w:w="9576" w:type="dxa"/>
          </w:tcPr>
          <w:p w14:paraId="419DB3E6" w14:textId="77777777" w:rsidR="008423E4" w:rsidRPr="00A8133F" w:rsidRDefault="00871CF8" w:rsidP="001345B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A0B4463" w14:textId="77777777" w:rsidR="008423E4" w:rsidRDefault="008423E4" w:rsidP="001345B2"/>
          <w:p w14:paraId="7D4B6EE4" w14:textId="77777777" w:rsidR="00685F7D" w:rsidRDefault="00871CF8" w:rsidP="001345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1EA145E" w14:textId="77777777" w:rsidR="008423E4" w:rsidRPr="00E21FDC" w:rsidRDefault="008423E4" w:rsidP="001345B2">
            <w:pPr>
              <w:rPr>
                <w:b/>
              </w:rPr>
            </w:pPr>
          </w:p>
        </w:tc>
      </w:tr>
      <w:tr w:rsidR="00B030A9" w14:paraId="64213C89" w14:textId="77777777" w:rsidTr="00345119">
        <w:tc>
          <w:tcPr>
            <w:tcW w:w="9576" w:type="dxa"/>
          </w:tcPr>
          <w:p w14:paraId="018D3C61" w14:textId="77777777" w:rsidR="008423E4" w:rsidRPr="00A8133F" w:rsidRDefault="00871CF8" w:rsidP="001345B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520246" w14:textId="77777777" w:rsidR="008423E4" w:rsidRDefault="008423E4" w:rsidP="001345B2"/>
          <w:p w14:paraId="3F2DF147" w14:textId="7EC82393" w:rsidR="009C36CD" w:rsidRDefault="00871CF8" w:rsidP="001345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1921 amends the Human Resources Code to require the Health and Human Services Commission </w:t>
            </w:r>
            <w:r w:rsidR="004F3DC2">
              <w:t xml:space="preserve">(HHSC) </w:t>
            </w:r>
            <w:r>
              <w:t xml:space="preserve">to provide to a public or private provider of behavioral health services </w:t>
            </w:r>
            <w:r w:rsidR="00B66F8A">
              <w:t>Medicaid</w:t>
            </w:r>
            <w:r>
              <w:t xml:space="preserve"> reimbursement through a fee-for-service delivery </w:t>
            </w:r>
            <w:r w:rsidRPr="00685F7D">
              <w:t>model for behavioral hea</w:t>
            </w:r>
            <w:r w:rsidRPr="00685F7D">
              <w:t xml:space="preserve">lth or physical health services provided to a </w:t>
            </w:r>
            <w:r w:rsidR="00C77845">
              <w:t xml:space="preserve">Medicaid </w:t>
            </w:r>
            <w:r w:rsidRPr="00685F7D">
              <w:t>recipient before that recipient's enrollment with and receipt of services through a managed care organization</w:t>
            </w:r>
            <w:r w:rsidR="00B66F8A">
              <w:t xml:space="preserve"> (MCO)</w:t>
            </w:r>
            <w:r w:rsidRPr="00685F7D">
              <w:t>.</w:t>
            </w:r>
            <w:r>
              <w:t xml:space="preserve"> The bill defines "behavioral health services</w:t>
            </w:r>
            <w:r w:rsidR="004F3DC2">
              <w:t>" as mental health and substance abuse disorder services, including targeted case management and psychiatric rehabilitation services.</w:t>
            </w:r>
          </w:p>
          <w:p w14:paraId="608DF876" w14:textId="77777777" w:rsidR="004F3DC2" w:rsidRDefault="004F3DC2" w:rsidP="001345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181A9EC" w14:textId="4B26F1A7" w:rsidR="004F3DC2" w:rsidRPr="009C36CD" w:rsidRDefault="00871CF8" w:rsidP="001345B2">
            <w:pPr>
              <w:pStyle w:val="Header"/>
              <w:jc w:val="both"/>
            </w:pPr>
            <w:r>
              <w:t xml:space="preserve">S.B. 1921 requires HHSC to </w:t>
            </w:r>
            <w:r w:rsidRPr="004F3DC2">
              <w:t xml:space="preserve">ensure that a public or private provider of behavioral health services who is reimbursed through </w:t>
            </w:r>
            <w:r w:rsidR="00B74AA1">
              <w:t xml:space="preserve">such </w:t>
            </w:r>
            <w:r w:rsidRPr="004F3DC2">
              <w:t>a fee-for-service delivery model</w:t>
            </w:r>
            <w:r w:rsidRPr="004F3DC2">
              <w:t xml:space="preserve"> is provided </w:t>
            </w:r>
            <w:r w:rsidR="00F6477F">
              <w:t>the</w:t>
            </w:r>
            <w:r w:rsidRPr="004F3DC2">
              <w:t xml:space="preserve"> reimbursement through a managed care model for behavioral health or physical health services provided to a </w:t>
            </w:r>
            <w:r w:rsidR="00C77845">
              <w:t xml:space="preserve">Medicaid </w:t>
            </w:r>
            <w:r w:rsidRPr="004F3DC2">
              <w:t>recipient after that recipient's enrollment with and receipt of services through a</w:t>
            </w:r>
            <w:r w:rsidR="00B74AA1">
              <w:t>n</w:t>
            </w:r>
            <w:r w:rsidRPr="004F3DC2">
              <w:t xml:space="preserve"> </w:t>
            </w:r>
            <w:r w:rsidR="00B74AA1">
              <w:t>MCO</w:t>
            </w:r>
            <w:r w:rsidRPr="004F3DC2">
              <w:t>.</w:t>
            </w:r>
            <w:r w:rsidR="00FE04FA">
              <w:t xml:space="preserve"> Implementation of a provision of this bill by HHSC is mandatory only if a specific appropriation is made for that purpose.</w:t>
            </w:r>
          </w:p>
          <w:p w14:paraId="2660A185" w14:textId="77777777" w:rsidR="008423E4" w:rsidRPr="00835628" w:rsidRDefault="008423E4" w:rsidP="001345B2">
            <w:pPr>
              <w:rPr>
                <w:b/>
              </w:rPr>
            </w:pPr>
          </w:p>
        </w:tc>
      </w:tr>
      <w:tr w:rsidR="00B030A9" w14:paraId="22324CCC" w14:textId="77777777" w:rsidTr="00345119">
        <w:tc>
          <w:tcPr>
            <w:tcW w:w="9576" w:type="dxa"/>
          </w:tcPr>
          <w:p w14:paraId="6A1C5013" w14:textId="77777777" w:rsidR="008423E4" w:rsidRPr="00A8133F" w:rsidRDefault="00871CF8" w:rsidP="001345B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B38CFDA" w14:textId="77777777" w:rsidR="008423E4" w:rsidRDefault="008423E4" w:rsidP="001345B2"/>
          <w:p w14:paraId="2D8ACE11" w14:textId="77777777" w:rsidR="008423E4" w:rsidRPr="003624F2" w:rsidRDefault="00871CF8" w:rsidP="001345B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2022.</w:t>
            </w:r>
          </w:p>
          <w:p w14:paraId="41101CEB" w14:textId="77777777" w:rsidR="008423E4" w:rsidRPr="00233FDB" w:rsidRDefault="008423E4" w:rsidP="001345B2">
            <w:pPr>
              <w:rPr>
                <w:b/>
              </w:rPr>
            </w:pPr>
          </w:p>
        </w:tc>
      </w:tr>
    </w:tbl>
    <w:p w14:paraId="7EB8F763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8F78388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41EE6" w14:textId="77777777" w:rsidR="00000000" w:rsidRDefault="00871CF8">
      <w:r>
        <w:separator/>
      </w:r>
    </w:p>
  </w:endnote>
  <w:endnote w:type="continuationSeparator" w:id="0">
    <w:p w14:paraId="13BF0992" w14:textId="77777777" w:rsidR="00000000" w:rsidRDefault="0087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6C9A2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030A9" w14:paraId="39975DC1" w14:textId="77777777" w:rsidTr="009C1E9A">
      <w:trPr>
        <w:cantSplit/>
      </w:trPr>
      <w:tc>
        <w:tcPr>
          <w:tcW w:w="0" w:type="pct"/>
        </w:tcPr>
        <w:p w14:paraId="6755EB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299EB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BA8A8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06131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BFD69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30A9" w14:paraId="5F1C4A04" w14:textId="77777777" w:rsidTr="009C1E9A">
      <w:trPr>
        <w:cantSplit/>
      </w:trPr>
      <w:tc>
        <w:tcPr>
          <w:tcW w:w="0" w:type="pct"/>
        </w:tcPr>
        <w:p w14:paraId="7EF4904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750B5FD" w14:textId="77777777" w:rsidR="00EC379B" w:rsidRPr="009C1E9A" w:rsidRDefault="00871CF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28571</w:t>
          </w:r>
        </w:p>
      </w:tc>
      <w:tc>
        <w:tcPr>
          <w:tcW w:w="2453" w:type="pct"/>
        </w:tcPr>
        <w:p w14:paraId="3E62607C" w14:textId="4E621849" w:rsidR="00EC379B" w:rsidRDefault="00871CF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D169F">
            <w:t>21.141.1068</w:t>
          </w:r>
          <w:r>
            <w:fldChar w:fldCharType="end"/>
          </w:r>
        </w:p>
      </w:tc>
    </w:tr>
    <w:tr w:rsidR="00B030A9" w14:paraId="13D2B43E" w14:textId="77777777" w:rsidTr="009C1E9A">
      <w:trPr>
        <w:cantSplit/>
      </w:trPr>
      <w:tc>
        <w:tcPr>
          <w:tcW w:w="0" w:type="pct"/>
        </w:tcPr>
        <w:p w14:paraId="5B50548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C8313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214C0D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375C0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030A9" w14:paraId="5BBC905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596260" w14:textId="24EF8DA1" w:rsidR="00EC379B" w:rsidRDefault="00871CF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345B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11FCB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BF9B69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9806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BE95" w14:textId="77777777" w:rsidR="00000000" w:rsidRDefault="00871CF8">
      <w:r>
        <w:separator/>
      </w:r>
    </w:p>
  </w:footnote>
  <w:footnote w:type="continuationSeparator" w:id="0">
    <w:p w14:paraId="0F4834DE" w14:textId="77777777" w:rsidR="00000000" w:rsidRDefault="0087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812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4D5F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FD89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B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45B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4A59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1334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DC2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C6A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5F7D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69F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0CBC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CF8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180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44C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2C6C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30A9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F8A"/>
    <w:rsid w:val="00B7049B"/>
    <w:rsid w:val="00B73BB4"/>
    <w:rsid w:val="00B74AA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845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1BBD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F9F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477F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04F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816194-1C9E-43AE-84A4-7BE35CC4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85F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5F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5F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5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5F7D"/>
    <w:rPr>
      <w:b/>
      <w:bCs/>
    </w:rPr>
  </w:style>
  <w:style w:type="character" w:styleId="Hyperlink">
    <w:name w:val="Hyperlink"/>
    <w:basedOn w:val="DefaultParagraphFont"/>
    <w:unhideWhenUsed/>
    <w:rsid w:val="00F64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2032</Characters>
  <Application>Microsoft Office Word</Application>
  <DocSecurity>4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SB01921 (Committee Report (Unamended))</vt:lpstr>
    </vt:vector>
  </TitlesOfParts>
  <Company>State of Texas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28571</dc:subject>
  <dc:creator>State of Texas</dc:creator>
  <dc:description>SB 1921 by Lucio-(H)Human Services</dc:description>
  <cp:lastModifiedBy>Damian Duarte</cp:lastModifiedBy>
  <cp:revision>2</cp:revision>
  <cp:lastPrinted>2003-11-26T17:21:00Z</cp:lastPrinted>
  <dcterms:created xsi:type="dcterms:W3CDTF">2021-05-22T21:43:00Z</dcterms:created>
  <dcterms:modified xsi:type="dcterms:W3CDTF">2021-05-22T21:43:00Z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21.141.1068</vt:lpwstr>
  </property>
</Properties>
</file>