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D7" w:rsidRDefault="002446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2B0CDBC69B45E2A411A71FE07DF878"/>
          </w:placeholder>
        </w:sdtPr>
        <w:sdtContent>
          <w:r w:rsidRPr="005C2A78">
            <w:rPr>
              <w:rFonts w:cs="Times New Roman"/>
              <w:b/>
              <w:szCs w:val="24"/>
              <w:u w:val="single"/>
            </w:rPr>
            <w:t>BILL ANALYSIS</w:t>
          </w:r>
        </w:sdtContent>
      </w:sdt>
    </w:p>
    <w:p w:rsidR="002446D7" w:rsidRPr="00585C31" w:rsidRDefault="002446D7" w:rsidP="000F1DF9">
      <w:pPr>
        <w:spacing w:after="0" w:line="240" w:lineRule="auto"/>
        <w:rPr>
          <w:rFonts w:cs="Times New Roman"/>
          <w:szCs w:val="24"/>
        </w:rPr>
      </w:pPr>
    </w:p>
    <w:p w:rsidR="002446D7" w:rsidRPr="00585C31" w:rsidRDefault="002446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46D7" w:rsidTr="000F1DF9">
        <w:tc>
          <w:tcPr>
            <w:tcW w:w="2718" w:type="dxa"/>
          </w:tcPr>
          <w:p w:rsidR="002446D7" w:rsidRPr="005C2A78" w:rsidRDefault="002446D7" w:rsidP="006D756B">
            <w:pPr>
              <w:rPr>
                <w:rFonts w:cs="Times New Roman"/>
                <w:szCs w:val="24"/>
              </w:rPr>
            </w:pPr>
            <w:sdt>
              <w:sdtPr>
                <w:rPr>
                  <w:rFonts w:cs="Times New Roman"/>
                  <w:szCs w:val="24"/>
                </w:rPr>
                <w:alias w:val="Agency Title"/>
                <w:tag w:val="AgencyTitleContentControl"/>
                <w:id w:val="1920747753"/>
                <w:lock w:val="sdtContentLocked"/>
                <w:placeholder>
                  <w:docPart w:val="0428DE90699F4C1F875083657C8E358F"/>
                </w:placeholder>
              </w:sdtPr>
              <w:sdtEndPr>
                <w:rPr>
                  <w:rFonts w:cstheme="minorBidi"/>
                  <w:szCs w:val="22"/>
                </w:rPr>
              </w:sdtEndPr>
              <w:sdtContent>
                <w:r>
                  <w:rPr>
                    <w:rFonts w:cs="Times New Roman"/>
                    <w:szCs w:val="24"/>
                  </w:rPr>
                  <w:t>Senate Research Center</w:t>
                </w:r>
              </w:sdtContent>
            </w:sdt>
          </w:p>
        </w:tc>
        <w:tc>
          <w:tcPr>
            <w:tcW w:w="6858" w:type="dxa"/>
          </w:tcPr>
          <w:p w:rsidR="002446D7" w:rsidRPr="00FF6471" w:rsidRDefault="002446D7" w:rsidP="000F1DF9">
            <w:pPr>
              <w:jc w:val="right"/>
              <w:rPr>
                <w:rFonts w:cs="Times New Roman"/>
                <w:szCs w:val="24"/>
              </w:rPr>
            </w:pPr>
            <w:sdt>
              <w:sdtPr>
                <w:rPr>
                  <w:rFonts w:cs="Times New Roman"/>
                  <w:szCs w:val="24"/>
                </w:rPr>
                <w:alias w:val="Bill Number"/>
                <w:tag w:val="BillNumberOne"/>
                <w:id w:val="-410784069"/>
                <w:lock w:val="sdtContentLocked"/>
                <w:placeholder>
                  <w:docPart w:val="E3213CD99C44479094F4F607CFED704B"/>
                </w:placeholder>
              </w:sdtPr>
              <w:sdtContent>
                <w:r>
                  <w:rPr>
                    <w:rFonts w:cs="Times New Roman"/>
                    <w:szCs w:val="24"/>
                  </w:rPr>
                  <w:t>S.B. 1997</w:t>
                </w:r>
              </w:sdtContent>
            </w:sdt>
          </w:p>
        </w:tc>
      </w:tr>
      <w:tr w:rsidR="002446D7" w:rsidTr="000F1DF9">
        <w:sdt>
          <w:sdtPr>
            <w:rPr>
              <w:rFonts w:cs="Times New Roman"/>
              <w:szCs w:val="24"/>
            </w:rPr>
            <w:alias w:val="TLCNumber"/>
            <w:tag w:val="TLCNumber"/>
            <w:id w:val="-542600604"/>
            <w:lock w:val="sdtLocked"/>
            <w:placeholder>
              <w:docPart w:val="1BBE4173C30D4D67A8C5C3086C5B03EA"/>
            </w:placeholder>
          </w:sdtPr>
          <w:sdtContent>
            <w:tc>
              <w:tcPr>
                <w:tcW w:w="2718" w:type="dxa"/>
              </w:tcPr>
              <w:p w:rsidR="002446D7" w:rsidRPr="000F1DF9" w:rsidRDefault="002446D7" w:rsidP="00C65088">
                <w:pPr>
                  <w:rPr>
                    <w:rFonts w:cs="Times New Roman"/>
                    <w:szCs w:val="24"/>
                  </w:rPr>
                </w:pPr>
                <w:r>
                  <w:rPr>
                    <w:noProof/>
                  </w:rPr>
                  <w:t>87R8787 MP-F</w:t>
                </w:r>
              </w:p>
            </w:tc>
          </w:sdtContent>
        </w:sdt>
        <w:tc>
          <w:tcPr>
            <w:tcW w:w="6858" w:type="dxa"/>
          </w:tcPr>
          <w:p w:rsidR="002446D7" w:rsidRPr="005C2A78" w:rsidRDefault="002446D7" w:rsidP="00073EDD">
            <w:pPr>
              <w:jc w:val="right"/>
              <w:rPr>
                <w:rFonts w:cs="Times New Roman"/>
                <w:szCs w:val="24"/>
              </w:rPr>
            </w:pPr>
            <w:sdt>
              <w:sdtPr>
                <w:rPr>
                  <w:rFonts w:cs="Times New Roman"/>
                  <w:szCs w:val="24"/>
                </w:rPr>
                <w:alias w:val="Author Label"/>
                <w:tag w:val="By"/>
                <w:id w:val="72399597"/>
                <w:lock w:val="sdtLocked"/>
                <w:placeholder>
                  <w:docPart w:val="199AB1A026A74C00A2C37C7A6A8470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2AAA1FEA1842F2AB05549821526885"/>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87D0FD7661114F6C947A86063F60B0D8"/>
                </w:placeholder>
                <w:showingPlcHdr/>
              </w:sdtPr>
              <w:sdtContent/>
            </w:sdt>
            <w:sdt>
              <w:sdtPr>
                <w:rPr>
                  <w:rFonts w:cs="Times New Roman"/>
                  <w:szCs w:val="24"/>
                </w:rPr>
                <w:alias w:val="DualSponsor"/>
                <w:tag w:val="DualSponsor"/>
                <w:id w:val="1029379812"/>
                <w:lock w:val="sdtContentLocked"/>
                <w:placeholder>
                  <w:docPart w:val="381ABE9ED2BA4DACBC2DE4AC314F38BC"/>
                </w:placeholder>
                <w:showingPlcHdr/>
              </w:sdtPr>
              <w:sdtContent/>
            </w:sdt>
          </w:p>
        </w:tc>
      </w:tr>
      <w:tr w:rsidR="002446D7" w:rsidTr="000F1DF9">
        <w:tc>
          <w:tcPr>
            <w:tcW w:w="2718" w:type="dxa"/>
          </w:tcPr>
          <w:p w:rsidR="002446D7" w:rsidRPr="00BC7495" w:rsidRDefault="002446D7" w:rsidP="000F1DF9">
            <w:pPr>
              <w:rPr>
                <w:rFonts w:cs="Times New Roman"/>
                <w:szCs w:val="24"/>
              </w:rPr>
            </w:pPr>
          </w:p>
        </w:tc>
        <w:sdt>
          <w:sdtPr>
            <w:rPr>
              <w:rFonts w:cs="Times New Roman"/>
              <w:szCs w:val="24"/>
            </w:rPr>
            <w:alias w:val="Committee"/>
            <w:tag w:val="Committee"/>
            <w:id w:val="1914272295"/>
            <w:lock w:val="sdtContentLocked"/>
            <w:placeholder>
              <w:docPart w:val="5247314C428049979FE888692CC78DBD"/>
            </w:placeholder>
          </w:sdtPr>
          <w:sdtContent>
            <w:tc>
              <w:tcPr>
                <w:tcW w:w="6858" w:type="dxa"/>
              </w:tcPr>
              <w:p w:rsidR="002446D7" w:rsidRPr="00FF6471" w:rsidRDefault="002446D7" w:rsidP="000F1DF9">
                <w:pPr>
                  <w:jc w:val="right"/>
                  <w:rPr>
                    <w:rFonts w:cs="Times New Roman"/>
                    <w:szCs w:val="24"/>
                  </w:rPr>
                </w:pPr>
                <w:r>
                  <w:rPr>
                    <w:rFonts w:cs="Times New Roman"/>
                    <w:szCs w:val="24"/>
                  </w:rPr>
                  <w:t>Water, Agriculture &amp; Rural Affairs</w:t>
                </w:r>
              </w:p>
            </w:tc>
          </w:sdtContent>
        </w:sdt>
      </w:tr>
      <w:tr w:rsidR="002446D7" w:rsidTr="000F1DF9">
        <w:tc>
          <w:tcPr>
            <w:tcW w:w="2718" w:type="dxa"/>
          </w:tcPr>
          <w:p w:rsidR="002446D7" w:rsidRPr="00BC7495" w:rsidRDefault="002446D7" w:rsidP="000F1DF9">
            <w:pPr>
              <w:rPr>
                <w:rFonts w:cs="Times New Roman"/>
                <w:szCs w:val="24"/>
              </w:rPr>
            </w:pPr>
          </w:p>
        </w:tc>
        <w:sdt>
          <w:sdtPr>
            <w:rPr>
              <w:rFonts w:cs="Times New Roman"/>
              <w:szCs w:val="24"/>
            </w:rPr>
            <w:alias w:val="Date"/>
            <w:tag w:val="DateContentControl"/>
            <w:id w:val="1178081906"/>
            <w:lock w:val="sdtLocked"/>
            <w:placeholder>
              <w:docPart w:val="A8213709E074449BAD313E53FDC230F9"/>
            </w:placeholder>
            <w:date w:fullDate="2021-04-15T00:00:00Z">
              <w:dateFormat w:val="M/d/yyyy"/>
              <w:lid w:val="en-US"/>
              <w:storeMappedDataAs w:val="dateTime"/>
              <w:calendar w:val="gregorian"/>
            </w:date>
          </w:sdtPr>
          <w:sdtContent>
            <w:tc>
              <w:tcPr>
                <w:tcW w:w="6858" w:type="dxa"/>
              </w:tcPr>
              <w:p w:rsidR="002446D7" w:rsidRPr="00FF6471" w:rsidRDefault="002446D7" w:rsidP="000F1DF9">
                <w:pPr>
                  <w:jc w:val="right"/>
                  <w:rPr>
                    <w:rFonts w:cs="Times New Roman"/>
                    <w:szCs w:val="24"/>
                  </w:rPr>
                </w:pPr>
                <w:r>
                  <w:rPr>
                    <w:rFonts w:cs="Times New Roman"/>
                    <w:szCs w:val="24"/>
                  </w:rPr>
                  <w:t>4/15/2021</w:t>
                </w:r>
              </w:p>
            </w:tc>
          </w:sdtContent>
        </w:sdt>
      </w:tr>
      <w:tr w:rsidR="002446D7" w:rsidTr="000F1DF9">
        <w:tc>
          <w:tcPr>
            <w:tcW w:w="2718" w:type="dxa"/>
          </w:tcPr>
          <w:p w:rsidR="002446D7" w:rsidRPr="00BC7495" w:rsidRDefault="002446D7" w:rsidP="000F1DF9">
            <w:pPr>
              <w:rPr>
                <w:rFonts w:cs="Times New Roman"/>
                <w:szCs w:val="24"/>
              </w:rPr>
            </w:pPr>
          </w:p>
        </w:tc>
        <w:sdt>
          <w:sdtPr>
            <w:rPr>
              <w:rFonts w:cs="Times New Roman"/>
              <w:szCs w:val="24"/>
            </w:rPr>
            <w:alias w:val="BA Version"/>
            <w:tag w:val="BAVersion"/>
            <w:id w:val="-1685590809"/>
            <w:lock w:val="sdtContentLocked"/>
            <w:placeholder>
              <w:docPart w:val="8A42F187EEC941F584AABD92587E6E5A"/>
            </w:placeholder>
          </w:sdtPr>
          <w:sdtContent>
            <w:tc>
              <w:tcPr>
                <w:tcW w:w="6858" w:type="dxa"/>
              </w:tcPr>
              <w:p w:rsidR="002446D7" w:rsidRPr="00FF6471" w:rsidRDefault="002446D7" w:rsidP="000F1DF9">
                <w:pPr>
                  <w:jc w:val="right"/>
                  <w:rPr>
                    <w:rFonts w:cs="Times New Roman"/>
                    <w:szCs w:val="24"/>
                  </w:rPr>
                </w:pPr>
                <w:r>
                  <w:rPr>
                    <w:rFonts w:cs="Times New Roman"/>
                    <w:szCs w:val="24"/>
                  </w:rPr>
                  <w:t>As Filed</w:t>
                </w:r>
              </w:p>
            </w:tc>
          </w:sdtContent>
        </w:sdt>
      </w:tr>
    </w:tbl>
    <w:p w:rsidR="002446D7" w:rsidRPr="00FF6471" w:rsidRDefault="002446D7" w:rsidP="000F1DF9">
      <w:pPr>
        <w:spacing w:after="0" w:line="240" w:lineRule="auto"/>
        <w:rPr>
          <w:rFonts w:cs="Times New Roman"/>
          <w:szCs w:val="24"/>
        </w:rPr>
      </w:pPr>
    </w:p>
    <w:p w:rsidR="002446D7" w:rsidRPr="00FF6471" w:rsidRDefault="002446D7" w:rsidP="000F1DF9">
      <w:pPr>
        <w:spacing w:after="0" w:line="240" w:lineRule="auto"/>
        <w:rPr>
          <w:rFonts w:cs="Times New Roman"/>
          <w:szCs w:val="24"/>
        </w:rPr>
      </w:pPr>
    </w:p>
    <w:p w:rsidR="002446D7" w:rsidRPr="00FF6471" w:rsidRDefault="002446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F26F0905174691B562D037F8218C60"/>
        </w:placeholder>
      </w:sdtPr>
      <w:sdtContent>
        <w:p w:rsidR="002446D7" w:rsidRDefault="002446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0B04136F2B425A8A4F7953B05031A7"/>
        </w:placeholder>
      </w:sdtPr>
      <w:sdtContent>
        <w:p w:rsidR="002446D7" w:rsidRDefault="002446D7" w:rsidP="004174A7">
          <w:pPr>
            <w:pStyle w:val="NormalWeb"/>
            <w:spacing w:before="0" w:beforeAutospacing="0" w:after="0" w:afterAutospacing="0"/>
            <w:jc w:val="both"/>
            <w:divId w:val="649940224"/>
            <w:rPr>
              <w:rFonts w:eastAsia="Times New Roman"/>
              <w:bCs/>
            </w:rPr>
          </w:pPr>
        </w:p>
        <w:p w:rsidR="002446D7" w:rsidRPr="00037CCD" w:rsidRDefault="002446D7" w:rsidP="004174A7">
          <w:pPr>
            <w:pStyle w:val="NormalWeb"/>
            <w:spacing w:before="0" w:beforeAutospacing="0" w:after="0" w:afterAutospacing="0"/>
            <w:jc w:val="both"/>
            <w:divId w:val="649940224"/>
          </w:pPr>
          <w:r>
            <w:t>In Chapter 165, hog c</w:t>
          </w:r>
          <w:r w:rsidRPr="00037CCD">
            <w:t>holera</w:t>
          </w:r>
          <w:r>
            <w:t xml:space="preserve"> is changed to classical swine fever. Classical swine f</w:t>
          </w:r>
          <w:r w:rsidRPr="00037CCD">
            <w:t>ever is a serious, often fatal contagious disease. The existing statute authorizes owner and county</w:t>
          </w:r>
          <w:r>
            <w:t xml:space="preserve"> agents to vaccinate swine for classical swine f</w:t>
          </w:r>
          <w:r w:rsidRPr="00037CCD">
            <w:t>ever formerly known as "</w:t>
          </w:r>
          <w:r>
            <w:t>hog cholera."</w:t>
          </w:r>
          <w:r w:rsidRPr="00037CCD">
            <w:t xml:space="preserve"> However, </w:t>
          </w:r>
          <w:r>
            <w:t xml:space="preserve">the </w:t>
          </w:r>
          <w:r w:rsidRPr="00037CCD">
            <w:t>U</w:t>
          </w:r>
          <w:r>
            <w:t xml:space="preserve">nited </w:t>
          </w:r>
          <w:r w:rsidRPr="00037CCD">
            <w:t>S</w:t>
          </w:r>
          <w:r>
            <w:t xml:space="preserve">tates </w:t>
          </w:r>
          <w:r w:rsidRPr="00037CCD">
            <w:t>D</w:t>
          </w:r>
          <w:r>
            <w:t xml:space="preserve">epartment of </w:t>
          </w:r>
          <w:r w:rsidRPr="00037CCD">
            <w:t>A</w:t>
          </w:r>
          <w:r>
            <w:t>griculture</w:t>
          </w:r>
          <w:r w:rsidRPr="00037CCD">
            <w:t xml:space="preserve"> and </w:t>
          </w:r>
          <w:r>
            <w:t xml:space="preserve">the </w:t>
          </w:r>
          <w:r w:rsidRPr="00037CCD">
            <w:t xml:space="preserve">Centers for Disease Control and Prevention now restrict access to this vaccine to approved veterinarians and federal and state regulators because it contains the live virus and is on the federal list of controlled biological agents and toxins. This follows a Sunset </w:t>
          </w:r>
          <w:r>
            <w:t xml:space="preserve">Advisory Commission </w:t>
          </w:r>
          <w:r w:rsidRPr="00037CCD">
            <w:t>recommendation (page 30-31, Sunset Staff Report with Commission Decisions).</w:t>
          </w:r>
        </w:p>
        <w:p w:rsidR="002446D7" w:rsidRPr="00037CCD" w:rsidRDefault="002446D7" w:rsidP="004174A7">
          <w:pPr>
            <w:pStyle w:val="NormalWeb"/>
            <w:spacing w:before="0" w:beforeAutospacing="0" w:after="0" w:afterAutospacing="0"/>
            <w:jc w:val="both"/>
            <w:divId w:val="649940224"/>
          </w:pPr>
          <w:r w:rsidRPr="00037CCD">
            <w:t> </w:t>
          </w:r>
        </w:p>
        <w:p w:rsidR="002446D7" w:rsidRPr="00037CCD" w:rsidRDefault="002446D7" w:rsidP="004174A7">
          <w:pPr>
            <w:pStyle w:val="NormalWeb"/>
            <w:spacing w:before="0" w:beforeAutospacing="0" w:after="0" w:afterAutospacing="0"/>
            <w:jc w:val="both"/>
            <w:divId w:val="649940224"/>
          </w:pPr>
          <w:r w:rsidRPr="00037CCD">
            <w:t>S</w:t>
          </w:r>
          <w:r>
            <w:t>.</w:t>
          </w:r>
          <w:r w:rsidRPr="00037CCD">
            <w:t>B</w:t>
          </w:r>
          <w:r>
            <w:t>.</w:t>
          </w:r>
          <w:r w:rsidRPr="00037CCD">
            <w:t xml:space="preserve"> 1997 simply updates the disease name in s</w:t>
          </w:r>
          <w:r>
            <w:t>tatute from the outdated term "h</w:t>
          </w:r>
          <w:r w:rsidRPr="00037CCD">
            <w:t xml:space="preserve">og </w:t>
          </w:r>
          <w:r>
            <w:t>cholera" to classical swine f</w:t>
          </w:r>
          <w:r w:rsidRPr="00037CCD">
            <w:t xml:space="preserve">ever, and allows </w:t>
          </w:r>
          <w:r>
            <w:t xml:space="preserve">the </w:t>
          </w:r>
          <w:r w:rsidRPr="00037CCD">
            <w:t>T</w:t>
          </w:r>
          <w:r>
            <w:t xml:space="preserve">exas </w:t>
          </w:r>
          <w:r w:rsidRPr="00037CCD">
            <w:t>A</w:t>
          </w:r>
          <w:r>
            <w:t xml:space="preserve">nimal </w:t>
          </w:r>
          <w:r w:rsidRPr="00037CCD">
            <w:t>H</w:t>
          </w:r>
          <w:r>
            <w:t xml:space="preserve">ealth </w:t>
          </w:r>
          <w:r w:rsidRPr="00037CCD">
            <w:t>C</w:t>
          </w:r>
          <w:r>
            <w:t>ommission</w:t>
          </w:r>
          <w:r w:rsidRPr="00037CCD">
            <w:t xml:space="preserve"> to adopt rules for the methods of disease eradication if passed by two-thirds vote.</w:t>
          </w:r>
        </w:p>
        <w:p w:rsidR="002446D7" w:rsidRPr="00D70925" w:rsidRDefault="002446D7" w:rsidP="004174A7">
          <w:pPr>
            <w:spacing w:after="0" w:line="240" w:lineRule="auto"/>
            <w:jc w:val="both"/>
            <w:rPr>
              <w:rFonts w:eastAsia="Times New Roman" w:cs="Times New Roman"/>
              <w:bCs/>
              <w:szCs w:val="24"/>
            </w:rPr>
          </w:pPr>
        </w:p>
      </w:sdtContent>
    </w:sdt>
    <w:p w:rsidR="002446D7" w:rsidRDefault="002446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1997 </w:t>
      </w:r>
      <w:bookmarkStart w:id="1" w:name="AmendsCurrentLaw"/>
      <w:bookmarkEnd w:id="1"/>
      <w:r>
        <w:rPr>
          <w:rFonts w:cs="Times New Roman"/>
          <w:szCs w:val="24"/>
        </w:rPr>
        <w:t>amends current law relating to the control of diseases of swine.</w:t>
      </w:r>
    </w:p>
    <w:p w:rsidR="002446D7" w:rsidRPr="0085446C" w:rsidRDefault="002446D7" w:rsidP="000F1DF9">
      <w:pPr>
        <w:spacing w:after="0" w:line="240" w:lineRule="auto"/>
        <w:jc w:val="both"/>
        <w:rPr>
          <w:rFonts w:eastAsia="Times New Roman" w:cs="Times New Roman"/>
          <w:szCs w:val="24"/>
        </w:rPr>
      </w:pPr>
    </w:p>
    <w:p w:rsidR="002446D7" w:rsidRPr="005C2A78" w:rsidRDefault="002446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34C907EFB144D6AEEB83CE1394D2AC"/>
          </w:placeholder>
        </w:sdtPr>
        <w:sdtContent>
          <w:r>
            <w:rPr>
              <w:rFonts w:eastAsia="Times New Roman" w:cs="Times New Roman"/>
              <w:b/>
              <w:szCs w:val="24"/>
              <w:u w:val="single"/>
            </w:rPr>
            <w:t>RULEMAKING AUTHORITY</w:t>
          </w:r>
        </w:sdtContent>
      </w:sdt>
    </w:p>
    <w:p w:rsidR="002446D7" w:rsidRPr="006529C4" w:rsidRDefault="002446D7" w:rsidP="00774EC7">
      <w:pPr>
        <w:spacing w:after="0" w:line="240" w:lineRule="auto"/>
        <w:jc w:val="both"/>
        <w:rPr>
          <w:rFonts w:cs="Times New Roman"/>
          <w:szCs w:val="24"/>
        </w:rPr>
      </w:pPr>
    </w:p>
    <w:p w:rsidR="002446D7" w:rsidRPr="006529C4" w:rsidRDefault="002446D7" w:rsidP="00774EC7">
      <w:pPr>
        <w:spacing w:after="0" w:line="240" w:lineRule="auto"/>
        <w:jc w:val="both"/>
        <w:rPr>
          <w:rFonts w:cs="Times New Roman"/>
          <w:szCs w:val="24"/>
        </w:rPr>
      </w:pPr>
      <w:r>
        <w:rPr>
          <w:rFonts w:cs="Times New Roman"/>
          <w:szCs w:val="24"/>
        </w:rPr>
        <w:t xml:space="preserve">Rulemaking authority previous granted to the Texas Animal Health Commission is modified in SECTION 5 (Section </w:t>
      </w:r>
      <w:r w:rsidRPr="0085446C">
        <w:t>165.022</w:t>
      </w:r>
      <w:r>
        <w:t xml:space="preserve">, Agriculture Code) </w:t>
      </w:r>
      <w:r>
        <w:rPr>
          <w:rFonts w:cs="Times New Roman"/>
          <w:szCs w:val="24"/>
        </w:rPr>
        <w:t>of this bill.</w:t>
      </w:r>
    </w:p>
    <w:p w:rsidR="002446D7" w:rsidRPr="006529C4" w:rsidRDefault="002446D7" w:rsidP="00774EC7">
      <w:pPr>
        <w:spacing w:after="0" w:line="240" w:lineRule="auto"/>
        <w:jc w:val="both"/>
        <w:rPr>
          <w:rFonts w:cs="Times New Roman"/>
          <w:szCs w:val="24"/>
        </w:rPr>
      </w:pPr>
    </w:p>
    <w:p w:rsidR="002446D7" w:rsidRPr="005C2A78" w:rsidRDefault="002446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32A0CC4BC54C64A24351F070709BE4"/>
          </w:placeholder>
        </w:sdtPr>
        <w:sdtContent>
          <w:r>
            <w:rPr>
              <w:rFonts w:eastAsia="Times New Roman" w:cs="Times New Roman"/>
              <w:b/>
              <w:szCs w:val="24"/>
              <w:u w:val="single"/>
            </w:rPr>
            <w:t>SECTION BY SECTION ANALYSIS</w:t>
          </w:r>
        </w:sdtContent>
      </w:sdt>
    </w:p>
    <w:p w:rsidR="002446D7" w:rsidRPr="005C2A78" w:rsidRDefault="002446D7" w:rsidP="000F1DF9">
      <w:pPr>
        <w:spacing w:after="0" w:line="240" w:lineRule="auto"/>
        <w:jc w:val="both"/>
        <w:rPr>
          <w:rFonts w:eastAsia="Times New Roman" w:cs="Times New Roman"/>
          <w:szCs w:val="24"/>
        </w:rPr>
      </w:pPr>
    </w:p>
    <w:p w:rsidR="002446D7" w:rsidRPr="0085446C" w:rsidRDefault="002446D7" w:rsidP="004174A7">
      <w:pPr>
        <w:spacing w:after="0" w:line="240" w:lineRule="auto"/>
        <w:jc w:val="both"/>
        <w:rPr>
          <w:rFonts w:eastAsia="Times New Roman" w:cs="Times New Roman"/>
          <w:szCs w:val="24"/>
        </w:rPr>
      </w:pPr>
      <w:r w:rsidRPr="0085446C">
        <w:rPr>
          <w:rFonts w:eastAsia="Times New Roman" w:cs="Times New Roman"/>
          <w:szCs w:val="24"/>
        </w:rPr>
        <w:t xml:space="preserve">SECTION 1. Amends </w:t>
      </w:r>
      <w:r w:rsidRPr="0085446C">
        <w:t>Section 161.041(a), Agriculture Code, to require the Texas Animal Health Commission (TAHC) to protect all livestock, exotic livestock, domestic fowl, and exotic fowl from the class</w:t>
      </w:r>
      <w:r>
        <w:t xml:space="preserve">ical swine fever, rather than </w:t>
      </w:r>
      <w:r w:rsidRPr="0085446C">
        <w:t xml:space="preserve">hog cholera. </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pPr>
      <w:r w:rsidRPr="0085446C">
        <w:rPr>
          <w:rFonts w:eastAsia="Times New Roman" w:cs="Times New Roman"/>
          <w:szCs w:val="24"/>
        </w:rPr>
        <w:t xml:space="preserve">SECTION 2. Amends </w:t>
      </w:r>
      <w:r w:rsidRPr="0085446C">
        <w:t xml:space="preserve">Section 165.002, Agriculture Code, as follows: </w:t>
      </w:r>
    </w:p>
    <w:p w:rsidR="002446D7" w:rsidRPr="0085446C" w:rsidRDefault="002446D7" w:rsidP="004174A7">
      <w:pPr>
        <w:spacing w:after="0" w:line="240" w:lineRule="auto"/>
        <w:jc w:val="both"/>
      </w:pPr>
    </w:p>
    <w:p w:rsidR="002446D7" w:rsidRPr="0085446C" w:rsidRDefault="002446D7" w:rsidP="004174A7">
      <w:pPr>
        <w:spacing w:after="0" w:line="240" w:lineRule="auto"/>
        <w:ind w:left="720"/>
        <w:jc w:val="both"/>
        <w:rPr>
          <w:rFonts w:eastAsia="Times New Roman" w:cs="Times New Roman"/>
          <w:szCs w:val="24"/>
        </w:rPr>
      </w:pPr>
      <w:r w:rsidRPr="0085446C">
        <w:t xml:space="preserve">Sec. 165.002. New heading: TREATMENT. Authorizes a representative of TAHC or a person authorized by TAHC, except as otherwise provided by law, to vaccinate, inoculate, or treat hogs with classical swine fever virus </w:t>
      </w:r>
      <w:r>
        <w:t>or serum or with another remedy.</w:t>
      </w:r>
      <w:r w:rsidRPr="0085446C">
        <w:t xml:space="preserve"> </w:t>
      </w:r>
      <w:r>
        <w:t>Deletes existing text authorizing</w:t>
      </w:r>
      <w:r w:rsidRPr="0085446C">
        <w:t xml:space="preserve"> a person, except as otherwise provided by law, to vaccinate, inoculate, or treat hogs owned by that person with hog cholera virus or serum or with another remedy, and </w:t>
      </w:r>
      <w:r>
        <w:t xml:space="preserve">authorizing </w:t>
      </w:r>
      <w:r w:rsidRPr="0085446C">
        <w:t>a county demonstration ag</w:t>
      </w:r>
      <w:r>
        <w:t>ent to</w:t>
      </w:r>
      <w:r w:rsidRPr="0085446C">
        <w:t xml:space="preserve"> vaccinate, inoculate, or treat any hogs in the county in which the agent is employed with hog cholera virus or serum or with another remedy.</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pPr>
      <w:r w:rsidRPr="0085446C">
        <w:rPr>
          <w:rFonts w:eastAsia="Times New Roman" w:cs="Times New Roman"/>
          <w:szCs w:val="24"/>
        </w:rPr>
        <w:t xml:space="preserve">SECTION 3. Amends </w:t>
      </w:r>
      <w:r w:rsidRPr="0085446C">
        <w:t xml:space="preserve">Section 165.003, Agriculture Code, as follows: </w:t>
      </w:r>
    </w:p>
    <w:p w:rsidR="002446D7" w:rsidRPr="0085446C" w:rsidRDefault="002446D7" w:rsidP="004174A7">
      <w:pPr>
        <w:spacing w:after="0" w:line="240" w:lineRule="auto"/>
        <w:jc w:val="both"/>
      </w:pPr>
    </w:p>
    <w:p w:rsidR="002446D7" w:rsidRPr="0085446C" w:rsidRDefault="002446D7" w:rsidP="004174A7">
      <w:pPr>
        <w:spacing w:after="0" w:line="240" w:lineRule="auto"/>
        <w:ind w:left="720"/>
        <w:jc w:val="both"/>
        <w:rPr>
          <w:rFonts w:eastAsia="Times New Roman" w:cs="Times New Roman"/>
          <w:szCs w:val="24"/>
        </w:rPr>
      </w:pPr>
      <w:r w:rsidRPr="0085446C">
        <w:t xml:space="preserve">Sec. 165.003. New heading: SALE OR DISTRIBUTION OF UNATTENUATED CLASSICAL SWINE FEVER VIRUS. </w:t>
      </w:r>
      <w:r>
        <w:t>(a)</w:t>
      </w:r>
      <w:r>
        <w:noBreakHyphen/>
        <w:t xml:space="preserve">(c) </w:t>
      </w:r>
      <w:r w:rsidRPr="0085446C">
        <w:t xml:space="preserve">Makes conforming changes. </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rPr>
          <w:rFonts w:eastAsia="Times New Roman" w:cs="Times New Roman"/>
          <w:szCs w:val="24"/>
        </w:rPr>
      </w:pPr>
      <w:r w:rsidRPr="0085446C">
        <w:rPr>
          <w:rFonts w:eastAsia="Times New Roman" w:cs="Times New Roman"/>
          <w:szCs w:val="24"/>
        </w:rPr>
        <w:t xml:space="preserve">SECTION 4. Amends </w:t>
      </w:r>
      <w:r w:rsidRPr="0085446C">
        <w:t>Section 165.021, Agriculture Code,</w:t>
      </w:r>
      <w:r>
        <w:t xml:space="preserve"> to make a conforming change. </w:t>
      </w:r>
      <w:r w:rsidRPr="0085446C">
        <w:t xml:space="preserve"> </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pPr>
      <w:r w:rsidRPr="0085446C">
        <w:rPr>
          <w:rFonts w:eastAsia="Times New Roman" w:cs="Times New Roman"/>
          <w:szCs w:val="24"/>
        </w:rPr>
        <w:t xml:space="preserve">SECTION 5. Amends </w:t>
      </w:r>
      <w:r w:rsidRPr="0085446C">
        <w:t xml:space="preserve">Section 165.022, Agriculture Code, as follows: </w:t>
      </w:r>
    </w:p>
    <w:p w:rsidR="002446D7" w:rsidRPr="0085446C" w:rsidRDefault="002446D7" w:rsidP="004174A7">
      <w:pPr>
        <w:spacing w:after="0" w:line="240" w:lineRule="auto"/>
        <w:jc w:val="both"/>
      </w:pPr>
    </w:p>
    <w:p w:rsidR="002446D7" w:rsidRPr="0085446C" w:rsidRDefault="002446D7" w:rsidP="004174A7">
      <w:pPr>
        <w:spacing w:after="0" w:line="240" w:lineRule="auto"/>
        <w:ind w:left="720"/>
        <w:jc w:val="both"/>
      </w:pPr>
      <w:r w:rsidRPr="0085446C">
        <w:t>Sec. 165.022. METHOD OF DISEASE ERADICATION. (a) Creates this</w:t>
      </w:r>
      <w:r>
        <w:t xml:space="preserve"> subsection from existing text and makes no further changes. </w:t>
      </w:r>
    </w:p>
    <w:p w:rsidR="002446D7" w:rsidRPr="0085446C" w:rsidRDefault="002446D7" w:rsidP="004174A7">
      <w:pPr>
        <w:spacing w:after="0" w:line="240" w:lineRule="auto"/>
        <w:ind w:left="720"/>
        <w:jc w:val="both"/>
      </w:pPr>
    </w:p>
    <w:p w:rsidR="002446D7" w:rsidRPr="0085446C" w:rsidRDefault="002446D7" w:rsidP="004174A7">
      <w:pPr>
        <w:spacing w:after="0" w:line="240" w:lineRule="auto"/>
        <w:ind w:left="1440"/>
        <w:jc w:val="both"/>
        <w:rPr>
          <w:rFonts w:eastAsia="Times New Roman" w:cs="Times New Roman"/>
          <w:szCs w:val="24"/>
        </w:rPr>
      </w:pPr>
      <w:r w:rsidRPr="0085446C">
        <w:t>(b) Authorizes TAHC to by a two-thirds vote adopt rules under this section that are more stringent than the minimum</w:t>
      </w:r>
      <w:r>
        <w:t xml:space="preserve"> standards</w:t>
      </w:r>
      <w:r w:rsidRPr="0085446C">
        <w:t>, rather than prohibits TAHC from exceedin</w:t>
      </w:r>
      <w:r>
        <w:t>g the rules relating to minimum</w:t>
      </w:r>
      <w:r w:rsidRPr="0085446C">
        <w:t xml:space="preserve"> standards</w:t>
      </w:r>
      <w:r>
        <w:t>,</w:t>
      </w:r>
      <w:r w:rsidRPr="0085446C">
        <w:t xml:space="preserve"> for cooperative programs adopted by the Animal and Plant Health Inspection Service of the United States Department of Agriculture.</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pPr>
      <w:r w:rsidRPr="0085446C">
        <w:rPr>
          <w:rFonts w:eastAsia="Times New Roman" w:cs="Times New Roman"/>
          <w:szCs w:val="24"/>
        </w:rPr>
        <w:t xml:space="preserve">SECTION 6. Amends the </w:t>
      </w:r>
      <w:r w:rsidRPr="0085446C">
        <w:t xml:space="preserve">heading to Section 165.042, Agriculture Code, to read as follows: </w:t>
      </w:r>
    </w:p>
    <w:p w:rsidR="002446D7" w:rsidRPr="0085446C" w:rsidRDefault="002446D7" w:rsidP="004174A7">
      <w:pPr>
        <w:spacing w:after="0" w:line="240" w:lineRule="auto"/>
        <w:jc w:val="both"/>
      </w:pPr>
    </w:p>
    <w:p w:rsidR="002446D7" w:rsidRPr="0085446C" w:rsidRDefault="002446D7" w:rsidP="004174A7">
      <w:pPr>
        <w:spacing w:after="0" w:line="240" w:lineRule="auto"/>
        <w:ind w:left="720"/>
        <w:jc w:val="both"/>
        <w:rPr>
          <w:rFonts w:eastAsia="Times New Roman" w:cs="Times New Roman"/>
          <w:szCs w:val="24"/>
        </w:rPr>
      </w:pPr>
      <w:r w:rsidRPr="0085446C">
        <w:t>Sec. 165.042. SALE OF UNATTENUATED CLASSICAL SWINE FEVER VIRUS.</w:t>
      </w:r>
    </w:p>
    <w:p w:rsidR="002446D7" w:rsidRPr="0085446C" w:rsidRDefault="002446D7" w:rsidP="004174A7">
      <w:pPr>
        <w:spacing w:after="0" w:line="240" w:lineRule="auto"/>
        <w:jc w:val="both"/>
        <w:rPr>
          <w:rFonts w:eastAsia="Times New Roman" w:cs="Times New Roman"/>
          <w:szCs w:val="24"/>
        </w:rPr>
      </w:pPr>
    </w:p>
    <w:p w:rsidR="002446D7" w:rsidRPr="0085446C" w:rsidRDefault="002446D7" w:rsidP="004174A7">
      <w:pPr>
        <w:spacing w:after="0" w:line="240" w:lineRule="auto"/>
        <w:jc w:val="both"/>
        <w:rPr>
          <w:rFonts w:eastAsia="Times New Roman" w:cs="Times New Roman"/>
          <w:szCs w:val="24"/>
        </w:rPr>
      </w:pPr>
      <w:r w:rsidRPr="0085446C">
        <w:rPr>
          <w:rFonts w:eastAsia="Times New Roman" w:cs="Times New Roman"/>
          <w:szCs w:val="24"/>
        </w:rPr>
        <w:t xml:space="preserve">SECTION 7. Provides that the </w:t>
      </w:r>
      <w:r w:rsidRPr="0085446C">
        <w:t xml:space="preserve">amendments made by this Act to replace references to "hog cholera" with "classical swine fever" are a clarification of existing law and do not imply that existing law is authorized to be construed as inconsistent with the law as amended by this Act. </w:t>
      </w:r>
    </w:p>
    <w:p w:rsidR="002446D7" w:rsidRPr="0085446C" w:rsidRDefault="002446D7" w:rsidP="004174A7">
      <w:pPr>
        <w:spacing w:after="0" w:line="240" w:lineRule="auto"/>
        <w:jc w:val="both"/>
        <w:rPr>
          <w:rFonts w:eastAsia="Times New Roman" w:cs="Times New Roman"/>
          <w:szCs w:val="24"/>
        </w:rPr>
      </w:pPr>
    </w:p>
    <w:p w:rsidR="002446D7" w:rsidRPr="00C8671F" w:rsidRDefault="002446D7" w:rsidP="004174A7">
      <w:pPr>
        <w:spacing w:after="0" w:line="240" w:lineRule="auto"/>
        <w:jc w:val="both"/>
        <w:rPr>
          <w:rFonts w:eastAsia="Times New Roman" w:cs="Times New Roman"/>
          <w:szCs w:val="24"/>
        </w:rPr>
      </w:pPr>
      <w:r w:rsidRPr="0085446C">
        <w:rPr>
          <w:rFonts w:eastAsia="Times New Roman" w:cs="Times New Roman"/>
          <w:szCs w:val="24"/>
        </w:rPr>
        <w:t xml:space="preserve">SECTION 8. Effective date: September 1, 2021. </w:t>
      </w:r>
    </w:p>
    <w:sectPr w:rsidR="002446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D3" w:rsidRDefault="00724DD3" w:rsidP="000F1DF9">
      <w:pPr>
        <w:spacing w:after="0" w:line="240" w:lineRule="auto"/>
      </w:pPr>
      <w:r>
        <w:separator/>
      </w:r>
    </w:p>
  </w:endnote>
  <w:endnote w:type="continuationSeparator" w:id="0">
    <w:p w:rsidR="00724DD3" w:rsidRDefault="00724D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4D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46D7">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46D7">
                <w:rPr>
                  <w:sz w:val="20"/>
                  <w:szCs w:val="20"/>
                </w:rPr>
                <w:t>S.B. 1997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46D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4D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446D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446D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D3" w:rsidRDefault="00724DD3" w:rsidP="000F1DF9">
      <w:pPr>
        <w:spacing w:after="0" w:line="240" w:lineRule="auto"/>
      </w:pPr>
      <w:r>
        <w:separator/>
      </w:r>
    </w:p>
  </w:footnote>
  <w:footnote w:type="continuationSeparator" w:id="0">
    <w:p w:rsidR="00724DD3" w:rsidRDefault="00724D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446D7"/>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4DD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85967"/>
  <w15:docId w15:val="{D6E6748E-F95E-4571-999A-ECE91B4F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46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2B0CDBC69B45E2A411A71FE07DF878"/>
        <w:category>
          <w:name w:val="General"/>
          <w:gallery w:val="placeholder"/>
        </w:category>
        <w:types>
          <w:type w:val="bbPlcHdr"/>
        </w:types>
        <w:behaviors>
          <w:behavior w:val="content"/>
        </w:behaviors>
        <w:guid w:val="{BEA774BB-6DD0-4769-A026-82133594CD97}"/>
      </w:docPartPr>
      <w:docPartBody>
        <w:p w:rsidR="00000000" w:rsidRDefault="00374CF7"/>
      </w:docPartBody>
    </w:docPart>
    <w:docPart>
      <w:docPartPr>
        <w:name w:val="0428DE90699F4C1F875083657C8E358F"/>
        <w:category>
          <w:name w:val="General"/>
          <w:gallery w:val="placeholder"/>
        </w:category>
        <w:types>
          <w:type w:val="bbPlcHdr"/>
        </w:types>
        <w:behaviors>
          <w:behavior w:val="content"/>
        </w:behaviors>
        <w:guid w:val="{236AB638-A090-40A5-B8AF-AB14251CF22B}"/>
      </w:docPartPr>
      <w:docPartBody>
        <w:p w:rsidR="00000000" w:rsidRDefault="00374CF7"/>
      </w:docPartBody>
    </w:docPart>
    <w:docPart>
      <w:docPartPr>
        <w:name w:val="E3213CD99C44479094F4F607CFED704B"/>
        <w:category>
          <w:name w:val="General"/>
          <w:gallery w:val="placeholder"/>
        </w:category>
        <w:types>
          <w:type w:val="bbPlcHdr"/>
        </w:types>
        <w:behaviors>
          <w:behavior w:val="content"/>
        </w:behaviors>
        <w:guid w:val="{DA0FABB5-FEC2-48DF-88CA-4DA94BB81AB5}"/>
      </w:docPartPr>
      <w:docPartBody>
        <w:p w:rsidR="00000000" w:rsidRDefault="00374CF7"/>
      </w:docPartBody>
    </w:docPart>
    <w:docPart>
      <w:docPartPr>
        <w:name w:val="1BBE4173C30D4D67A8C5C3086C5B03EA"/>
        <w:category>
          <w:name w:val="General"/>
          <w:gallery w:val="placeholder"/>
        </w:category>
        <w:types>
          <w:type w:val="bbPlcHdr"/>
        </w:types>
        <w:behaviors>
          <w:behavior w:val="content"/>
        </w:behaviors>
        <w:guid w:val="{A8D67812-4B8F-402A-8805-4E77D4360B4C}"/>
      </w:docPartPr>
      <w:docPartBody>
        <w:p w:rsidR="00000000" w:rsidRDefault="00374CF7"/>
      </w:docPartBody>
    </w:docPart>
    <w:docPart>
      <w:docPartPr>
        <w:name w:val="199AB1A026A74C00A2C37C7A6A847022"/>
        <w:category>
          <w:name w:val="General"/>
          <w:gallery w:val="placeholder"/>
        </w:category>
        <w:types>
          <w:type w:val="bbPlcHdr"/>
        </w:types>
        <w:behaviors>
          <w:behavior w:val="content"/>
        </w:behaviors>
        <w:guid w:val="{8BD17542-86B6-43A8-87FF-D34351549A43}"/>
      </w:docPartPr>
      <w:docPartBody>
        <w:p w:rsidR="00000000" w:rsidRDefault="00374CF7"/>
      </w:docPartBody>
    </w:docPart>
    <w:docPart>
      <w:docPartPr>
        <w:name w:val="6D2AAA1FEA1842F2AB05549821526885"/>
        <w:category>
          <w:name w:val="General"/>
          <w:gallery w:val="placeholder"/>
        </w:category>
        <w:types>
          <w:type w:val="bbPlcHdr"/>
        </w:types>
        <w:behaviors>
          <w:behavior w:val="content"/>
        </w:behaviors>
        <w:guid w:val="{B093A8C5-C6E5-49BB-84EA-5C2ED3207607}"/>
      </w:docPartPr>
      <w:docPartBody>
        <w:p w:rsidR="00000000" w:rsidRDefault="00374CF7"/>
      </w:docPartBody>
    </w:docPart>
    <w:docPart>
      <w:docPartPr>
        <w:name w:val="87D0FD7661114F6C947A86063F60B0D8"/>
        <w:category>
          <w:name w:val="General"/>
          <w:gallery w:val="placeholder"/>
        </w:category>
        <w:types>
          <w:type w:val="bbPlcHdr"/>
        </w:types>
        <w:behaviors>
          <w:behavior w:val="content"/>
        </w:behaviors>
        <w:guid w:val="{5F6036BC-1877-4358-9FEB-7FF9A5A8D394}"/>
      </w:docPartPr>
      <w:docPartBody>
        <w:p w:rsidR="00000000" w:rsidRDefault="00374CF7"/>
      </w:docPartBody>
    </w:docPart>
    <w:docPart>
      <w:docPartPr>
        <w:name w:val="381ABE9ED2BA4DACBC2DE4AC314F38BC"/>
        <w:category>
          <w:name w:val="General"/>
          <w:gallery w:val="placeholder"/>
        </w:category>
        <w:types>
          <w:type w:val="bbPlcHdr"/>
        </w:types>
        <w:behaviors>
          <w:behavior w:val="content"/>
        </w:behaviors>
        <w:guid w:val="{4C1B9909-3402-4FCF-B5DA-EBA4F9F44BDC}"/>
      </w:docPartPr>
      <w:docPartBody>
        <w:p w:rsidR="00000000" w:rsidRDefault="00374CF7"/>
      </w:docPartBody>
    </w:docPart>
    <w:docPart>
      <w:docPartPr>
        <w:name w:val="5247314C428049979FE888692CC78DBD"/>
        <w:category>
          <w:name w:val="General"/>
          <w:gallery w:val="placeholder"/>
        </w:category>
        <w:types>
          <w:type w:val="bbPlcHdr"/>
        </w:types>
        <w:behaviors>
          <w:behavior w:val="content"/>
        </w:behaviors>
        <w:guid w:val="{DAD3FBB6-483A-49DB-B4DD-19B0E1D1DDE8}"/>
      </w:docPartPr>
      <w:docPartBody>
        <w:p w:rsidR="00000000" w:rsidRDefault="00374CF7"/>
      </w:docPartBody>
    </w:docPart>
    <w:docPart>
      <w:docPartPr>
        <w:name w:val="A8213709E074449BAD313E53FDC230F9"/>
        <w:category>
          <w:name w:val="General"/>
          <w:gallery w:val="placeholder"/>
        </w:category>
        <w:types>
          <w:type w:val="bbPlcHdr"/>
        </w:types>
        <w:behaviors>
          <w:behavior w:val="content"/>
        </w:behaviors>
        <w:guid w:val="{C910D5B8-D505-45B3-98F8-513906B1C911}"/>
      </w:docPartPr>
      <w:docPartBody>
        <w:p w:rsidR="00000000" w:rsidRDefault="00FC3C13" w:rsidP="00FC3C13">
          <w:pPr>
            <w:pStyle w:val="A8213709E074449BAD313E53FDC230F9"/>
          </w:pPr>
          <w:r w:rsidRPr="00A30DD1">
            <w:rPr>
              <w:rStyle w:val="PlaceholderText"/>
            </w:rPr>
            <w:t>Click here to enter a date.</w:t>
          </w:r>
        </w:p>
      </w:docPartBody>
    </w:docPart>
    <w:docPart>
      <w:docPartPr>
        <w:name w:val="8A42F187EEC941F584AABD92587E6E5A"/>
        <w:category>
          <w:name w:val="General"/>
          <w:gallery w:val="placeholder"/>
        </w:category>
        <w:types>
          <w:type w:val="bbPlcHdr"/>
        </w:types>
        <w:behaviors>
          <w:behavior w:val="content"/>
        </w:behaviors>
        <w:guid w:val="{47F81D5E-43C2-4196-AD46-C4FC765E38E5}"/>
      </w:docPartPr>
      <w:docPartBody>
        <w:p w:rsidR="00000000" w:rsidRDefault="00374CF7"/>
      </w:docPartBody>
    </w:docPart>
    <w:docPart>
      <w:docPartPr>
        <w:name w:val="99F26F0905174691B562D037F8218C60"/>
        <w:category>
          <w:name w:val="General"/>
          <w:gallery w:val="placeholder"/>
        </w:category>
        <w:types>
          <w:type w:val="bbPlcHdr"/>
        </w:types>
        <w:behaviors>
          <w:behavior w:val="content"/>
        </w:behaviors>
        <w:guid w:val="{38F178A2-80B5-4C8C-B677-2C8514E14054}"/>
      </w:docPartPr>
      <w:docPartBody>
        <w:p w:rsidR="00000000" w:rsidRDefault="00374CF7"/>
      </w:docPartBody>
    </w:docPart>
    <w:docPart>
      <w:docPartPr>
        <w:name w:val="590B04136F2B425A8A4F7953B05031A7"/>
        <w:category>
          <w:name w:val="General"/>
          <w:gallery w:val="placeholder"/>
        </w:category>
        <w:types>
          <w:type w:val="bbPlcHdr"/>
        </w:types>
        <w:behaviors>
          <w:behavior w:val="content"/>
        </w:behaviors>
        <w:guid w:val="{8DE6E63C-BC41-4F1F-820A-9241BFA6108A}"/>
      </w:docPartPr>
      <w:docPartBody>
        <w:p w:rsidR="00000000" w:rsidRDefault="00FC3C13" w:rsidP="00FC3C13">
          <w:pPr>
            <w:pStyle w:val="590B04136F2B425A8A4F7953B05031A7"/>
          </w:pPr>
          <w:r>
            <w:rPr>
              <w:rFonts w:eastAsia="Times New Roman" w:cs="Times New Roman"/>
              <w:bCs/>
              <w:szCs w:val="24"/>
            </w:rPr>
            <w:t xml:space="preserve"> </w:t>
          </w:r>
        </w:p>
      </w:docPartBody>
    </w:docPart>
    <w:docPart>
      <w:docPartPr>
        <w:name w:val="D034C907EFB144D6AEEB83CE1394D2AC"/>
        <w:category>
          <w:name w:val="General"/>
          <w:gallery w:val="placeholder"/>
        </w:category>
        <w:types>
          <w:type w:val="bbPlcHdr"/>
        </w:types>
        <w:behaviors>
          <w:behavior w:val="content"/>
        </w:behaviors>
        <w:guid w:val="{58ABEF0A-7CF2-467F-B4AD-AB6FEF11D423}"/>
      </w:docPartPr>
      <w:docPartBody>
        <w:p w:rsidR="00000000" w:rsidRDefault="00374CF7"/>
      </w:docPartBody>
    </w:docPart>
    <w:docPart>
      <w:docPartPr>
        <w:name w:val="9532A0CC4BC54C64A24351F070709BE4"/>
        <w:category>
          <w:name w:val="General"/>
          <w:gallery w:val="placeholder"/>
        </w:category>
        <w:types>
          <w:type w:val="bbPlcHdr"/>
        </w:types>
        <w:behaviors>
          <w:behavior w:val="content"/>
        </w:behaviors>
        <w:guid w:val="{6FDF0E30-06E7-4D09-8B81-F9AC7B4FFB61}"/>
      </w:docPartPr>
      <w:docPartBody>
        <w:p w:rsidR="00000000" w:rsidRDefault="00374C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4CF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C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8213709E074449BAD313E53FDC230F9">
    <w:name w:val="A8213709E074449BAD313E53FDC230F9"/>
    <w:rsid w:val="00FC3C13"/>
    <w:pPr>
      <w:spacing w:after="160" w:line="259" w:lineRule="auto"/>
    </w:pPr>
  </w:style>
  <w:style w:type="paragraph" w:customStyle="1" w:styleId="590B04136F2B425A8A4F7953B05031A7">
    <w:name w:val="590B04136F2B425A8A4F7953B05031A7"/>
    <w:rsid w:val="00FC3C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3DEA7E1-EFFB-4D06-B82B-5BFBAE73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550</Words>
  <Characters>3135</Characters>
  <Application>Microsoft Office Word</Application>
  <DocSecurity>0</DocSecurity>
  <Lines>26</Lines>
  <Paragraphs>7</Paragraphs>
  <ScaleCrop>false</ScaleCrop>
  <Company>Texas Legislative Council</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2021-04-15T20:19:00Z</cp:lastPrinted>
  <dcterms:created xsi:type="dcterms:W3CDTF">2015-05-29T14:24:00Z</dcterms:created>
  <dcterms:modified xsi:type="dcterms:W3CDTF">2021-04-15T20:19:00Z</dcterms:modified>
</cp:coreProperties>
</file>

<file path=docProps/custom.xml><?xml version="1.0" encoding="utf-8"?>
<op:Properties xmlns:vt="http://schemas.openxmlformats.org/officeDocument/2006/docPropsVTypes" xmlns:op="http://schemas.openxmlformats.org/officeDocument/2006/custom-properties"/>
</file>