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D2" w:rsidRDefault="00F748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0AECC341384BD89C8335C3874038FA"/>
          </w:placeholder>
        </w:sdtPr>
        <w:sdtContent>
          <w:r w:rsidRPr="005C2A78">
            <w:rPr>
              <w:rFonts w:cs="Times New Roman"/>
              <w:b/>
              <w:szCs w:val="24"/>
              <w:u w:val="single"/>
            </w:rPr>
            <w:t>BILL ANALYSIS</w:t>
          </w:r>
        </w:sdtContent>
      </w:sdt>
    </w:p>
    <w:p w:rsidR="00F748D2" w:rsidRPr="00585C31" w:rsidRDefault="00F748D2" w:rsidP="000F1DF9">
      <w:pPr>
        <w:spacing w:after="0" w:line="240" w:lineRule="auto"/>
        <w:rPr>
          <w:rFonts w:cs="Times New Roman"/>
          <w:szCs w:val="24"/>
        </w:rPr>
      </w:pPr>
    </w:p>
    <w:p w:rsidR="00F748D2" w:rsidRPr="00585C31" w:rsidRDefault="00F748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48D2" w:rsidTr="000F1DF9">
        <w:tc>
          <w:tcPr>
            <w:tcW w:w="2718" w:type="dxa"/>
          </w:tcPr>
          <w:p w:rsidR="00F748D2" w:rsidRPr="005C2A78" w:rsidRDefault="00F748D2" w:rsidP="006D756B">
            <w:pPr>
              <w:rPr>
                <w:rFonts w:cs="Times New Roman"/>
                <w:szCs w:val="24"/>
              </w:rPr>
            </w:pPr>
            <w:sdt>
              <w:sdtPr>
                <w:rPr>
                  <w:rFonts w:cs="Times New Roman"/>
                  <w:szCs w:val="24"/>
                </w:rPr>
                <w:alias w:val="Agency Title"/>
                <w:tag w:val="AgencyTitleContentControl"/>
                <w:id w:val="1920747753"/>
                <w:lock w:val="sdtContentLocked"/>
                <w:placeholder>
                  <w:docPart w:val="2831E4C21AD64F26850BA2FAC583BE26"/>
                </w:placeholder>
              </w:sdtPr>
              <w:sdtEndPr>
                <w:rPr>
                  <w:rFonts w:cstheme="minorBidi"/>
                  <w:szCs w:val="22"/>
                </w:rPr>
              </w:sdtEndPr>
              <w:sdtContent>
                <w:r>
                  <w:rPr>
                    <w:rFonts w:cs="Times New Roman"/>
                    <w:szCs w:val="24"/>
                  </w:rPr>
                  <w:t>Senate Research Center</w:t>
                </w:r>
              </w:sdtContent>
            </w:sdt>
          </w:p>
        </w:tc>
        <w:tc>
          <w:tcPr>
            <w:tcW w:w="6858" w:type="dxa"/>
          </w:tcPr>
          <w:p w:rsidR="00F748D2" w:rsidRPr="00FF6471" w:rsidRDefault="00F748D2" w:rsidP="000F1DF9">
            <w:pPr>
              <w:jc w:val="right"/>
              <w:rPr>
                <w:rFonts w:cs="Times New Roman"/>
                <w:szCs w:val="24"/>
              </w:rPr>
            </w:pPr>
            <w:sdt>
              <w:sdtPr>
                <w:rPr>
                  <w:rFonts w:cs="Times New Roman"/>
                  <w:szCs w:val="24"/>
                </w:rPr>
                <w:alias w:val="Bill Number"/>
                <w:tag w:val="BillNumberOne"/>
                <w:id w:val="-410784069"/>
                <w:lock w:val="sdtContentLocked"/>
                <w:placeholder>
                  <w:docPart w:val="AA2B67A8839B48A6BC105E76AD70C2F2"/>
                </w:placeholder>
              </w:sdtPr>
              <w:sdtContent>
                <w:r>
                  <w:rPr>
                    <w:rFonts w:cs="Times New Roman"/>
                    <w:szCs w:val="24"/>
                  </w:rPr>
                  <w:t>S.B. 2005</w:t>
                </w:r>
              </w:sdtContent>
            </w:sdt>
          </w:p>
        </w:tc>
      </w:tr>
      <w:tr w:rsidR="00F748D2" w:rsidTr="000F1DF9">
        <w:sdt>
          <w:sdtPr>
            <w:rPr>
              <w:rFonts w:cs="Times New Roman"/>
              <w:szCs w:val="24"/>
            </w:rPr>
            <w:alias w:val="TLCNumber"/>
            <w:tag w:val="TLCNumber"/>
            <w:id w:val="-542600604"/>
            <w:lock w:val="sdtLocked"/>
            <w:placeholder>
              <w:docPart w:val="A7B93C1CCF024C5F8A500C3EFBBAD1FB"/>
            </w:placeholder>
          </w:sdtPr>
          <w:sdtContent>
            <w:tc>
              <w:tcPr>
                <w:tcW w:w="2718" w:type="dxa"/>
              </w:tcPr>
              <w:p w:rsidR="00F748D2" w:rsidRPr="000F1DF9" w:rsidRDefault="00F748D2" w:rsidP="00C65088">
                <w:pPr>
                  <w:rPr>
                    <w:rFonts w:cs="Times New Roman"/>
                    <w:szCs w:val="24"/>
                  </w:rPr>
                </w:pPr>
                <w:r>
                  <w:rPr>
                    <w:noProof/>
                  </w:rPr>
                  <w:t>87R6158 KJE-D</w:t>
                </w:r>
              </w:p>
            </w:tc>
          </w:sdtContent>
        </w:sdt>
        <w:tc>
          <w:tcPr>
            <w:tcW w:w="6858" w:type="dxa"/>
          </w:tcPr>
          <w:p w:rsidR="00F748D2" w:rsidRPr="005C2A78" w:rsidRDefault="00F748D2" w:rsidP="00073EDD">
            <w:pPr>
              <w:jc w:val="right"/>
              <w:rPr>
                <w:rFonts w:cs="Times New Roman"/>
                <w:szCs w:val="24"/>
              </w:rPr>
            </w:pPr>
            <w:sdt>
              <w:sdtPr>
                <w:rPr>
                  <w:rFonts w:cs="Times New Roman"/>
                  <w:szCs w:val="24"/>
                </w:rPr>
                <w:alias w:val="Author Label"/>
                <w:tag w:val="By"/>
                <w:id w:val="72399597"/>
                <w:lock w:val="sdtLocked"/>
                <w:placeholder>
                  <w:docPart w:val="A0D143A10C054B1E85D0D102EAADB1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83D03D5B1741BEBFA9A7CE0F1A970D"/>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0369475BBF64F9EA49FFC39C4005901"/>
                </w:placeholder>
                <w:showingPlcHdr/>
              </w:sdtPr>
              <w:sdtContent/>
            </w:sdt>
            <w:sdt>
              <w:sdtPr>
                <w:rPr>
                  <w:rFonts w:cs="Times New Roman"/>
                  <w:szCs w:val="24"/>
                </w:rPr>
                <w:alias w:val="DualSponsor"/>
                <w:tag w:val="DualSponsor"/>
                <w:id w:val="1029379812"/>
                <w:lock w:val="sdtContentLocked"/>
                <w:placeholder>
                  <w:docPart w:val="AF63193493D449A8A88D0FC749FA56C9"/>
                </w:placeholder>
                <w:showingPlcHdr/>
              </w:sdtPr>
              <w:sdtContent/>
            </w:sdt>
          </w:p>
        </w:tc>
      </w:tr>
      <w:tr w:rsidR="00F748D2" w:rsidTr="000F1DF9">
        <w:tc>
          <w:tcPr>
            <w:tcW w:w="2718" w:type="dxa"/>
          </w:tcPr>
          <w:p w:rsidR="00F748D2" w:rsidRPr="00BC7495" w:rsidRDefault="00F748D2" w:rsidP="000F1DF9">
            <w:pPr>
              <w:rPr>
                <w:rFonts w:cs="Times New Roman"/>
                <w:szCs w:val="24"/>
              </w:rPr>
            </w:pPr>
          </w:p>
        </w:tc>
        <w:sdt>
          <w:sdtPr>
            <w:rPr>
              <w:rFonts w:cs="Times New Roman"/>
              <w:szCs w:val="24"/>
            </w:rPr>
            <w:alias w:val="Committee"/>
            <w:tag w:val="Committee"/>
            <w:id w:val="1914272295"/>
            <w:lock w:val="sdtContentLocked"/>
            <w:placeholder>
              <w:docPart w:val="A7BB319604F14EE1B842800AB961F72B"/>
            </w:placeholder>
          </w:sdtPr>
          <w:sdtContent>
            <w:tc>
              <w:tcPr>
                <w:tcW w:w="6858" w:type="dxa"/>
              </w:tcPr>
              <w:p w:rsidR="00F748D2" w:rsidRPr="00FF6471" w:rsidRDefault="00F748D2" w:rsidP="000F1DF9">
                <w:pPr>
                  <w:jc w:val="right"/>
                  <w:rPr>
                    <w:rFonts w:cs="Times New Roman"/>
                    <w:szCs w:val="24"/>
                  </w:rPr>
                </w:pPr>
                <w:r>
                  <w:rPr>
                    <w:rFonts w:cs="Times New Roman"/>
                    <w:szCs w:val="24"/>
                  </w:rPr>
                  <w:t>Higher Education</w:t>
                </w:r>
              </w:p>
            </w:tc>
          </w:sdtContent>
        </w:sdt>
      </w:tr>
      <w:tr w:rsidR="00F748D2" w:rsidTr="000F1DF9">
        <w:tc>
          <w:tcPr>
            <w:tcW w:w="2718" w:type="dxa"/>
          </w:tcPr>
          <w:p w:rsidR="00F748D2" w:rsidRPr="00BC7495" w:rsidRDefault="00F748D2" w:rsidP="000F1DF9">
            <w:pPr>
              <w:rPr>
                <w:rFonts w:cs="Times New Roman"/>
                <w:szCs w:val="24"/>
              </w:rPr>
            </w:pPr>
          </w:p>
        </w:tc>
        <w:sdt>
          <w:sdtPr>
            <w:rPr>
              <w:rFonts w:cs="Times New Roman"/>
              <w:szCs w:val="24"/>
            </w:rPr>
            <w:alias w:val="Date"/>
            <w:tag w:val="DateContentControl"/>
            <w:id w:val="1178081906"/>
            <w:lock w:val="sdtLocked"/>
            <w:placeholder>
              <w:docPart w:val="73D85086AE89476984099378AFCA306A"/>
            </w:placeholder>
            <w:date w:fullDate="2021-05-17T00:00:00Z">
              <w:dateFormat w:val="M/d/yyyy"/>
              <w:lid w:val="en-US"/>
              <w:storeMappedDataAs w:val="dateTime"/>
              <w:calendar w:val="gregorian"/>
            </w:date>
          </w:sdtPr>
          <w:sdtContent>
            <w:tc>
              <w:tcPr>
                <w:tcW w:w="6858" w:type="dxa"/>
              </w:tcPr>
              <w:p w:rsidR="00F748D2" w:rsidRPr="00FF6471" w:rsidRDefault="00F748D2" w:rsidP="000F1DF9">
                <w:pPr>
                  <w:jc w:val="right"/>
                  <w:rPr>
                    <w:rFonts w:cs="Times New Roman"/>
                    <w:szCs w:val="24"/>
                  </w:rPr>
                </w:pPr>
                <w:r>
                  <w:rPr>
                    <w:rFonts w:cs="Times New Roman"/>
                    <w:szCs w:val="24"/>
                  </w:rPr>
                  <w:t>5/17/2021</w:t>
                </w:r>
              </w:p>
            </w:tc>
          </w:sdtContent>
        </w:sdt>
      </w:tr>
      <w:tr w:rsidR="00F748D2" w:rsidTr="000F1DF9">
        <w:tc>
          <w:tcPr>
            <w:tcW w:w="2718" w:type="dxa"/>
          </w:tcPr>
          <w:p w:rsidR="00F748D2" w:rsidRPr="00BC7495" w:rsidRDefault="00F748D2" w:rsidP="000F1DF9">
            <w:pPr>
              <w:rPr>
                <w:rFonts w:cs="Times New Roman"/>
                <w:szCs w:val="24"/>
              </w:rPr>
            </w:pPr>
          </w:p>
        </w:tc>
        <w:sdt>
          <w:sdtPr>
            <w:rPr>
              <w:rFonts w:cs="Times New Roman"/>
              <w:szCs w:val="24"/>
            </w:rPr>
            <w:alias w:val="BA Version"/>
            <w:tag w:val="BAVersion"/>
            <w:id w:val="-1685590809"/>
            <w:lock w:val="sdtContentLocked"/>
            <w:placeholder>
              <w:docPart w:val="68C6B39E48D34A538108AF80991D8BB7"/>
            </w:placeholder>
          </w:sdtPr>
          <w:sdtContent>
            <w:tc>
              <w:tcPr>
                <w:tcW w:w="6858" w:type="dxa"/>
              </w:tcPr>
              <w:p w:rsidR="00F748D2" w:rsidRPr="00FF6471" w:rsidRDefault="00F748D2" w:rsidP="000F1DF9">
                <w:pPr>
                  <w:jc w:val="right"/>
                  <w:rPr>
                    <w:rFonts w:cs="Times New Roman"/>
                    <w:szCs w:val="24"/>
                  </w:rPr>
                </w:pPr>
                <w:r>
                  <w:rPr>
                    <w:rFonts w:cs="Times New Roman"/>
                    <w:szCs w:val="24"/>
                  </w:rPr>
                  <w:t>As Filed</w:t>
                </w:r>
              </w:p>
            </w:tc>
          </w:sdtContent>
        </w:sdt>
      </w:tr>
    </w:tbl>
    <w:p w:rsidR="00F748D2" w:rsidRPr="00FF6471" w:rsidRDefault="00F748D2" w:rsidP="000F1DF9">
      <w:pPr>
        <w:spacing w:after="0" w:line="240" w:lineRule="auto"/>
        <w:rPr>
          <w:rFonts w:cs="Times New Roman"/>
          <w:szCs w:val="24"/>
        </w:rPr>
      </w:pPr>
    </w:p>
    <w:p w:rsidR="00F748D2" w:rsidRPr="00FF6471" w:rsidRDefault="00F748D2" w:rsidP="000F1DF9">
      <w:pPr>
        <w:spacing w:after="0" w:line="240" w:lineRule="auto"/>
        <w:rPr>
          <w:rFonts w:cs="Times New Roman"/>
          <w:szCs w:val="24"/>
        </w:rPr>
      </w:pPr>
    </w:p>
    <w:p w:rsidR="00F748D2" w:rsidRPr="00FF6471" w:rsidRDefault="00F748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FB549F8FF3445798C188F8314F06A6"/>
        </w:placeholder>
      </w:sdtPr>
      <w:sdtContent>
        <w:p w:rsidR="00F748D2" w:rsidRDefault="00F748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1307DD33274E8FB89147AEE1036437"/>
        </w:placeholder>
      </w:sdtPr>
      <w:sdtContent>
        <w:p w:rsidR="00F748D2" w:rsidRDefault="00F748D2" w:rsidP="00F748D2">
          <w:pPr>
            <w:pStyle w:val="NormalWeb"/>
            <w:spacing w:before="0" w:beforeAutospacing="0" w:after="0" w:afterAutospacing="0"/>
            <w:jc w:val="both"/>
            <w:divId w:val="1346790647"/>
            <w:rPr>
              <w:rFonts w:eastAsia="Times New Roman"/>
              <w:bCs/>
            </w:rPr>
          </w:pPr>
        </w:p>
        <w:p w:rsidR="00F748D2" w:rsidRDefault="00F748D2" w:rsidP="00F748D2">
          <w:pPr>
            <w:pStyle w:val="NormalWeb"/>
            <w:spacing w:before="0" w:beforeAutospacing="0" w:after="0" w:afterAutospacing="0"/>
            <w:jc w:val="both"/>
            <w:divId w:val="1346790647"/>
            <w:rPr>
              <w:color w:val="000000"/>
            </w:rPr>
          </w:pPr>
          <w:r>
            <w:rPr>
              <w:color w:val="000000"/>
            </w:rPr>
            <w:t>As the ninth</w:t>
          </w:r>
          <w:r w:rsidRPr="00EF7E04">
            <w:rPr>
              <w:color w:val="000000"/>
            </w:rPr>
            <w:t xml:space="preserve"> largest economy among the nations of the world and home to 50 Fortune 500 headquarters, Texas offers a business-friendly climate. Texas offers companies of all sizes and across all industries one of the best business climates in the nation, with a fair, transparent tax and regulatory structure des</w:t>
          </w:r>
          <w:r>
            <w:rPr>
              <w:color w:val="000000"/>
            </w:rPr>
            <w:t>igned for businesses to succeed.</w:t>
          </w:r>
        </w:p>
        <w:p w:rsidR="00F748D2" w:rsidRPr="00EF7E04" w:rsidRDefault="00F748D2" w:rsidP="00F748D2">
          <w:pPr>
            <w:pStyle w:val="NormalWeb"/>
            <w:spacing w:before="0" w:beforeAutospacing="0" w:after="0" w:afterAutospacing="0"/>
            <w:jc w:val="both"/>
            <w:divId w:val="1346790647"/>
            <w:rPr>
              <w:color w:val="000000"/>
            </w:rPr>
          </w:pPr>
        </w:p>
        <w:p w:rsidR="00F748D2" w:rsidRDefault="00F748D2" w:rsidP="00F748D2">
          <w:pPr>
            <w:pStyle w:val="NormalWeb"/>
            <w:spacing w:before="0" w:beforeAutospacing="0" w:after="0" w:afterAutospacing="0"/>
            <w:jc w:val="both"/>
            <w:divId w:val="1346790647"/>
            <w:rPr>
              <w:color w:val="000000"/>
            </w:rPr>
          </w:pPr>
          <w:r w:rsidRPr="00EF7E04">
            <w:rPr>
              <w:color w:val="000000"/>
            </w:rPr>
            <w:t>The influx of new businesses moving here has been great fo</w:t>
          </w:r>
          <w:r>
            <w:rPr>
              <w:color w:val="000000"/>
            </w:rPr>
            <w:t>r Texas and the jobs created have</w:t>
          </w:r>
          <w:r w:rsidRPr="00EF7E04">
            <w:rPr>
              <w:color w:val="000000"/>
            </w:rPr>
            <w:t xml:space="preserve"> boosted the economy.</w:t>
          </w:r>
        </w:p>
        <w:p w:rsidR="00F748D2" w:rsidRPr="00EF7E04" w:rsidRDefault="00F748D2" w:rsidP="00F748D2">
          <w:pPr>
            <w:pStyle w:val="NormalWeb"/>
            <w:spacing w:before="0" w:beforeAutospacing="0" w:after="0" w:afterAutospacing="0"/>
            <w:jc w:val="both"/>
            <w:divId w:val="1346790647"/>
            <w:rPr>
              <w:color w:val="000000"/>
            </w:rPr>
          </w:pPr>
        </w:p>
        <w:p w:rsidR="00F748D2" w:rsidRPr="00EF7E04" w:rsidRDefault="00F748D2" w:rsidP="00F748D2">
          <w:pPr>
            <w:pStyle w:val="NormalWeb"/>
            <w:spacing w:before="0" w:beforeAutospacing="0" w:after="0" w:afterAutospacing="0"/>
            <w:jc w:val="both"/>
            <w:divId w:val="1346790647"/>
            <w:rPr>
              <w:color w:val="000000"/>
            </w:rPr>
          </w:pPr>
          <w:r w:rsidRPr="00EF7E04">
            <w:rPr>
              <w:color w:val="000000"/>
            </w:rPr>
            <w:t>Texas needs to ensure these corporations are able to hire their workforce from the Texas population. In order to do this, the potential workforce needs to be properly educated and trained. S</w:t>
          </w:r>
          <w:r>
            <w:rPr>
              <w:color w:val="000000"/>
            </w:rPr>
            <w:t>.</w:t>
          </w:r>
          <w:r w:rsidRPr="00EF7E04">
            <w:rPr>
              <w:color w:val="000000"/>
            </w:rPr>
            <w:t>B</w:t>
          </w:r>
          <w:r>
            <w:rPr>
              <w:color w:val="000000"/>
            </w:rPr>
            <w:t>. 2005</w:t>
          </w:r>
          <w:r w:rsidRPr="00EF7E04">
            <w:rPr>
              <w:color w:val="000000"/>
            </w:rPr>
            <w:t xml:space="preserve"> will allow for employer-driven workforce training. Employers will be able to issue a request for proposal to any higher education institution, community college, or public technical college to offer off-campus workforce education if the institution in the service district area where the employer is located does not formalize an agreement meeting the employer or consorti</w:t>
          </w:r>
          <w:r>
            <w:rPr>
              <w:color w:val="000000"/>
            </w:rPr>
            <w:t>um of employers'</w:t>
          </w:r>
          <w:r w:rsidRPr="00EF7E04">
            <w:rPr>
              <w:color w:val="000000"/>
            </w:rPr>
            <w:t xml:space="preserve"> specifications an</w:t>
          </w:r>
          <w:r>
            <w:rPr>
              <w:color w:val="000000"/>
            </w:rPr>
            <w:t>d timeframe within a period of six weeks of the employer's</w:t>
          </w:r>
          <w:r w:rsidRPr="00EF7E04">
            <w:rPr>
              <w:color w:val="000000"/>
            </w:rPr>
            <w:t xml:space="preserve"> initial contact with the institution.</w:t>
          </w:r>
        </w:p>
        <w:p w:rsidR="00F748D2" w:rsidRPr="00D70925" w:rsidRDefault="00F748D2" w:rsidP="00F748D2">
          <w:pPr>
            <w:spacing w:after="0" w:line="240" w:lineRule="auto"/>
            <w:jc w:val="both"/>
            <w:rPr>
              <w:rFonts w:eastAsia="Times New Roman" w:cs="Times New Roman"/>
              <w:bCs/>
              <w:szCs w:val="24"/>
            </w:rPr>
          </w:pPr>
        </w:p>
      </w:sdtContent>
    </w:sdt>
    <w:p w:rsidR="00F748D2" w:rsidRDefault="00F748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2005 </w:t>
      </w:r>
      <w:bookmarkStart w:id="1" w:name="AmendsCurrentLaw"/>
      <w:bookmarkEnd w:id="1"/>
      <w:r>
        <w:rPr>
          <w:rFonts w:cs="Times New Roman"/>
          <w:szCs w:val="24"/>
        </w:rPr>
        <w:t>amends current law relating to off-campus workforce education or lower-division programs offered by a public institution of higher education at the request of an employer.</w:t>
      </w:r>
    </w:p>
    <w:p w:rsidR="00F748D2" w:rsidRPr="0059678F" w:rsidRDefault="00F748D2" w:rsidP="000F1DF9">
      <w:pPr>
        <w:spacing w:after="0" w:line="240" w:lineRule="auto"/>
        <w:jc w:val="both"/>
        <w:rPr>
          <w:rFonts w:eastAsia="Times New Roman" w:cs="Times New Roman"/>
          <w:szCs w:val="24"/>
        </w:rPr>
      </w:pPr>
    </w:p>
    <w:p w:rsidR="00F748D2" w:rsidRPr="005C2A78" w:rsidRDefault="00F748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EA75DE6F904B0EA3B1ED48DDD1A48D"/>
          </w:placeholder>
        </w:sdtPr>
        <w:sdtContent>
          <w:r>
            <w:rPr>
              <w:rFonts w:eastAsia="Times New Roman" w:cs="Times New Roman"/>
              <w:b/>
              <w:szCs w:val="24"/>
              <w:u w:val="single"/>
            </w:rPr>
            <w:t>RULEMAKING AUTHORITY</w:t>
          </w:r>
        </w:sdtContent>
      </w:sdt>
    </w:p>
    <w:p w:rsidR="00F748D2" w:rsidRPr="006529C4" w:rsidRDefault="00F748D2" w:rsidP="00774EC7">
      <w:pPr>
        <w:spacing w:after="0" w:line="240" w:lineRule="auto"/>
        <w:jc w:val="both"/>
        <w:rPr>
          <w:rFonts w:cs="Times New Roman"/>
          <w:szCs w:val="24"/>
        </w:rPr>
      </w:pPr>
    </w:p>
    <w:p w:rsidR="00F748D2" w:rsidRPr="006529C4" w:rsidRDefault="00F748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748D2" w:rsidRPr="006529C4" w:rsidRDefault="00F748D2" w:rsidP="00774EC7">
      <w:pPr>
        <w:spacing w:after="0" w:line="240" w:lineRule="auto"/>
        <w:jc w:val="both"/>
        <w:rPr>
          <w:rFonts w:cs="Times New Roman"/>
          <w:szCs w:val="24"/>
        </w:rPr>
      </w:pPr>
    </w:p>
    <w:p w:rsidR="00F748D2" w:rsidRPr="005C2A78" w:rsidRDefault="00F748D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D3035F4E014037BE5301F8BEE13DCF"/>
          </w:placeholder>
        </w:sdtPr>
        <w:sdtContent>
          <w:r>
            <w:rPr>
              <w:rFonts w:eastAsia="Times New Roman" w:cs="Times New Roman"/>
              <w:b/>
              <w:szCs w:val="24"/>
              <w:u w:val="single"/>
            </w:rPr>
            <w:t>SECTION BY SECTION ANALYSIS</w:t>
          </w:r>
        </w:sdtContent>
      </w:sdt>
    </w:p>
    <w:p w:rsidR="00F748D2" w:rsidRPr="005C2A78" w:rsidRDefault="00F748D2" w:rsidP="000F1DF9">
      <w:pPr>
        <w:spacing w:after="0" w:line="240" w:lineRule="auto"/>
        <w:jc w:val="both"/>
        <w:rPr>
          <w:rFonts w:eastAsia="Times New Roman" w:cs="Times New Roman"/>
          <w:szCs w:val="24"/>
        </w:rPr>
      </w:pPr>
    </w:p>
    <w:p w:rsidR="00F748D2" w:rsidRPr="0059678F" w:rsidRDefault="00F748D2" w:rsidP="00325892">
      <w:pPr>
        <w:spacing w:after="0" w:line="240" w:lineRule="auto"/>
        <w:jc w:val="both"/>
      </w:pPr>
      <w:r w:rsidRPr="0059678F">
        <w:rPr>
          <w:rFonts w:eastAsia="Times New Roman" w:cs="Times New Roman"/>
          <w:szCs w:val="24"/>
        </w:rPr>
        <w:t xml:space="preserve">SECTION 1. Amends </w:t>
      </w:r>
      <w:r w:rsidRPr="0059678F">
        <w:t xml:space="preserve">Subchapter Z, Chapter 51, Education Code, by adding Section 51.981, as follows: </w:t>
      </w:r>
    </w:p>
    <w:p w:rsidR="00F748D2" w:rsidRPr="0059678F" w:rsidRDefault="00F748D2" w:rsidP="00325892">
      <w:pPr>
        <w:spacing w:after="0" w:line="240" w:lineRule="auto"/>
        <w:jc w:val="both"/>
      </w:pPr>
    </w:p>
    <w:p w:rsidR="00F748D2" w:rsidRPr="0059678F" w:rsidRDefault="00F748D2" w:rsidP="00325892">
      <w:pPr>
        <w:spacing w:after="0" w:line="240" w:lineRule="auto"/>
        <w:ind w:left="720"/>
        <w:jc w:val="both"/>
      </w:pPr>
      <w:r w:rsidRPr="0059678F">
        <w:t>Sec. 51.981. OFF-CAMPUS WORKFORCE EDUCATION OR LOWER-DIVISIO</w:t>
      </w:r>
      <w:r>
        <w:t xml:space="preserve">N PROGRAMS REQUESTED BY EMPLOYERS. </w:t>
      </w:r>
      <w:r w:rsidRPr="0059678F">
        <w:t>Authorizes an institution of higher education to enter into an agreement with an employer to provide a credit or noncredit off-campus workforce education or lower-division program to the institution's students at a site requested by the employer without the approval of a higher education regional council established under Subchapter N (Partnerships Between Community/Junior Colleges and Other Institutions of Higher Education), regardless of whether the site at which the program would be offered is located within the institution's uniform state service region or, if the institution is a public junior college, within the junior college district's service area, if:</w:t>
      </w:r>
    </w:p>
    <w:p w:rsidR="00F748D2" w:rsidRPr="0059678F" w:rsidRDefault="00F748D2" w:rsidP="00325892">
      <w:pPr>
        <w:spacing w:after="0" w:line="240" w:lineRule="auto"/>
        <w:ind w:left="720"/>
        <w:jc w:val="both"/>
      </w:pPr>
    </w:p>
    <w:p w:rsidR="00F748D2" w:rsidRPr="0059678F" w:rsidRDefault="00F748D2" w:rsidP="00325892">
      <w:pPr>
        <w:spacing w:after="0" w:line="240" w:lineRule="auto"/>
        <w:ind w:left="1440"/>
        <w:jc w:val="both"/>
      </w:pPr>
      <w:r w:rsidRPr="0059678F">
        <w:t>(1) the employer has solicited an agreement to offer the program at that site with another institution of higher education that offers the same or substantially equivalent coursework as that requested by the employer;</w:t>
      </w:r>
    </w:p>
    <w:p w:rsidR="00F748D2" w:rsidRPr="0059678F" w:rsidRDefault="00F748D2" w:rsidP="00325892">
      <w:pPr>
        <w:spacing w:after="0" w:line="240" w:lineRule="auto"/>
        <w:ind w:left="1440"/>
        <w:jc w:val="both"/>
        <w:rPr>
          <w:rFonts w:eastAsia="Times New Roman" w:cs="Times New Roman"/>
          <w:szCs w:val="24"/>
        </w:rPr>
      </w:pPr>
    </w:p>
    <w:p w:rsidR="00F748D2" w:rsidRPr="0059678F" w:rsidRDefault="00F748D2" w:rsidP="00325892">
      <w:pPr>
        <w:spacing w:after="0" w:line="240" w:lineRule="auto"/>
        <w:ind w:left="1440"/>
        <w:jc w:val="both"/>
      </w:pPr>
      <w:r w:rsidRPr="0059678F">
        <w:rPr>
          <w:rFonts w:eastAsia="Times New Roman" w:cs="Times New Roman"/>
          <w:szCs w:val="24"/>
        </w:rPr>
        <w:t xml:space="preserve">(2) </w:t>
      </w:r>
      <w:r w:rsidRPr="0059678F">
        <w:t>the proposed site for the off-campus program is located within the uniform state service region in which the institution described by Subdivision (1) is located or, if the institution is a public junior college, within the junior college district's service area; and</w:t>
      </w:r>
    </w:p>
    <w:p w:rsidR="00F748D2" w:rsidRPr="0059678F" w:rsidRDefault="00F748D2" w:rsidP="00325892">
      <w:pPr>
        <w:spacing w:after="0" w:line="240" w:lineRule="auto"/>
        <w:ind w:left="1440"/>
        <w:jc w:val="both"/>
        <w:rPr>
          <w:rFonts w:eastAsia="Times New Roman" w:cs="Times New Roman"/>
          <w:szCs w:val="24"/>
        </w:rPr>
      </w:pPr>
    </w:p>
    <w:p w:rsidR="00F748D2" w:rsidRPr="0059678F" w:rsidRDefault="00F748D2" w:rsidP="00325892">
      <w:pPr>
        <w:spacing w:after="0" w:line="240" w:lineRule="auto"/>
        <w:ind w:left="1440"/>
        <w:jc w:val="both"/>
        <w:rPr>
          <w:rFonts w:eastAsia="Times New Roman" w:cs="Times New Roman"/>
          <w:szCs w:val="24"/>
        </w:rPr>
      </w:pPr>
      <w:r w:rsidRPr="0059678F">
        <w:rPr>
          <w:rFonts w:eastAsia="Times New Roman" w:cs="Times New Roman"/>
          <w:szCs w:val="24"/>
        </w:rPr>
        <w:t xml:space="preserve">(3) </w:t>
      </w:r>
      <w:r w:rsidRPr="0059678F">
        <w:t>the institution of higher education described by Subdivision (1) does not finalize an offer to enter into an agreement with the employer that meets the employer's specifications for the off-campus program within six weeks after the employer's initial written solicitation requesting the institution to offer the program.</w:t>
      </w:r>
    </w:p>
    <w:p w:rsidR="00F748D2" w:rsidRPr="0059678F" w:rsidRDefault="00F748D2" w:rsidP="00325892">
      <w:pPr>
        <w:spacing w:after="0" w:line="240" w:lineRule="auto"/>
        <w:jc w:val="both"/>
        <w:rPr>
          <w:rFonts w:eastAsia="Times New Roman" w:cs="Times New Roman"/>
          <w:szCs w:val="24"/>
        </w:rPr>
      </w:pPr>
    </w:p>
    <w:p w:rsidR="00F748D2" w:rsidRPr="0059678F" w:rsidRDefault="00F748D2" w:rsidP="00325892">
      <w:pPr>
        <w:spacing w:after="0" w:line="240" w:lineRule="auto"/>
        <w:jc w:val="both"/>
        <w:rPr>
          <w:rFonts w:eastAsia="Times New Roman" w:cs="Times New Roman"/>
          <w:szCs w:val="24"/>
        </w:rPr>
      </w:pPr>
      <w:r w:rsidRPr="0059678F">
        <w:rPr>
          <w:rFonts w:eastAsia="Times New Roman" w:cs="Times New Roman"/>
          <w:szCs w:val="24"/>
        </w:rPr>
        <w:t xml:space="preserve">SECTION 2. Provides that </w:t>
      </w:r>
      <w:r w:rsidRPr="0059678F">
        <w:t xml:space="preserve">Section 51.981, Education Code, as added by this Act, applies beginning with the 2021-2022 academic year. </w:t>
      </w:r>
    </w:p>
    <w:p w:rsidR="00F748D2" w:rsidRPr="0059678F" w:rsidRDefault="00F748D2" w:rsidP="00325892">
      <w:pPr>
        <w:spacing w:after="0" w:line="240" w:lineRule="auto"/>
        <w:jc w:val="both"/>
        <w:rPr>
          <w:rFonts w:eastAsia="Times New Roman" w:cs="Times New Roman"/>
          <w:szCs w:val="24"/>
        </w:rPr>
      </w:pPr>
    </w:p>
    <w:p w:rsidR="00F748D2" w:rsidRPr="00C8671F" w:rsidRDefault="00F748D2" w:rsidP="00325892">
      <w:pPr>
        <w:spacing w:after="0" w:line="240" w:lineRule="auto"/>
        <w:jc w:val="both"/>
        <w:rPr>
          <w:rFonts w:eastAsia="Times New Roman" w:cs="Times New Roman"/>
          <w:szCs w:val="24"/>
        </w:rPr>
      </w:pPr>
      <w:r w:rsidRPr="0059678F">
        <w:rPr>
          <w:rFonts w:eastAsia="Times New Roman" w:cs="Times New Roman"/>
          <w:szCs w:val="24"/>
        </w:rPr>
        <w:t xml:space="preserve">SECTION 3. Effective date: upon passage or September 1, 2021. </w:t>
      </w:r>
    </w:p>
    <w:sectPr w:rsidR="00F748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78" w:rsidRDefault="00D21478" w:rsidP="000F1DF9">
      <w:pPr>
        <w:spacing w:after="0" w:line="240" w:lineRule="auto"/>
      </w:pPr>
      <w:r>
        <w:separator/>
      </w:r>
    </w:p>
  </w:endnote>
  <w:endnote w:type="continuationSeparator" w:id="0">
    <w:p w:rsidR="00D21478" w:rsidRDefault="00D214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14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48D2">
                <w:rPr>
                  <w:sz w:val="20"/>
                  <w:szCs w:val="20"/>
                </w:rPr>
                <w:t>SFG, 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48D2">
                <w:rPr>
                  <w:sz w:val="20"/>
                  <w:szCs w:val="20"/>
                </w:rPr>
                <w:t>S.B. 2005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48D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14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748D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748D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78" w:rsidRDefault="00D21478" w:rsidP="000F1DF9">
      <w:pPr>
        <w:spacing w:after="0" w:line="240" w:lineRule="auto"/>
      </w:pPr>
      <w:r>
        <w:separator/>
      </w:r>
    </w:p>
  </w:footnote>
  <w:footnote w:type="continuationSeparator" w:id="0">
    <w:p w:rsidR="00D21478" w:rsidRDefault="00D214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1478"/>
    <w:rsid w:val="00D70925"/>
    <w:rsid w:val="00DB48D8"/>
    <w:rsid w:val="00E036F8"/>
    <w:rsid w:val="00E10F50"/>
    <w:rsid w:val="00E23091"/>
    <w:rsid w:val="00E32B14"/>
    <w:rsid w:val="00E46194"/>
    <w:rsid w:val="00EE2AD8"/>
    <w:rsid w:val="00F30915"/>
    <w:rsid w:val="00F748D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06231-F68C-4A6A-A470-D5C20BA9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48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0AECC341384BD89C8335C3874038FA"/>
        <w:category>
          <w:name w:val="General"/>
          <w:gallery w:val="placeholder"/>
        </w:category>
        <w:types>
          <w:type w:val="bbPlcHdr"/>
        </w:types>
        <w:behaviors>
          <w:behavior w:val="content"/>
        </w:behaviors>
        <w:guid w:val="{B1C072BD-09B1-431C-AE50-35B55F53C6CA}"/>
      </w:docPartPr>
      <w:docPartBody>
        <w:p w:rsidR="00000000" w:rsidRDefault="007033F7"/>
      </w:docPartBody>
    </w:docPart>
    <w:docPart>
      <w:docPartPr>
        <w:name w:val="2831E4C21AD64F26850BA2FAC583BE26"/>
        <w:category>
          <w:name w:val="General"/>
          <w:gallery w:val="placeholder"/>
        </w:category>
        <w:types>
          <w:type w:val="bbPlcHdr"/>
        </w:types>
        <w:behaviors>
          <w:behavior w:val="content"/>
        </w:behaviors>
        <w:guid w:val="{CB32F6E2-D4D3-4EE2-B046-DD2F72D10060}"/>
      </w:docPartPr>
      <w:docPartBody>
        <w:p w:rsidR="00000000" w:rsidRDefault="007033F7"/>
      </w:docPartBody>
    </w:docPart>
    <w:docPart>
      <w:docPartPr>
        <w:name w:val="AA2B67A8839B48A6BC105E76AD70C2F2"/>
        <w:category>
          <w:name w:val="General"/>
          <w:gallery w:val="placeholder"/>
        </w:category>
        <w:types>
          <w:type w:val="bbPlcHdr"/>
        </w:types>
        <w:behaviors>
          <w:behavior w:val="content"/>
        </w:behaviors>
        <w:guid w:val="{E9925FCD-C2E1-47BA-9275-41BB991B1D11}"/>
      </w:docPartPr>
      <w:docPartBody>
        <w:p w:rsidR="00000000" w:rsidRDefault="007033F7"/>
      </w:docPartBody>
    </w:docPart>
    <w:docPart>
      <w:docPartPr>
        <w:name w:val="A7B93C1CCF024C5F8A500C3EFBBAD1FB"/>
        <w:category>
          <w:name w:val="General"/>
          <w:gallery w:val="placeholder"/>
        </w:category>
        <w:types>
          <w:type w:val="bbPlcHdr"/>
        </w:types>
        <w:behaviors>
          <w:behavior w:val="content"/>
        </w:behaviors>
        <w:guid w:val="{27580259-5FEE-4C7E-AA61-182DEC2CF161}"/>
      </w:docPartPr>
      <w:docPartBody>
        <w:p w:rsidR="00000000" w:rsidRDefault="007033F7"/>
      </w:docPartBody>
    </w:docPart>
    <w:docPart>
      <w:docPartPr>
        <w:name w:val="A0D143A10C054B1E85D0D102EAADB10A"/>
        <w:category>
          <w:name w:val="General"/>
          <w:gallery w:val="placeholder"/>
        </w:category>
        <w:types>
          <w:type w:val="bbPlcHdr"/>
        </w:types>
        <w:behaviors>
          <w:behavior w:val="content"/>
        </w:behaviors>
        <w:guid w:val="{19FB35C9-93B9-4A9D-92C0-A6CB98708CC8}"/>
      </w:docPartPr>
      <w:docPartBody>
        <w:p w:rsidR="00000000" w:rsidRDefault="007033F7"/>
      </w:docPartBody>
    </w:docPart>
    <w:docPart>
      <w:docPartPr>
        <w:name w:val="A083D03D5B1741BEBFA9A7CE0F1A970D"/>
        <w:category>
          <w:name w:val="General"/>
          <w:gallery w:val="placeholder"/>
        </w:category>
        <w:types>
          <w:type w:val="bbPlcHdr"/>
        </w:types>
        <w:behaviors>
          <w:behavior w:val="content"/>
        </w:behaviors>
        <w:guid w:val="{24A7037B-CD4F-4F24-9FDF-521151E34816}"/>
      </w:docPartPr>
      <w:docPartBody>
        <w:p w:rsidR="00000000" w:rsidRDefault="007033F7"/>
      </w:docPartBody>
    </w:docPart>
    <w:docPart>
      <w:docPartPr>
        <w:name w:val="90369475BBF64F9EA49FFC39C4005901"/>
        <w:category>
          <w:name w:val="General"/>
          <w:gallery w:val="placeholder"/>
        </w:category>
        <w:types>
          <w:type w:val="bbPlcHdr"/>
        </w:types>
        <w:behaviors>
          <w:behavior w:val="content"/>
        </w:behaviors>
        <w:guid w:val="{BD7C519A-EC6C-44BE-BB5B-5A251640D4CC}"/>
      </w:docPartPr>
      <w:docPartBody>
        <w:p w:rsidR="00000000" w:rsidRDefault="007033F7"/>
      </w:docPartBody>
    </w:docPart>
    <w:docPart>
      <w:docPartPr>
        <w:name w:val="AF63193493D449A8A88D0FC749FA56C9"/>
        <w:category>
          <w:name w:val="General"/>
          <w:gallery w:val="placeholder"/>
        </w:category>
        <w:types>
          <w:type w:val="bbPlcHdr"/>
        </w:types>
        <w:behaviors>
          <w:behavior w:val="content"/>
        </w:behaviors>
        <w:guid w:val="{88B3F010-5611-4887-903E-B796B8B8441F}"/>
      </w:docPartPr>
      <w:docPartBody>
        <w:p w:rsidR="00000000" w:rsidRDefault="007033F7"/>
      </w:docPartBody>
    </w:docPart>
    <w:docPart>
      <w:docPartPr>
        <w:name w:val="A7BB319604F14EE1B842800AB961F72B"/>
        <w:category>
          <w:name w:val="General"/>
          <w:gallery w:val="placeholder"/>
        </w:category>
        <w:types>
          <w:type w:val="bbPlcHdr"/>
        </w:types>
        <w:behaviors>
          <w:behavior w:val="content"/>
        </w:behaviors>
        <w:guid w:val="{EBB45598-3646-48FD-881E-B3EFA4F0E42C}"/>
      </w:docPartPr>
      <w:docPartBody>
        <w:p w:rsidR="00000000" w:rsidRDefault="007033F7"/>
      </w:docPartBody>
    </w:docPart>
    <w:docPart>
      <w:docPartPr>
        <w:name w:val="73D85086AE89476984099378AFCA306A"/>
        <w:category>
          <w:name w:val="General"/>
          <w:gallery w:val="placeholder"/>
        </w:category>
        <w:types>
          <w:type w:val="bbPlcHdr"/>
        </w:types>
        <w:behaviors>
          <w:behavior w:val="content"/>
        </w:behaviors>
        <w:guid w:val="{FF56B4C2-1E23-4410-AB12-CD09FEE323F8}"/>
      </w:docPartPr>
      <w:docPartBody>
        <w:p w:rsidR="00000000" w:rsidRDefault="00592D93" w:rsidP="00592D93">
          <w:pPr>
            <w:pStyle w:val="73D85086AE89476984099378AFCA306A"/>
          </w:pPr>
          <w:r w:rsidRPr="00A30DD1">
            <w:rPr>
              <w:rStyle w:val="PlaceholderText"/>
            </w:rPr>
            <w:t>Click here to enter a date.</w:t>
          </w:r>
        </w:p>
      </w:docPartBody>
    </w:docPart>
    <w:docPart>
      <w:docPartPr>
        <w:name w:val="68C6B39E48D34A538108AF80991D8BB7"/>
        <w:category>
          <w:name w:val="General"/>
          <w:gallery w:val="placeholder"/>
        </w:category>
        <w:types>
          <w:type w:val="bbPlcHdr"/>
        </w:types>
        <w:behaviors>
          <w:behavior w:val="content"/>
        </w:behaviors>
        <w:guid w:val="{37C2EC97-A2E6-4F4B-850C-D0B48270656E}"/>
      </w:docPartPr>
      <w:docPartBody>
        <w:p w:rsidR="00000000" w:rsidRDefault="007033F7"/>
      </w:docPartBody>
    </w:docPart>
    <w:docPart>
      <w:docPartPr>
        <w:name w:val="ADFB549F8FF3445798C188F8314F06A6"/>
        <w:category>
          <w:name w:val="General"/>
          <w:gallery w:val="placeholder"/>
        </w:category>
        <w:types>
          <w:type w:val="bbPlcHdr"/>
        </w:types>
        <w:behaviors>
          <w:behavior w:val="content"/>
        </w:behaviors>
        <w:guid w:val="{3A4201F8-A9BA-44F2-893A-6D8051552AFC}"/>
      </w:docPartPr>
      <w:docPartBody>
        <w:p w:rsidR="00000000" w:rsidRDefault="007033F7"/>
      </w:docPartBody>
    </w:docPart>
    <w:docPart>
      <w:docPartPr>
        <w:name w:val="D01307DD33274E8FB89147AEE1036437"/>
        <w:category>
          <w:name w:val="General"/>
          <w:gallery w:val="placeholder"/>
        </w:category>
        <w:types>
          <w:type w:val="bbPlcHdr"/>
        </w:types>
        <w:behaviors>
          <w:behavior w:val="content"/>
        </w:behaviors>
        <w:guid w:val="{76DFB491-69CA-4FA8-AAD3-1067698F5530}"/>
      </w:docPartPr>
      <w:docPartBody>
        <w:p w:rsidR="00000000" w:rsidRDefault="00592D93" w:rsidP="00592D93">
          <w:pPr>
            <w:pStyle w:val="D01307DD33274E8FB89147AEE1036437"/>
          </w:pPr>
          <w:r>
            <w:rPr>
              <w:rFonts w:eastAsia="Times New Roman" w:cs="Times New Roman"/>
              <w:bCs/>
              <w:szCs w:val="24"/>
            </w:rPr>
            <w:t xml:space="preserve"> </w:t>
          </w:r>
        </w:p>
      </w:docPartBody>
    </w:docPart>
    <w:docPart>
      <w:docPartPr>
        <w:name w:val="ABEA75DE6F904B0EA3B1ED48DDD1A48D"/>
        <w:category>
          <w:name w:val="General"/>
          <w:gallery w:val="placeholder"/>
        </w:category>
        <w:types>
          <w:type w:val="bbPlcHdr"/>
        </w:types>
        <w:behaviors>
          <w:behavior w:val="content"/>
        </w:behaviors>
        <w:guid w:val="{33F27871-D87C-4710-8436-F922175A5111}"/>
      </w:docPartPr>
      <w:docPartBody>
        <w:p w:rsidR="00000000" w:rsidRDefault="007033F7"/>
      </w:docPartBody>
    </w:docPart>
    <w:docPart>
      <w:docPartPr>
        <w:name w:val="2FD3035F4E014037BE5301F8BEE13DCF"/>
        <w:category>
          <w:name w:val="General"/>
          <w:gallery w:val="placeholder"/>
        </w:category>
        <w:types>
          <w:type w:val="bbPlcHdr"/>
        </w:types>
        <w:behaviors>
          <w:behavior w:val="content"/>
        </w:behaviors>
        <w:guid w:val="{C02DC1CE-4C21-4125-B6DC-629798EE5E8A}"/>
      </w:docPartPr>
      <w:docPartBody>
        <w:p w:rsidR="00000000" w:rsidRDefault="00703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2D93"/>
    <w:rsid w:val="005B408E"/>
    <w:rsid w:val="005D31F2"/>
    <w:rsid w:val="00635291"/>
    <w:rsid w:val="006959CC"/>
    <w:rsid w:val="00696675"/>
    <w:rsid w:val="006B0016"/>
    <w:rsid w:val="007033F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D9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3D85086AE89476984099378AFCA306A">
    <w:name w:val="73D85086AE89476984099378AFCA306A"/>
    <w:rsid w:val="00592D93"/>
    <w:pPr>
      <w:spacing w:after="160" w:line="259" w:lineRule="auto"/>
    </w:pPr>
  </w:style>
  <w:style w:type="paragraph" w:customStyle="1" w:styleId="D01307DD33274E8FB89147AEE1036437">
    <w:name w:val="D01307DD33274E8FB89147AEE1036437"/>
    <w:rsid w:val="00592D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7C8DF84-BE98-4471-BFA3-9859D799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537</Words>
  <Characters>3065</Characters>
  <Application>Microsoft Office Word</Application>
  <DocSecurity>0</DocSecurity>
  <Lines>25</Lines>
  <Paragraphs>7</Paragraphs>
  <ScaleCrop>false</ScaleCrop>
  <Company>Texas Legislative Council</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2021-05-17T16:45:00Z</cp:lastPrinted>
  <dcterms:created xsi:type="dcterms:W3CDTF">2015-05-29T14:24:00Z</dcterms:created>
  <dcterms:modified xsi:type="dcterms:W3CDTF">2021-05-17T16:45:00Z</dcterms:modified>
</cp:coreProperties>
</file>

<file path=docProps/custom.xml><?xml version="1.0" encoding="utf-8"?>
<op:Properties xmlns:vt="http://schemas.openxmlformats.org/officeDocument/2006/docPropsVTypes" xmlns:op="http://schemas.openxmlformats.org/officeDocument/2006/custom-properties"/>
</file>