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1E" w:rsidRDefault="00C179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1E3C968081425FB2715961E2776084"/>
          </w:placeholder>
        </w:sdtPr>
        <w:sdtContent>
          <w:r w:rsidRPr="005C2A78">
            <w:rPr>
              <w:rFonts w:cs="Times New Roman"/>
              <w:b/>
              <w:szCs w:val="24"/>
              <w:u w:val="single"/>
            </w:rPr>
            <w:t>BILL ANALYSIS</w:t>
          </w:r>
        </w:sdtContent>
      </w:sdt>
    </w:p>
    <w:p w:rsidR="00C1791E" w:rsidRPr="00585C31" w:rsidRDefault="00C1791E" w:rsidP="000F1DF9">
      <w:pPr>
        <w:spacing w:after="0" w:line="240" w:lineRule="auto"/>
        <w:rPr>
          <w:rFonts w:cs="Times New Roman"/>
          <w:szCs w:val="24"/>
        </w:rPr>
      </w:pPr>
    </w:p>
    <w:p w:rsidR="00C1791E" w:rsidRPr="00585C31" w:rsidRDefault="00C179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791E" w:rsidTr="000F1DF9">
        <w:tc>
          <w:tcPr>
            <w:tcW w:w="2718" w:type="dxa"/>
          </w:tcPr>
          <w:p w:rsidR="00C1791E" w:rsidRPr="005C2A78" w:rsidRDefault="00C1791E" w:rsidP="006D756B">
            <w:pPr>
              <w:rPr>
                <w:rFonts w:cs="Times New Roman"/>
                <w:szCs w:val="24"/>
              </w:rPr>
            </w:pPr>
            <w:sdt>
              <w:sdtPr>
                <w:rPr>
                  <w:rFonts w:cs="Times New Roman"/>
                  <w:szCs w:val="24"/>
                </w:rPr>
                <w:alias w:val="Agency Title"/>
                <w:tag w:val="AgencyTitleContentControl"/>
                <w:id w:val="1920747753"/>
                <w:lock w:val="sdtContentLocked"/>
                <w:placeholder>
                  <w:docPart w:val="23DE81A4DED541319A92E8931321DFB6"/>
                </w:placeholder>
              </w:sdtPr>
              <w:sdtEndPr>
                <w:rPr>
                  <w:rFonts w:cstheme="minorBidi"/>
                  <w:szCs w:val="22"/>
                </w:rPr>
              </w:sdtEndPr>
              <w:sdtContent>
                <w:r>
                  <w:rPr>
                    <w:rFonts w:cs="Times New Roman"/>
                    <w:szCs w:val="24"/>
                  </w:rPr>
                  <w:t>Senate Research Center</w:t>
                </w:r>
              </w:sdtContent>
            </w:sdt>
          </w:p>
        </w:tc>
        <w:tc>
          <w:tcPr>
            <w:tcW w:w="6858" w:type="dxa"/>
          </w:tcPr>
          <w:p w:rsidR="00C1791E" w:rsidRPr="00FF6471" w:rsidRDefault="00C1791E" w:rsidP="000F1DF9">
            <w:pPr>
              <w:jc w:val="right"/>
              <w:rPr>
                <w:rFonts w:cs="Times New Roman"/>
                <w:szCs w:val="24"/>
              </w:rPr>
            </w:pPr>
            <w:sdt>
              <w:sdtPr>
                <w:rPr>
                  <w:rFonts w:cs="Times New Roman"/>
                  <w:szCs w:val="24"/>
                </w:rPr>
                <w:alias w:val="Bill Number"/>
                <w:tag w:val="BillNumberOne"/>
                <w:id w:val="-410784069"/>
                <w:lock w:val="sdtContentLocked"/>
                <w:placeholder>
                  <w:docPart w:val="261C38DBCA1C4F9B9C3CDCDF6CE203F8"/>
                </w:placeholder>
              </w:sdtPr>
              <w:sdtContent>
                <w:r>
                  <w:rPr>
                    <w:rFonts w:cs="Times New Roman"/>
                    <w:szCs w:val="24"/>
                  </w:rPr>
                  <w:t>S.B. 2154</w:t>
                </w:r>
              </w:sdtContent>
            </w:sdt>
          </w:p>
        </w:tc>
      </w:tr>
      <w:tr w:rsidR="00C1791E" w:rsidTr="000F1DF9">
        <w:sdt>
          <w:sdtPr>
            <w:rPr>
              <w:rFonts w:cs="Times New Roman"/>
              <w:szCs w:val="24"/>
            </w:rPr>
            <w:alias w:val="TLCNumber"/>
            <w:tag w:val="TLCNumber"/>
            <w:id w:val="-542600604"/>
            <w:lock w:val="sdtLocked"/>
            <w:placeholder>
              <w:docPart w:val="FE3979706BFE4B79A1403CF5674E3A42"/>
            </w:placeholder>
            <w:showingPlcHdr/>
          </w:sdtPr>
          <w:sdtContent>
            <w:tc>
              <w:tcPr>
                <w:tcW w:w="2718" w:type="dxa"/>
              </w:tcPr>
              <w:p w:rsidR="00C1791E" w:rsidRPr="000F1DF9" w:rsidRDefault="00C1791E" w:rsidP="00C65088">
                <w:pPr>
                  <w:rPr>
                    <w:rFonts w:cs="Times New Roman"/>
                    <w:szCs w:val="24"/>
                  </w:rPr>
                </w:pPr>
              </w:p>
            </w:tc>
          </w:sdtContent>
        </w:sdt>
        <w:tc>
          <w:tcPr>
            <w:tcW w:w="6858" w:type="dxa"/>
          </w:tcPr>
          <w:p w:rsidR="00C1791E" w:rsidRPr="005C2A78" w:rsidRDefault="00C1791E" w:rsidP="00073EDD">
            <w:pPr>
              <w:jc w:val="right"/>
              <w:rPr>
                <w:rFonts w:cs="Times New Roman"/>
                <w:szCs w:val="24"/>
              </w:rPr>
            </w:pPr>
            <w:sdt>
              <w:sdtPr>
                <w:rPr>
                  <w:rFonts w:cs="Times New Roman"/>
                  <w:szCs w:val="24"/>
                </w:rPr>
                <w:alias w:val="Author Label"/>
                <w:tag w:val="By"/>
                <w:id w:val="72399597"/>
                <w:lock w:val="sdtLocked"/>
                <w:placeholder>
                  <w:docPart w:val="630007AE02FB40A89409AD463A7970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1D71155B604DC6846CFC1688FE015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5E9CDCC162C42A0B7BF3C06BB3EBEC1"/>
                </w:placeholder>
                <w:showingPlcHdr/>
              </w:sdtPr>
              <w:sdtContent/>
            </w:sdt>
            <w:sdt>
              <w:sdtPr>
                <w:rPr>
                  <w:rFonts w:cs="Times New Roman"/>
                  <w:szCs w:val="24"/>
                </w:rPr>
                <w:alias w:val="DualSponsor"/>
                <w:tag w:val="DualSponsor"/>
                <w:id w:val="1029379812"/>
                <w:lock w:val="sdtContentLocked"/>
                <w:placeholder>
                  <w:docPart w:val="DF8B6D99E2BB453A9E0B704F73B0FB78"/>
                </w:placeholder>
                <w:showingPlcHdr/>
              </w:sdtPr>
              <w:sdtContent/>
            </w:sdt>
          </w:p>
        </w:tc>
      </w:tr>
      <w:tr w:rsidR="00C1791E" w:rsidTr="000F1DF9">
        <w:tc>
          <w:tcPr>
            <w:tcW w:w="2718" w:type="dxa"/>
          </w:tcPr>
          <w:p w:rsidR="00C1791E" w:rsidRPr="00BC7495" w:rsidRDefault="00C1791E" w:rsidP="000F1DF9">
            <w:pPr>
              <w:rPr>
                <w:rFonts w:cs="Times New Roman"/>
                <w:szCs w:val="24"/>
              </w:rPr>
            </w:pPr>
          </w:p>
        </w:tc>
        <w:sdt>
          <w:sdtPr>
            <w:rPr>
              <w:rFonts w:cs="Times New Roman"/>
              <w:szCs w:val="24"/>
            </w:rPr>
            <w:alias w:val="Committee"/>
            <w:tag w:val="Committee"/>
            <w:id w:val="1914272295"/>
            <w:lock w:val="sdtContentLocked"/>
            <w:placeholder>
              <w:docPart w:val="8DAC351B1DCA4A919FC12359DDD206E8"/>
            </w:placeholder>
          </w:sdtPr>
          <w:sdtContent>
            <w:tc>
              <w:tcPr>
                <w:tcW w:w="6858" w:type="dxa"/>
              </w:tcPr>
              <w:p w:rsidR="00C1791E" w:rsidRPr="00FF6471" w:rsidRDefault="00C1791E" w:rsidP="000F1DF9">
                <w:pPr>
                  <w:jc w:val="right"/>
                  <w:rPr>
                    <w:rFonts w:cs="Times New Roman"/>
                    <w:szCs w:val="24"/>
                  </w:rPr>
                </w:pPr>
                <w:r>
                  <w:rPr>
                    <w:rFonts w:cs="Times New Roman"/>
                    <w:szCs w:val="24"/>
                  </w:rPr>
                  <w:t>Jurisprudence</w:t>
                </w:r>
              </w:p>
            </w:tc>
          </w:sdtContent>
        </w:sdt>
      </w:tr>
      <w:tr w:rsidR="00C1791E" w:rsidTr="000F1DF9">
        <w:tc>
          <w:tcPr>
            <w:tcW w:w="2718" w:type="dxa"/>
          </w:tcPr>
          <w:p w:rsidR="00C1791E" w:rsidRPr="00BC7495" w:rsidRDefault="00C1791E" w:rsidP="000F1DF9">
            <w:pPr>
              <w:rPr>
                <w:rFonts w:cs="Times New Roman"/>
                <w:szCs w:val="24"/>
              </w:rPr>
            </w:pPr>
          </w:p>
        </w:tc>
        <w:sdt>
          <w:sdtPr>
            <w:rPr>
              <w:rFonts w:cs="Times New Roman"/>
              <w:szCs w:val="24"/>
            </w:rPr>
            <w:alias w:val="Date"/>
            <w:tag w:val="DateContentControl"/>
            <w:id w:val="1178081906"/>
            <w:lock w:val="sdtLocked"/>
            <w:placeholder>
              <w:docPart w:val="713FECB6BAEF44248492759B60B81E25"/>
            </w:placeholder>
            <w:date w:fullDate="2021-06-01T00:00:00Z">
              <w:dateFormat w:val="M/d/yyyy"/>
              <w:lid w:val="en-US"/>
              <w:storeMappedDataAs w:val="dateTime"/>
              <w:calendar w:val="gregorian"/>
            </w:date>
          </w:sdtPr>
          <w:sdtContent>
            <w:tc>
              <w:tcPr>
                <w:tcW w:w="6858" w:type="dxa"/>
              </w:tcPr>
              <w:p w:rsidR="00C1791E" w:rsidRPr="00FF6471" w:rsidRDefault="00C1791E" w:rsidP="000F1DF9">
                <w:pPr>
                  <w:jc w:val="right"/>
                  <w:rPr>
                    <w:rFonts w:cs="Times New Roman"/>
                    <w:szCs w:val="24"/>
                  </w:rPr>
                </w:pPr>
                <w:r>
                  <w:rPr>
                    <w:rFonts w:cs="Times New Roman"/>
                    <w:szCs w:val="24"/>
                  </w:rPr>
                  <w:t>6/1/2021</w:t>
                </w:r>
              </w:p>
            </w:tc>
          </w:sdtContent>
        </w:sdt>
      </w:tr>
      <w:tr w:rsidR="00C1791E" w:rsidTr="000F1DF9">
        <w:tc>
          <w:tcPr>
            <w:tcW w:w="2718" w:type="dxa"/>
          </w:tcPr>
          <w:p w:rsidR="00C1791E" w:rsidRPr="00BC7495" w:rsidRDefault="00C1791E" w:rsidP="000F1DF9">
            <w:pPr>
              <w:rPr>
                <w:rFonts w:cs="Times New Roman"/>
                <w:szCs w:val="24"/>
              </w:rPr>
            </w:pPr>
          </w:p>
        </w:tc>
        <w:sdt>
          <w:sdtPr>
            <w:rPr>
              <w:rFonts w:cs="Times New Roman"/>
              <w:szCs w:val="24"/>
            </w:rPr>
            <w:alias w:val="BA Version"/>
            <w:tag w:val="BAVersion"/>
            <w:id w:val="-1685590809"/>
            <w:lock w:val="sdtContentLocked"/>
            <w:placeholder>
              <w:docPart w:val="34C48E9F8EC64872BDD24DD4B34CD303"/>
            </w:placeholder>
          </w:sdtPr>
          <w:sdtContent>
            <w:tc>
              <w:tcPr>
                <w:tcW w:w="6858" w:type="dxa"/>
              </w:tcPr>
              <w:p w:rsidR="00C1791E" w:rsidRPr="00FF6471" w:rsidRDefault="00C1791E" w:rsidP="000F1DF9">
                <w:pPr>
                  <w:jc w:val="right"/>
                  <w:rPr>
                    <w:rFonts w:cs="Times New Roman"/>
                    <w:szCs w:val="24"/>
                  </w:rPr>
                </w:pPr>
                <w:r>
                  <w:rPr>
                    <w:rFonts w:cs="Times New Roman"/>
                    <w:szCs w:val="24"/>
                  </w:rPr>
                  <w:t>Enrolled</w:t>
                </w:r>
              </w:p>
            </w:tc>
          </w:sdtContent>
        </w:sdt>
      </w:tr>
    </w:tbl>
    <w:p w:rsidR="00C1791E" w:rsidRPr="00FF6471" w:rsidRDefault="00C1791E" w:rsidP="000F1DF9">
      <w:pPr>
        <w:spacing w:after="0" w:line="240" w:lineRule="auto"/>
        <w:rPr>
          <w:rFonts w:cs="Times New Roman"/>
          <w:szCs w:val="24"/>
        </w:rPr>
      </w:pPr>
    </w:p>
    <w:p w:rsidR="00C1791E" w:rsidRPr="00FF6471" w:rsidRDefault="00C1791E" w:rsidP="000F1DF9">
      <w:pPr>
        <w:spacing w:after="0" w:line="240" w:lineRule="auto"/>
        <w:rPr>
          <w:rFonts w:cs="Times New Roman"/>
          <w:szCs w:val="24"/>
        </w:rPr>
      </w:pPr>
    </w:p>
    <w:p w:rsidR="00C1791E" w:rsidRPr="00FF6471" w:rsidRDefault="00C179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531227ACE94229AFE78769C302C95A"/>
        </w:placeholder>
      </w:sdtPr>
      <w:sdtContent>
        <w:p w:rsidR="00C1791E" w:rsidRDefault="00C179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423BC679D14A00804C031BAA85681C"/>
        </w:placeholder>
      </w:sdtPr>
      <w:sdtContent>
        <w:p w:rsidR="00C1791E" w:rsidRDefault="00C1791E" w:rsidP="004202F3">
          <w:pPr>
            <w:pStyle w:val="NormalWeb"/>
            <w:spacing w:before="0" w:beforeAutospacing="0" w:after="0" w:afterAutospacing="0"/>
            <w:jc w:val="both"/>
            <w:divId w:val="614679710"/>
            <w:rPr>
              <w:rFonts w:eastAsia="Times New Roman"/>
              <w:bCs/>
            </w:rPr>
          </w:pPr>
        </w:p>
        <w:p w:rsidR="00C1791E" w:rsidRPr="00EF55CE" w:rsidRDefault="00C1791E" w:rsidP="004202F3">
          <w:pPr>
            <w:pStyle w:val="NormalWeb"/>
            <w:spacing w:before="0" w:beforeAutospacing="0" w:after="0" w:afterAutospacing="0"/>
            <w:jc w:val="both"/>
            <w:divId w:val="614679710"/>
          </w:pPr>
          <w:r w:rsidRPr="00EF55CE">
            <w:t>S.B. 2154 addresses the makeup of the Public Utility Commission (PUC) board. The last few weeks of public testimony and the resignation of all three PUC commissioners has made it clear that reform is needed regarding the makeup of the</w:t>
          </w:r>
          <w:r>
            <w:t xml:space="preserve"> PUC</w:t>
          </w:r>
          <w:r w:rsidRPr="00EF55CE">
            <w:t xml:space="preserve"> board and appointment of these officials. </w:t>
          </w:r>
        </w:p>
        <w:p w:rsidR="00C1791E" w:rsidRPr="00EF55CE" w:rsidRDefault="00C1791E" w:rsidP="004202F3">
          <w:pPr>
            <w:pStyle w:val="NormalWeb"/>
            <w:spacing w:before="0" w:beforeAutospacing="0" w:after="0" w:afterAutospacing="0"/>
            <w:jc w:val="both"/>
            <w:divId w:val="614679710"/>
          </w:pPr>
          <w:r w:rsidRPr="00EF55CE">
            <w:t> </w:t>
          </w:r>
        </w:p>
        <w:p w:rsidR="00C1791E" w:rsidRDefault="00C1791E" w:rsidP="004202F3">
          <w:pPr>
            <w:pStyle w:val="NormalWeb"/>
            <w:spacing w:before="0" w:beforeAutospacing="0" w:after="0" w:afterAutospacing="0"/>
            <w:jc w:val="both"/>
            <w:divId w:val="614679710"/>
          </w:pPr>
          <w:r w:rsidRPr="00EF55CE">
            <w:t>S.B. 2154 revamps the makeup of the PUC board by increasing the number of appointments from three to five, adding additional criteria and parameters for qualification, and requiring appointment of the chair within 30 days of the bill's effective date.</w:t>
          </w:r>
        </w:p>
        <w:p w:rsidR="00C1791E" w:rsidRDefault="00C1791E" w:rsidP="004202F3">
          <w:pPr>
            <w:pStyle w:val="NormalWeb"/>
            <w:spacing w:before="0" w:beforeAutospacing="0" w:after="0" w:afterAutospacing="0"/>
            <w:jc w:val="both"/>
            <w:divId w:val="614679710"/>
          </w:pPr>
        </w:p>
        <w:p w:rsidR="00C1791E" w:rsidRPr="00EF55CE" w:rsidRDefault="00C1791E" w:rsidP="004202F3">
          <w:pPr>
            <w:pStyle w:val="NormalWeb"/>
            <w:spacing w:before="0" w:beforeAutospacing="0" w:after="0" w:afterAutospacing="0"/>
            <w:jc w:val="both"/>
            <w:divId w:val="614679710"/>
          </w:pPr>
          <w:r>
            <w:t>(Original Author's / Sponsor's Statement of Intent)</w:t>
          </w:r>
        </w:p>
        <w:p w:rsidR="00C1791E" w:rsidRPr="00D70925" w:rsidRDefault="00C1791E" w:rsidP="004202F3">
          <w:pPr>
            <w:spacing w:after="0" w:line="240" w:lineRule="auto"/>
            <w:jc w:val="both"/>
            <w:rPr>
              <w:rFonts w:eastAsia="Times New Roman" w:cs="Times New Roman"/>
              <w:bCs/>
              <w:szCs w:val="24"/>
            </w:rPr>
          </w:pPr>
        </w:p>
      </w:sdtContent>
    </w:sdt>
    <w:p w:rsidR="00C1791E" w:rsidRDefault="00C179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2154 </w:t>
      </w:r>
      <w:bookmarkStart w:id="1" w:name="AmendsCurrentLaw"/>
      <w:bookmarkEnd w:id="1"/>
      <w:r>
        <w:rPr>
          <w:rFonts w:cs="Times New Roman"/>
          <w:szCs w:val="24"/>
        </w:rPr>
        <w:t xml:space="preserve">amends current law </w:t>
      </w:r>
      <w:r w:rsidRPr="00EF55CE">
        <w:rPr>
          <w:rFonts w:cs="Times New Roman"/>
          <w:szCs w:val="24"/>
        </w:rPr>
        <w:t>relating to the membership of the Public Utility Commission of Texas.</w:t>
      </w:r>
    </w:p>
    <w:p w:rsidR="00C1791E" w:rsidRPr="00EF55CE" w:rsidRDefault="00C1791E" w:rsidP="000F1DF9">
      <w:pPr>
        <w:spacing w:after="0" w:line="240" w:lineRule="auto"/>
        <w:jc w:val="both"/>
        <w:rPr>
          <w:rFonts w:eastAsia="Times New Roman" w:cs="Times New Roman"/>
          <w:szCs w:val="24"/>
        </w:rPr>
      </w:pPr>
    </w:p>
    <w:p w:rsidR="00C1791E" w:rsidRPr="005C2A78" w:rsidRDefault="00C179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1758245D284EB590E3B724A59F7CBA"/>
          </w:placeholder>
        </w:sdtPr>
        <w:sdtContent>
          <w:r>
            <w:rPr>
              <w:rFonts w:eastAsia="Times New Roman" w:cs="Times New Roman"/>
              <w:b/>
              <w:szCs w:val="24"/>
              <w:u w:val="single"/>
            </w:rPr>
            <w:t>RULEMAKING AUTHORITY</w:t>
          </w:r>
        </w:sdtContent>
      </w:sdt>
    </w:p>
    <w:p w:rsidR="00C1791E" w:rsidRPr="006529C4" w:rsidRDefault="00C1791E" w:rsidP="00774EC7">
      <w:pPr>
        <w:spacing w:after="0" w:line="240" w:lineRule="auto"/>
        <w:jc w:val="both"/>
        <w:rPr>
          <w:rFonts w:cs="Times New Roman"/>
          <w:szCs w:val="24"/>
        </w:rPr>
      </w:pPr>
    </w:p>
    <w:p w:rsidR="00C1791E" w:rsidRPr="006529C4" w:rsidRDefault="00C179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791E" w:rsidRPr="006529C4" w:rsidRDefault="00C1791E" w:rsidP="00774EC7">
      <w:pPr>
        <w:spacing w:after="0" w:line="240" w:lineRule="auto"/>
        <w:jc w:val="both"/>
        <w:rPr>
          <w:rFonts w:cs="Times New Roman"/>
          <w:szCs w:val="24"/>
        </w:rPr>
      </w:pPr>
    </w:p>
    <w:p w:rsidR="00C1791E" w:rsidRPr="005C2A78" w:rsidRDefault="00C179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2DDB1AEFAC488A8F736C451B38AD32"/>
          </w:placeholder>
        </w:sdtPr>
        <w:sdtContent>
          <w:r>
            <w:rPr>
              <w:rFonts w:eastAsia="Times New Roman" w:cs="Times New Roman"/>
              <w:b/>
              <w:szCs w:val="24"/>
              <w:u w:val="single"/>
            </w:rPr>
            <w:t>SECTION BY SECTION ANALYSIS</w:t>
          </w:r>
        </w:sdtContent>
      </w:sdt>
    </w:p>
    <w:p w:rsidR="00C1791E" w:rsidRPr="00EF55CE" w:rsidRDefault="00C1791E" w:rsidP="00260085">
      <w:pPr>
        <w:spacing w:after="0" w:line="240" w:lineRule="auto"/>
        <w:jc w:val="both"/>
        <w:rPr>
          <w:rFonts w:eastAsia="Times New Roman" w:cs="Times New Roman"/>
          <w:szCs w:val="24"/>
        </w:rPr>
      </w:pPr>
    </w:p>
    <w:p w:rsidR="00C1791E" w:rsidRDefault="00C1791E" w:rsidP="00260085">
      <w:pPr>
        <w:spacing w:after="0" w:line="240" w:lineRule="auto"/>
        <w:jc w:val="both"/>
        <w:rPr>
          <w:rFonts w:eastAsia="Times New Roman" w:cs="Times New Roman"/>
          <w:szCs w:val="24"/>
        </w:rPr>
      </w:pPr>
      <w:r w:rsidRPr="00EF55CE">
        <w:rPr>
          <w:rFonts w:eastAsia="Times New Roman" w:cs="Times New Roman"/>
          <w:szCs w:val="24"/>
        </w:rPr>
        <w:t xml:space="preserve">SECTION 1. Amends Section 12.051(a), Utilities Code, </w:t>
      </w:r>
      <w:r>
        <w:rPr>
          <w:rFonts w:eastAsia="Times New Roman" w:cs="Times New Roman"/>
          <w:szCs w:val="24"/>
        </w:rPr>
        <w:t>as follows:</w:t>
      </w:r>
    </w:p>
    <w:p w:rsidR="00C1791E" w:rsidRDefault="00C1791E" w:rsidP="00260085">
      <w:pPr>
        <w:spacing w:after="0" w:line="240" w:lineRule="auto"/>
        <w:jc w:val="both"/>
        <w:rPr>
          <w:rFonts w:eastAsia="Times New Roman" w:cs="Times New Roman"/>
          <w:szCs w:val="24"/>
        </w:rPr>
      </w:pPr>
    </w:p>
    <w:p w:rsidR="00C1791E" w:rsidRPr="00EF55CE" w:rsidRDefault="00C1791E" w:rsidP="00260085">
      <w:pPr>
        <w:spacing w:after="0" w:line="240" w:lineRule="auto"/>
        <w:ind w:left="720"/>
        <w:jc w:val="both"/>
        <w:rPr>
          <w:rFonts w:eastAsia="Times New Roman" w:cs="Times New Roman"/>
          <w:szCs w:val="24"/>
        </w:rPr>
      </w:pPr>
      <w:r>
        <w:rPr>
          <w:rFonts w:eastAsia="Times New Roman" w:cs="Times New Roman"/>
          <w:szCs w:val="24"/>
        </w:rPr>
        <w:t xml:space="preserve">(a) Provides </w:t>
      </w:r>
      <w:r w:rsidRPr="00EF55CE">
        <w:rPr>
          <w:rFonts w:eastAsia="Times New Roman" w:cs="Times New Roman"/>
          <w:szCs w:val="24"/>
        </w:rPr>
        <w:t xml:space="preserve">that the Public Utility Commission of Texas (PUC) is composed of five, rather than three, commissioners appointed by the governor with the advice </w:t>
      </w:r>
      <w:r>
        <w:rPr>
          <w:rFonts w:eastAsia="Times New Roman" w:cs="Times New Roman"/>
          <w:szCs w:val="24"/>
        </w:rPr>
        <w:t>and consent of the Texas S</w:t>
      </w:r>
      <w:r w:rsidRPr="00EF55CE">
        <w:rPr>
          <w:rFonts w:eastAsia="Times New Roman" w:cs="Times New Roman"/>
          <w:szCs w:val="24"/>
        </w:rPr>
        <w:t>enate.</w:t>
      </w:r>
    </w:p>
    <w:p w:rsidR="00C1791E" w:rsidRPr="00EF55CE" w:rsidRDefault="00C1791E" w:rsidP="00260085">
      <w:pPr>
        <w:spacing w:after="0" w:line="240" w:lineRule="auto"/>
        <w:jc w:val="both"/>
        <w:rPr>
          <w:rFonts w:eastAsia="Times New Roman" w:cs="Times New Roman"/>
          <w:szCs w:val="24"/>
        </w:rPr>
      </w:pPr>
    </w:p>
    <w:p w:rsidR="00C1791E" w:rsidRPr="00EF55CE" w:rsidRDefault="00C1791E" w:rsidP="00260085">
      <w:pPr>
        <w:spacing w:after="0" w:line="240" w:lineRule="auto"/>
        <w:jc w:val="both"/>
        <w:rPr>
          <w:rFonts w:eastAsia="Times New Roman" w:cs="Times New Roman"/>
          <w:szCs w:val="24"/>
        </w:rPr>
      </w:pPr>
      <w:r w:rsidRPr="00EF55CE">
        <w:rPr>
          <w:rFonts w:eastAsia="Times New Roman" w:cs="Times New Roman"/>
          <w:szCs w:val="24"/>
        </w:rPr>
        <w:t>SECTION 2. Amends Section 12.053, Utilities Code, by amending Subsections (a) and (b) and adding Subsection (a-1), as follows:</w:t>
      </w:r>
    </w:p>
    <w:p w:rsidR="00C1791E" w:rsidRPr="00EF55CE" w:rsidRDefault="00C1791E" w:rsidP="00260085">
      <w:pPr>
        <w:spacing w:after="0" w:line="240" w:lineRule="auto"/>
        <w:jc w:val="both"/>
        <w:rPr>
          <w:rFonts w:eastAsia="Times New Roman" w:cs="Times New Roman"/>
          <w:szCs w:val="24"/>
        </w:rPr>
      </w:pPr>
    </w:p>
    <w:p w:rsidR="00C1791E" w:rsidRDefault="00C1791E" w:rsidP="004202F3">
      <w:pPr>
        <w:spacing w:after="0" w:line="240" w:lineRule="auto"/>
        <w:ind w:left="720"/>
        <w:jc w:val="both"/>
        <w:rPr>
          <w:rFonts w:eastAsia="Times New Roman" w:cs="Times New Roman"/>
          <w:szCs w:val="24"/>
        </w:rPr>
      </w:pPr>
      <w:r w:rsidRPr="00EF55CE">
        <w:rPr>
          <w:rFonts w:eastAsia="Times New Roman" w:cs="Times New Roman"/>
          <w:szCs w:val="24"/>
        </w:rPr>
        <w:t>(a) Requires a commissioner, to be eligible for appointment</w:t>
      </w:r>
      <w:r>
        <w:rPr>
          <w:rFonts w:eastAsia="Times New Roman" w:cs="Times New Roman"/>
          <w:szCs w:val="24"/>
        </w:rPr>
        <w:t xml:space="preserve"> to the PUC, to meet certain criteria, including being a resident of this state, and </w:t>
      </w:r>
      <w:r w:rsidRPr="00EF55CE">
        <w:rPr>
          <w:rFonts w:eastAsia="Times New Roman" w:cs="Times New Roman"/>
          <w:szCs w:val="24"/>
        </w:rPr>
        <w:t>hav</w:t>
      </w:r>
      <w:r>
        <w:rPr>
          <w:rFonts w:eastAsia="Times New Roman" w:cs="Times New Roman"/>
          <w:szCs w:val="24"/>
        </w:rPr>
        <w:t>ing</w:t>
      </w:r>
      <w:r w:rsidRPr="00EF55CE">
        <w:rPr>
          <w:rFonts w:eastAsia="Times New Roman" w:cs="Times New Roman"/>
          <w:szCs w:val="24"/>
        </w:rPr>
        <w:t xml:space="preserve"> at</w:t>
      </w:r>
      <w:r>
        <w:rPr>
          <w:rFonts w:eastAsia="Times New Roman" w:cs="Times New Roman"/>
          <w:szCs w:val="24"/>
        </w:rPr>
        <w:t xml:space="preserve"> least five years of experience in certain professions, including, </w:t>
      </w:r>
      <w:r w:rsidRPr="00EF55CE">
        <w:rPr>
          <w:rFonts w:eastAsia="Times New Roman" w:cs="Times New Roman"/>
          <w:szCs w:val="24"/>
        </w:rPr>
        <w:t xml:space="preserve">as </w:t>
      </w:r>
      <w:r>
        <w:rPr>
          <w:rFonts w:eastAsia="Times New Roman" w:cs="Times New Roman"/>
          <w:szCs w:val="24"/>
        </w:rPr>
        <w:t xml:space="preserve">an alternative, experience as </w:t>
      </w:r>
      <w:r w:rsidRPr="00EF55CE">
        <w:rPr>
          <w:rFonts w:eastAsia="Times New Roman" w:cs="Times New Roman"/>
          <w:szCs w:val="24"/>
        </w:rPr>
        <w:t>a practicing professional engineer.</w:t>
      </w:r>
      <w:r>
        <w:rPr>
          <w:rFonts w:eastAsia="Times New Roman" w:cs="Times New Roman"/>
          <w:szCs w:val="24"/>
        </w:rPr>
        <w:t xml:space="preserve"> Makes conforming and nonsubstantive changes.</w:t>
      </w:r>
    </w:p>
    <w:p w:rsidR="00C1791E" w:rsidRPr="00EF55CE" w:rsidRDefault="00C1791E" w:rsidP="00260085">
      <w:pPr>
        <w:spacing w:after="0" w:line="240" w:lineRule="auto"/>
        <w:ind w:left="720"/>
        <w:jc w:val="both"/>
        <w:rPr>
          <w:rFonts w:eastAsia="Times New Roman" w:cs="Times New Roman"/>
          <w:szCs w:val="24"/>
        </w:rPr>
      </w:pPr>
    </w:p>
    <w:p w:rsidR="00C1791E" w:rsidRPr="00EF55CE" w:rsidRDefault="00C1791E" w:rsidP="00260085">
      <w:pPr>
        <w:spacing w:after="0" w:line="240" w:lineRule="auto"/>
        <w:ind w:left="720"/>
        <w:jc w:val="both"/>
        <w:rPr>
          <w:rFonts w:eastAsia="Times New Roman" w:cs="Times New Roman"/>
          <w:szCs w:val="24"/>
        </w:rPr>
      </w:pPr>
      <w:r w:rsidRPr="00EF55CE">
        <w:rPr>
          <w:rFonts w:eastAsia="Times New Roman" w:cs="Times New Roman"/>
          <w:szCs w:val="24"/>
        </w:rPr>
        <w:t xml:space="preserve">(a-1) Requires at least </w:t>
      </w:r>
      <w:r>
        <w:rPr>
          <w:rFonts w:eastAsia="Times New Roman" w:cs="Times New Roman"/>
          <w:szCs w:val="24"/>
        </w:rPr>
        <w:t>two</w:t>
      </w:r>
      <w:r w:rsidRPr="00EF55CE">
        <w:rPr>
          <w:rFonts w:eastAsia="Times New Roman" w:cs="Times New Roman"/>
          <w:szCs w:val="24"/>
        </w:rPr>
        <w:t xml:space="preserve"> commissi</w:t>
      </w:r>
      <w:r>
        <w:rPr>
          <w:rFonts w:eastAsia="Times New Roman" w:cs="Times New Roman"/>
          <w:szCs w:val="24"/>
        </w:rPr>
        <w:t>oners</w:t>
      </w:r>
      <w:r w:rsidRPr="00EF55CE">
        <w:rPr>
          <w:rFonts w:eastAsia="Times New Roman" w:cs="Times New Roman"/>
          <w:szCs w:val="24"/>
        </w:rPr>
        <w:t xml:space="preserve"> to be well informed and qualified in the field of public utilities and utility regulation.</w:t>
      </w:r>
    </w:p>
    <w:p w:rsidR="00C1791E" w:rsidRPr="00EF55CE" w:rsidRDefault="00C1791E" w:rsidP="00260085">
      <w:pPr>
        <w:spacing w:after="0" w:line="240" w:lineRule="auto"/>
        <w:ind w:left="720"/>
        <w:jc w:val="both"/>
        <w:rPr>
          <w:rFonts w:eastAsia="Times New Roman" w:cs="Times New Roman"/>
          <w:szCs w:val="24"/>
        </w:rPr>
      </w:pPr>
    </w:p>
    <w:p w:rsidR="00C1791E" w:rsidRPr="00EF55CE" w:rsidRDefault="00C1791E" w:rsidP="00260085">
      <w:pPr>
        <w:spacing w:after="0" w:line="240" w:lineRule="auto"/>
        <w:ind w:left="720"/>
        <w:jc w:val="both"/>
        <w:rPr>
          <w:rFonts w:eastAsia="Times New Roman" w:cs="Times New Roman"/>
          <w:szCs w:val="24"/>
        </w:rPr>
      </w:pPr>
      <w:r w:rsidRPr="00EF55CE">
        <w:rPr>
          <w:rFonts w:eastAsia="Times New Roman" w:cs="Times New Roman"/>
          <w:szCs w:val="24"/>
        </w:rPr>
        <w:t>(b) Provides that a person is not eligible for appointment as a commissioner if the person:</w:t>
      </w:r>
    </w:p>
    <w:p w:rsidR="00C1791E" w:rsidRPr="00EF55CE" w:rsidRDefault="00C1791E" w:rsidP="00260085">
      <w:pPr>
        <w:spacing w:after="0" w:line="240" w:lineRule="auto"/>
        <w:ind w:left="720"/>
        <w:jc w:val="both"/>
        <w:rPr>
          <w:rFonts w:eastAsia="Times New Roman" w:cs="Times New Roman"/>
          <w:szCs w:val="24"/>
        </w:rPr>
      </w:pPr>
    </w:p>
    <w:p w:rsidR="00C1791E" w:rsidRPr="00EF55CE" w:rsidRDefault="00C1791E" w:rsidP="00260085">
      <w:pPr>
        <w:spacing w:after="0" w:line="240" w:lineRule="auto"/>
        <w:ind w:left="1440"/>
        <w:jc w:val="both"/>
        <w:rPr>
          <w:rFonts w:eastAsia="Times New Roman" w:cs="Times New Roman"/>
          <w:szCs w:val="24"/>
        </w:rPr>
      </w:pPr>
      <w:r w:rsidRPr="00EF55CE">
        <w:rPr>
          <w:rFonts w:eastAsia="Times New Roman" w:cs="Times New Roman"/>
          <w:szCs w:val="24"/>
        </w:rPr>
        <w:t>(1) at any time during the one year preceding appointment, rather than the two years preceding appointment:</w:t>
      </w:r>
    </w:p>
    <w:p w:rsidR="00C1791E" w:rsidRPr="00EF55CE" w:rsidRDefault="00C1791E" w:rsidP="00260085">
      <w:pPr>
        <w:spacing w:after="0" w:line="240" w:lineRule="auto"/>
        <w:ind w:left="1440"/>
        <w:jc w:val="both"/>
        <w:rPr>
          <w:rFonts w:eastAsia="Times New Roman" w:cs="Times New Roman"/>
          <w:szCs w:val="24"/>
        </w:rPr>
      </w:pPr>
    </w:p>
    <w:p w:rsidR="00C1791E" w:rsidRDefault="00C1791E" w:rsidP="00260085">
      <w:pPr>
        <w:spacing w:after="0" w:line="240" w:lineRule="auto"/>
        <w:ind w:left="2160"/>
        <w:jc w:val="both"/>
        <w:rPr>
          <w:rFonts w:eastAsia="Times New Roman" w:cs="Times New Roman"/>
          <w:szCs w:val="24"/>
        </w:rPr>
      </w:pPr>
      <w:r w:rsidRPr="00EF55CE">
        <w:rPr>
          <w:rFonts w:eastAsia="Times New Roman" w:cs="Times New Roman"/>
          <w:szCs w:val="24"/>
        </w:rPr>
        <w:t xml:space="preserve">(A) </w:t>
      </w:r>
      <w:r>
        <w:rPr>
          <w:rFonts w:eastAsia="Times New Roman" w:cs="Times New Roman"/>
          <w:szCs w:val="24"/>
        </w:rPr>
        <w:t>makes a nonsubstantive change to this paragraph;</w:t>
      </w:r>
    </w:p>
    <w:p w:rsidR="00C1791E" w:rsidRDefault="00C1791E" w:rsidP="00260085">
      <w:pPr>
        <w:spacing w:after="0" w:line="240" w:lineRule="auto"/>
        <w:ind w:left="2160"/>
        <w:jc w:val="both"/>
        <w:rPr>
          <w:rFonts w:eastAsia="Times New Roman" w:cs="Times New Roman"/>
          <w:szCs w:val="24"/>
        </w:rPr>
      </w:pPr>
    </w:p>
    <w:p w:rsidR="00C1791E" w:rsidRPr="00EF55CE" w:rsidRDefault="00C1791E" w:rsidP="00260085">
      <w:pPr>
        <w:spacing w:after="0" w:line="240" w:lineRule="auto"/>
        <w:ind w:left="2160"/>
        <w:jc w:val="both"/>
        <w:rPr>
          <w:rFonts w:eastAsia="Times New Roman" w:cs="Times New Roman"/>
          <w:szCs w:val="24"/>
        </w:rPr>
      </w:pPr>
      <w:r w:rsidRPr="00EF55CE">
        <w:rPr>
          <w:rFonts w:eastAsia="Times New Roman" w:cs="Times New Roman"/>
          <w:szCs w:val="24"/>
        </w:rPr>
        <w:t xml:space="preserve">(B) makes no changes to </w:t>
      </w:r>
      <w:r>
        <w:rPr>
          <w:rFonts w:eastAsia="Times New Roman" w:cs="Times New Roman"/>
          <w:szCs w:val="24"/>
        </w:rPr>
        <w:t>this paragraph</w:t>
      </w:r>
      <w:r w:rsidRPr="00EF55CE">
        <w:rPr>
          <w:rFonts w:eastAsia="Times New Roman" w:cs="Times New Roman"/>
          <w:szCs w:val="24"/>
        </w:rPr>
        <w:t>; or</w:t>
      </w:r>
    </w:p>
    <w:p w:rsidR="00C1791E" w:rsidRPr="00EF55CE" w:rsidRDefault="00C1791E" w:rsidP="00260085">
      <w:pPr>
        <w:spacing w:after="0" w:line="240" w:lineRule="auto"/>
        <w:ind w:left="2160"/>
        <w:jc w:val="both"/>
        <w:rPr>
          <w:rFonts w:eastAsia="Times New Roman" w:cs="Times New Roman"/>
          <w:szCs w:val="24"/>
        </w:rPr>
      </w:pPr>
    </w:p>
    <w:p w:rsidR="00C1791E" w:rsidRPr="00EF55CE" w:rsidRDefault="00C1791E" w:rsidP="00260085">
      <w:pPr>
        <w:spacing w:after="0" w:line="240" w:lineRule="auto"/>
        <w:ind w:left="2160"/>
        <w:jc w:val="both"/>
        <w:rPr>
          <w:rFonts w:eastAsia="Times New Roman" w:cs="Times New Roman"/>
          <w:szCs w:val="24"/>
        </w:rPr>
      </w:pPr>
      <w:r w:rsidRPr="00EF55CE">
        <w:rPr>
          <w:rFonts w:eastAsia="Times New Roman" w:cs="Times New Roman"/>
          <w:szCs w:val="24"/>
        </w:rPr>
        <w:t>(C) served as an executive officer listed under Section 1 (Officers Constituting Executive Department), Article IV (Executive Department), Texas Constitution, other than the secretary of state, or a member of the legislature; or</w:t>
      </w:r>
    </w:p>
    <w:p w:rsidR="00C1791E" w:rsidRPr="00EF55CE" w:rsidRDefault="00C1791E" w:rsidP="00260085">
      <w:pPr>
        <w:spacing w:after="0" w:line="240" w:lineRule="auto"/>
        <w:ind w:left="2160"/>
        <w:jc w:val="both"/>
        <w:rPr>
          <w:rFonts w:eastAsia="Times New Roman" w:cs="Times New Roman"/>
          <w:szCs w:val="24"/>
        </w:rPr>
      </w:pPr>
    </w:p>
    <w:p w:rsidR="00C1791E" w:rsidRPr="00EF55CE" w:rsidRDefault="00C1791E" w:rsidP="00260085">
      <w:pPr>
        <w:spacing w:after="0" w:line="240" w:lineRule="auto"/>
        <w:ind w:left="1440"/>
        <w:jc w:val="both"/>
        <w:rPr>
          <w:rFonts w:eastAsia="Times New Roman" w:cs="Times New Roman"/>
          <w:szCs w:val="24"/>
        </w:rPr>
      </w:pPr>
      <w:r w:rsidRPr="00EF55CE">
        <w:rPr>
          <w:rFonts w:eastAsia="Times New Roman" w:cs="Times New Roman"/>
          <w:szCs w:val="24"/>
        </w:rPr>
        <w:t>(2) makes no changes to this subdivision.</w:t>
      </w:r>
    </w:p>
    <w:p w:rsidR="00C1791E" w:rsidRPr="00EF55CE" w:rsidRDefault="00C1791E" w:rsidP="00260085">
      <w:pPr>
        <w:spacing w:after="0" w:line="240" w:lineRule="auto"/>
        <w:jc w:val="both"/>
        <w:rPr>
          <w:rFonts w:eastAsia="Times New Roman" w:cs="Times New Roman"/>
          <w:szCs w:val="24"/>
        </w:rPr>
      </w:pPr>
    </w:p>
    <w:p w:rsidR="00C1791E" w:rsidRDefault="00C1791E" w:rsidP="00260085">
      <w:pPr>
        <w:spacing w:after="0" w:line="240" w:lineRule="auto"/>
        <w:jc w:val="both"/>
        <w:rPr>
          <w:rFonts w:eastAsia="Times New Roman" w:cs="Times New Roman"/>
          <w:szCs w:val="24"/>
        </w:rPr>
      </w:pPr>
      <w:r w:rsidRPr="00EF55CE">
        <w:rPr>
          <w:rFonts w:eastAsia="Times New Roman" w:cs="Times New Roman"/>
          <w:szCs w:val="24"/>
        </w:rPr>
        <w:t xml:space="preserve">SECTION 3. </w:t>
      </w:r>
      <w:r>
        <w:rPr>
          <w:rFonts w:eastAsia="Times New Roman" w:cs="Times New Roman"/>
          <w:szCs w:val="24"/>
        </w:rPr>
        <w:t>Amends Subchapter B, Chapter 12, Utilities Code, by adding Section 12.060, as follows:</w:t>
      </w:r>
    </w:p>
    <w:p w:rsidR="00C1791E" w:rsidRDefault="00C1791E" w:rsidP="00260085">
      <w:pPr>
        <w:spacing w:after="0" w:line="240" w:lineRule="auto"/>
        <w:jc w:val="both"/>
        <w:rPr>
          <w:rFonts w:eastAsia="Times New Roman" w:cs="Times New Roman"/>
          <w:szCs w:val="24"/>
        </w:rPr>
      </w:pPr>
    </w:p>
    <w:p w:rsidR="00C1791E" w:rsidRDefault="00C1791E" w:rsidP="00260085">
      <w:pPr>
        <w:spacing w:after="0" w:line="240" w:lineRule="auto"/>
        <w:ind w:left="720"/>
        <w:jc w:val="both"/>
        <w:rPr>
          <w:rFonts w:eastAsia="Times New Roman" w:cs="Times New Roman"/>
          <w:szCs w:val="24"/>
        </w:rPr>
      </w:pPr>
      <w:r>
        <w:rPr>
          <w:rFonts w:eastAsia="Times New Roman" w:cs="Times New Roman"/>
          <w:szCs w:val="24"/>
        </w:rPr>
        <w:t xml:space="preserve">Sec. 12.060. </w:t>
      </w:r>
      <w:r w:rsidRPr="00797444">
        <w:rPr>
          <w:rFonts w:eastAsia="Times New Roman" w:cs="Times New Roman"/>
          <w:szCs w:val="24"/>
        </w:rPr>
        <w:t xml:space="preserve">FORMER COMMISSIONER: LOBBYING RESTRICTED. </w:t>
      </w:r>
      <w:r>
        <w:rPr>
          <w:rFonts w:eastAsia="Times New Roman" w:cs="Times New Roman"/>
          <w:szCs w:val="24"/>
        </w:rPr>
        <w:t>Prohibits a</w:t>
      </w:r>
      <w:r w:rsidRPr="00797444">
        <w:rPr>
          <w:rFonts w:eastAsia="Times New Roman" w:cs="Times New Roman"/>
          <w:szCs w:val="24"/>
        </w:rPr>
        <w:t xml:space="preserve"> former member of </w:t>
      </w:r>
      <w:r>
        <w:rPr>
          <w:rFonts w:eastAsia="Times New Roman" w:cs="Times New Roman"/>
          <w:szCs w:val="24"/>
        </w:rPr>
        <w:t>the PUC</w:t>
      </w:r>
      <w:r w:rsidRPr="00797444">
        <w:rPr>
          <w:rFonts w:eastAsia="Times New Roman" w:cs="Times New Roman"/>
          <w:szCs w:val="24"/>
        </w:rPr>
        <w:t xml:space="preserve">, before the first anniversary of the date the member ceases to be a member of </w:t>
      </w:r>
      <w:r>
        <w:rPr>
          <w:rFonts w:eastAsia="Times New Roman" w:cs="Times New Roman"/>
          <w:szCs w:val="24"/>
        </w:rPr>
        <w:t>the PUC, from engaging</w:t>
      </w:r>
      <w:r w:rsidRPr="00797444">
        <w:rPr>
          <w:rFonts w:eastAsia="Times New Roman" w:cs="Times New Roman"/>
          <w:szCs w:val="24"/>
        </w:rPr>
        <w:t xml:space="preserve"> in an activity before </w:t>
      </w:r>
      <w:r>
        <w:rPr>
          <w:rFonts w:eastAsia="Times New Roman" w:cs="Times New Roman"/>
          <w:szCs w:val="24"/>
        </w:rPr>
        <w:t>the PUC</w:t>
      </w:r>
      <w:r w:rsidRPr="00797444">
        <w:rPr>
          <w:rFonts w:eastAsia="Times New Roman" w:cs="Times New Roman"/>
          <w:szCs w:val="24"/>
        </w:rPr>
        <w:t xml:space="preserve"> that requires registration under Chapter 305</w:t>
      </w:r>
      <w:r>
        <w:rPr>
          <w:rFonts w:eastAsia="Times New Roman" w:cs="Times New Roman"/>
          <w:szCs w:val="24"/>
        </w:rPr>
        <w:t xml:space="preserve"> (Registration of Lobbyists)</w:t>
      </w:r>
      <w:r w:rsidRPr="00797444">
        <w:rPr>
          <w:rFonts w:eastAsia="Times New Roman" w:cs="Times New Roman"/>
          <w:szCs w:val="24"/>
        </w:rPr>
        <w:t>, Government Code.</w:t>
      </w:r>
    </w:p>
    <w:p w:rsidR="00C1791E" w:rsidRDefault="00C1791E" w:rsidP="00260085">
      <w:pPr>
        <w:spacing w:after="0" w:line="240" w:lineRule="auto"/>
        <w:jc w:val="both"/>
        <w:rPr>
          <w:rFonts w:eastAsia="Times New Roman" w:cs="Times New Roman"/>
          <w:szCs w:val="24"/>
        </w:rPr>
      </w:pPr>
    </w:p>
    <w:p w:rsidR="00C1791E" w:rsidRPr="00EF55CE" w:rsidRDefault="00C1791E" w:rsidP="00260085">
      <w:pPr>
        <w:spacing w:after="0" w:line="240" w:lineRule="auto"/>
        <w:jc w:val="both"/>
        <w:rPr>
          <w:rFonts w:eastAsia="Times New Roman" w:cs="Times New Roman"/>
          <w:szCs w:val="24"/>
        </w:rPr>
      </w:pPr>
      <w:r>
        <w:rPr>
          <w:rFonts w:eastAsia="Times New Roman" w:cs="Times New Roman"/>
          <w:szCs w:val="24"/>
        </w:rPr>
        <w:t xml:space="preserve">SECTION 4. </w:t>
      </w:r>
      <w:r w:rsidRPr="00EF55CE">
        <w:rPr>
          <w:rFonts w:eastAsia="Times New Roman" w:cs="Times New Roman"/>
          <w:szCs w:val="24"/>
        </w:rPr>
        <w:t xml:space="preserve">(a) Requires the governor, not later than the 30th day after the effective date of this Act, to appoint a person to </w:t>
      </w:r>
      <w:r>
        <w:rPr>
          <w:rFonts w:eastAsia="Times New Roman" w:cs="Times New Roman"/>
          <w:szCs w:val="24"/>
        </w:rPr>
        <w:t xml:space="preserve">the </w:t>
      </w:r>
      <w:r w:rsidRPr="00EF55CE">
        <w:rPr>
          <w:rFonts w:eastAsia="Times New Roman" w:cs="Times New Roman"/>
          <w:szCs w:val="24"/>
        </w:rPr>
        <w:t xml:space="preserve">PUC to serve as the presiding officer of </w:t>
      </w:r>
      <w:r>
        <w:rPr>
          <w:rFonts w:eastAsia="Times New Roman" w:cs="Times New Roman"/>
          <w:szCs w:val="24"/>
        </w:rPr>
        <w:t xml:space="preserve">the </w:t>
      </w:r>
      <w:r w:rsidRPr="00EF55CE">
        <w:rPr>
          <w:rFonts w:eastAsia="Times New Roman" w:cs="Times New Roman"/>
          <w:szCs w:val="24"/>
        </w:rPr>
        <w:t xml:space="preserve">PUC in accordance with Section 12.053 (Membership Qualifications), Utilities Code, as amended by this Act. </w:t>
      </w:r>
    </w:p>
    <w:p w:rsidR="00C1791E" w:rsidRPr="00EF55CE" w:rsidRDefault="00C1791E" w:rsidP="00260085">
      <w:pPr>
        <w:spacing w:after="0" w:line="240" w:lineRule="auto"/>
        <w:jc w:val="both"/>
        <w:rPr>
          <w:rFonts w:eastAsia="Times New Roman" w:cs="Times New Roman"/>
          <w:szCs w:val="24"/>
        </w:rPr>
      </w:pPr>
    </w:p>
    <w:p w:rsidR="00C1791E" w:rsidRPr="00EF55CE" w:rsidRDefault="00C1791E" w:rsidP="00260085">
      <w:pPr>
        <w:spacing w:after="0" w:line="240" w:lineRule="auto"/>
        <w:ind w:left="720"/>
        <w:jc w:val="both"/>
        <w:rPr>
          <w:rFonts w:eastAsia="Times New Roman" w:cs="Times New Roman"/>
          <w:szCs w:val="24"/>
        </w:rPr>
      </w:pPr>
      <w:r w:rsidRPr="00EF55CE">
        <w:rPr>
          <w:rFonts w:eastAsia="Times New Roman" w:cs="Times New Roman"/>
          <w:szCs w:val="24"/>
        </w:rPr>
        <w:t xml:space="preserve">(b) Requires the governor, in making appointments of commissioners to </w:t>
      </w:r>
      <w:r>
        <w:rPr>
          <w:rFonts w:eastAsia="Times New Roman" w:cs="Times New Roman"/>
          <w:szCs w:val="24"/>
        </w:rPr>
        <w:t xml:space="preserve">the </w:t>
      </w:r>
      <w:r w:rsidRPr="00EF55CE">
        <w:rPr>
          <w:rFonts w:eastAsia="Times New Roman" w:cs="Times New Roman"/>
          <w:szCs w:val="24"/>
        </w:rPr>
        <w:t>PUC under Section 12.051 (Appointment; Term), Utilities Code,</w:t>
      </w:r>
      <w:r w:rsidRPr="00EF55CE">
        <w:t xml:space="preserve"> </w:t>
      </w:r>
      <w:r w:rsidRPr="00EF55CE">
        <w:rPr>
          <w:rFonts w:eastAsia="Times New Roman" w:cs="Times New Roman"/>
          <w:szCs w:val="24"/>
        </w:rPr>
        <w:t>as amended by this Act, to assign staggered terms to the commissioners appointed to fill vacancies and to the commissioners appointed to new positions to ensure that the requirements of Section 30a (Members of State Boards; Terms of Office), Article XVI (General Provisions), Texas Constitution, are met.</w:t>
      </w:r>
    </w:p>
    <w:p w:rsidR="00C1791E" w:rsidRPr="00EF55CE" w:rsidRDefault="00C1791E" w:rsidP="00260085">
      <w:pPr>
        <w:spacing w:after="0" w:line="240" w:lineRule="auto"/>
        <w:ind w:left="720"/>
        <w:jc w:val="both"/>
        <w:rPr>
          <w:rFonts w:eastAsia="Times New Roman" w:cs="Times New Roman"/>
          <w:szCs w:val="24"/>
        </w:rPr>
      </w:pPr>
    </w:p>
    <w:p w:rsidR="00C1791E" w:rsidRPr="00EF55CE" w:rsidRDefault="00C1791E" w:rsidP="00260085">
      <w:pPr>
        <w:spacing w:after="0" w:line="240" w:lineRule="auto"/>
        <w:jc w:val="both"/>
        <w:rPr>
          <w:rFonts w:eastAsia="Times New Roman" w:cs="Times New Roman"/>
          <w:szCs w:val="24"/>
        </w:rPr>
      </w:pPr>
      <w:r>
        <w:rPr>
          <w:rFonts w:eastAsia="Times New Roman" w:cs="Times New Roman"/>
          <w:szCs w:val="24"/>
        </w:rPr>
        <w:t>SECTION 5</w:t>
      </w:r>
      <w:r w:rsidRPr="00EF55CE">
        <w:rPr>
          <w:rFonts w:eastAsia="Times New Roman" w:cs="Times New Roman"/>
          <w:szCs w:val="24"/>
        </w:rPr>
        <w:t>. Effective date: upon passage or September 1, 2021.</w:t>
      </w:r>
    </w:p>
    <w:p w:rsidR="00C1791E" w:rsidRPr="00C8671F" w:rsidRDefault="00C1791E" w:rsidP="00EF55CE">
      <w:pPr>
        <w:spacing w:after="0" w:line="240" w:lineRule="auto"/>
        <w:jc w:val="both"/>
        <w:rPr>
          <w:rFonts w:eastAsia="Times New Roman" w:cs="Times New Roman"/>
          <w:szCs w:val="24"/>
        </w:rPr>
      </w:pPr>
    </w:p>
    <w:sectPr w:rsidR="00C1791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E2" w:rsidRDefault="00990FE2" w:rsidP="000F1DF9">
      <w:pPr>
        <w:spacing w:after="0" w:line="240" w:lineRule="auto"/>
      </w:pPr>
      <w:r>
        <w:separator/>
      </w:r>
    </w:p>
  </w:endnote>
  <w:endnote w:type="continuationSeparator" w:id="0">
    <w:p w:rsidR="00990FE2" w:rsidRDefault="00990F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0F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791E">
                <w:rPr>
                  <w:sz w:val="20"/>
                  <w:szCs w:val="20"/>
                </w:rPr>
                <w:t>TKM,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791E">
                <w:rPr>
                  <w:sz w:val="20"/>
                  <w:szCs w:val="20"/>
                </w:rPr>
                <w:t>S.B. 2154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791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0F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E2" w:rsidRDefault="00990FE2" w:rsidP="000F1DF9">
      <w:pPr>
        <w:spacing w:after="0" w:line="240" w:lineRule="auto"/>
      </w:pPr>
      <w:r>
        <w:separator/>
      </w:r>
    </w:p>
  </w:footnote>
  <w:footnote w:type="continuationSeparator" w:id="0">
    <w:p w:rsidR="00990FE2" w:rsidRDefault="00990F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0FE2"/>
    <w:rsid w:val="00AE3F44"/>
    <w:rsid w:val="00B43543"/>
    <w:rsid w:val="00B53F07"/>
    <w:rsid w:val="00B97023"/>
    <w:rsid w:val="00BC7495"/>
    <w:rsid w:val="00BD0CEE"/>
    <w:rsid w:val="00BE4852"/>
    <w:rsid w:val="00C04606"/>
    <w:rsid w:val="00C10A08"/>
    <w:rsid w:val="00C1791E"/>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19980"/>
  <w15:docId w15:val="{09BDECC4-4B92-40E8-882F-C72B357D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79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1E3C968081425FB2715961E2776084"/>
        <w:category>
          <w:name w:val="General"/>
          <w:gallery w:val="placeholder"/>
        </w:category>
        <w:types>
          <w:type w:val="bbPlcHdr"/>
        </w:types>
        <w:behaviors>
          <w:behavior w:val="content"/>
        </w:behaviors>
        <w:guid w:val="{8F1C5A33-86F1-4770-B06D-A00ACE803F74}"/>
      </w:docPartPr>
      <w:docPartBody>
        <w:p w:rsidR="00000000" w:rsidRDefault="00F83B84"/>
      </w:docPartBody>
    </w:docPart>
    <w:docPart>
      <w:docPartPr>
        <w:name w:val="23DE81A4DED541319A92E8931321DFB6"/>
        <w:category>
          <w:name w:val="General"/>
          <w:gallery w:val="placeholder"/>
        </w:category>
        <w:types>
          <w:type w:val="bbPlcHdr"/>
        </w:types>
        <w:behaviors>
          <w:behavior w:val="content"/>
        </w:behaviors>
        <w:guid w:val="{E8FC7E61-0A6C-462A-BE95-6F79AB38E634}"/>
      </w:docPartPr>
      <w:docPartBody>
        <w:p w:rsidR="00000000" w:rsidRDefault="00F83B84"/>
      </w:docPartBody>
    </w:docPart>
    <w:docPart>
      <w:docPartPr>
        <w:name w:val="261C38DBCA1C4F9B9C3CDCDF6CE203F8"/>
        <w:category>
          <w:name w:val="General"/>
          <w:gallery w:val="placeholder"/>
        </w:category>
        <w:types>
          <w:type w:val="bbPlcHdr"/>
        </w:types>
        <w:behaviors>
          <w:behavior w:val="content"/>
        </w:behaviors>
        <w:guid w:val="{95F812CF-B731-4A41-8A99-9DA25DBF23FE}"/>
      </w:docPartPr>
      <w:docPartBody>
        <w:p w:rsidR="00000000" w:rsidRDefault="00F83B84"/>
      </w:docPartBody>
    </w:docPart>
    <w:docPart>
      <w:docPartPr>
        <w:name w:val="FE3979706BFE4B79A1403CF5674E3A42"/>
        <w:category>
          <w:name w:val="General"/>
          <w:gallery w:val="placeholder"/>
        </w:category>
        <w:types>
          <w:type w:val="bbPlcHdr"/>
        </w:types>
        <w:behaviors>
          <w:behavior w:val="content"/>
        </w:behaviors>
        <w:guid w:val="{B0D64C75-1833-46CD-8E43-DA8493432841}"/>
      </w:docPartPr>
      <w:docPartBody>
        <w:p w:rsidR="00000000" w:rsidRDefault="00F83B84"/>
      </w:docPartBody>
    </w:docPart>
    <w:docPart>
      <w:docPartPr>
        <w:name w:val="630007AE02FB40A89409AD463A7970B9"/>
        <w:category>
          <w:name w:val="General"/>
          <w:gallery w:val="placeholder"/>
        </w:category>
        <w:types>
          <w:type w:val="bbPlcHdr"/>
        </w:types>
        <w:behaviors>
          <w:behavior w:val="content"/>
        </w:behaviors>
        <w:guid w:val="{2C5A69FB-F65D-40AB-B51F-691B7E2067E6}"/>
      </w:docPartPr>
      <w:docPartBody>
        <w:p w:rsidR="00000000" w:rsidRDefault="00F83B84"/>
      </w:docPartBody>
    </w:docPart>
    <w:docPart>
      <w:docPartPr>
        <w:name w:val="E71D71155B604DC6846CFC1688FE0158"/>
        <w:category>
          <w:name w:val="General"/>
          <w:gallery w:val="placeholder"/>
        </w:category>
        <w:types>
          <w:type w:val="bbPlcHdr"/>
        </w:types>
        <w:behaviors>
          <w:behavior w:val="content"/>
        </w:behaviors>
        <w:guid w:val="{C5EF29E9-02C4-4F85-9C41-59AC4FF0CA62}"/>
      </w:docPartPr>
      <w:docPartBody>
        <w:p w:rsidR="00000000" w:rsidRDefault="00F83B84"/>
      </w:docPartBody>
    </w:docPart>
    <w:docPart>
      <w:docPartPr>
        <w:name w:val="A5E9CDCC162C42A0B7BF3C06BB3EBEC1"/>
        <w:category>
          <w:name w:val="General"/>
          <w:gallery w:val="placeholder"/>
        </w:category>
        <w:types>
          <w:type w:val="bbPlcHdr"/>
        </w:types>
        <w:behaviors>
          <w:behavior w:val="content"/>
        </w:behaviors>
        <w:guid w:val="{8E76759C-E451-4EC5-995D-02BB294B5F67}"/>
      </w:docPartPr>
      <w:docPartBody>
        <w:p w:rsidR="00000000" w:rsidRDefault="00F83B84"/>
      </w:docPartBody>
    </w:docPart>
    <w:docPart>
      <w:docPartPr>
        <w:name w:val="DF8B6D99E2BB453A9E0B704F73B0FB78"/>
        <w:category>
          <w:name w:val="General"/>
          <w:gallery w:val="placeholder"/>
        </w:category>
        <w:types>
          <w:type w:val="bbPlcHdr"/>
        </w:types>
        <w:behaviors>
          <w:behavior w:val="content"/>
        </w:behaviors>
        <w:guid w:val="{9BBE2543-9338-4B49-8593-F536D197D5E1}"/>
      </w:docPartPr>
      <w:docPartBody>
        <w:p w:rsidR="00000000" w:rsidRDefault="00F83B84"/>
      </w:docPartBody>
    </w:docPart>
    <w:docPart>
      <w:docPartPr>
        <w:name w:val="8DAC351B1DCA4A919FC12359DDD206E8"/>
        <w:category>
          <w:name w:val="General"/>
          <w:gallery w:val="placeholder"/>
        </w:category>
        <w:types>
          <w:type w:val="bbPlcHdr"/>
        </w:types>
        <w:behaviors>
          <w:behavior w:val="content"/>
        </w:behaviors>
        <w:guid w:val="{BE3769A5-1044-4F64-9920-E9B14B384972}"/>
      </w:docPartPr>
      <w:docPartBody>
        <w:p w:rsidR="00000000" w:rsidRDefault="00F83B84"/>
      </w:docPartBody>
    </w:docPart>
    <w:docPart>
      <w:docPartPr>
        <w:name w:val="713FECB6BAEF44248492759B60B81E25"/>
        <w:category>
          <w:name w:val="General"/>
          <w:gallery w:val="placeholder"/>
        </w:category>
        <w:types>
          <w:type w:val="bbPlcHdr"/>
        </w:types>
        <w:behaviors>
          <w:behavior w:val="content"/>
        </w:behaviors>
        <w:guid w:val="{242DFE83-F3F4-4516-8FB4-089AF6CAD04A}"/>
      </w:docPartPr>
      <w:docPartBody>
        <w:p w:rsidR="00000000" w:rsidRDefault="00BE6022" w:rsidP="00BE6022">
          <w:pPr>
            <w:pStyle w:val="713FECB6BAEF44248492759B60B81E25"/>
          </w:pPr>
          <w:r w:rsidRPr="00A30DD1">
            <w:rPr>
              <w:rStyle w:val="PlaceholderText"/>
            </w:rPr>
            <w:t>Click here to enter a date.</w:t>
          </w:r>
        </w:p>
      </w:docPartBody>
    </w:docPart>
    <w:docPart>
      <w:docPartPr>
        <w:name w:val="34C48E9F8EC64872BDD24DD4B34CD303"/>
        <w:category>
          <w:name w:val="General"/>
          <w:gallery w:val="placeholder"/>
        </w:category>
        <w:types>
          <w:type w:val="bbPlcHdr"/>
        </w:types>
        <w:behaviors>
          <w:behavior w:val="content"/>
        </w:behaviors>
        <w:guid w:val="{7FA0324D-DFAD-4EBF-8DE5-E4574402047E}"/>
      </w:docPartPr>
      <w:docPartBody>
        <w:p w:rsidR="00000000" w:rsidRDefault="00F83B84"/>
      </w:docPartBody>
    </w:docPart>
    <w:docPart>
      <w:docPartPr>
        <w:name w:val="5B531227ACE94229AFE78769C302C95A"/>
        <w:category>
          <w:name w:val="General"/>
          <w:gallery w:val="placeholder"/>
        </w:category>
        <w:types>
          <w:type w:val="bbPlcHdr"/>
        </w:types>
        <w:behaviors>
          <w:behavior w:val="content"/>
        </w:behaviors>
        <w:guid w:val="{920438F5-A595-4291-ABE7-EC868B6A557D}"/>
      </w:docPartPr>
      <w:docPartBody>
        <w:p w:rsidR="00000000" w:rsidRDefault="00F83B84"/>
      </w:docPartBody>
    </w:docPart>
    <w:docPart>
      <w:docPartPr>
        <w:name w:val="9C423BC679D14A00804C031BAA85681C"/>
        <w:category>
          <w:name w:val="General"/>
          <w:gallery w:val="placeholder"/>
        </w:category>
        <w:types>
          <w:type w:val="bbPlcHdr"/>
        </w:types>
        <w:behaviors>
          <w:behavior w:val="content"/>
        </w:behaviors>
        <w:guid w:val="{3FBF3D6F-4603-4E62-AE09-1C91FDF26187}"/>
      </w:docPartPr>
      <w:docPartBody>
        <w:p w:rsidR="00000000" w:rsidRDefault="00BE6022" w:rsidP="00BE6022">
          <w:pPr>
            <w:pStyle w:val="9C423BC679D14A00804C031BAA85681C"/>
          </w:pPr>
          <w:r>
            <w:rPr>
              <w:rFonts w:eastAsia="Times New Roman" w:cs="Times New Roman"/>
              <w:bCs/>
              <w:szCs w:val="24"/>
            </w:rPr>
            <w:t xml:space="preserve"> </w:t>
          </w:r>
        </w:p>
      </w:docPartBody>
    </w:docPart>
    <w:docPart>
      <w:docPartPr>
        <w:name w:val="B91758245D284EB590E3B724A59F7CBA"/>
        <w:category>
          <w:name w:val="General"/>
          <w:gallery w:val="placeholder"/>
        </w:category>
        <w:types>
          <w:type w:val="bbPlcHdr"/>
        </w:types>
        <w:behaviors>
          <w:behavior w:val="content"/>
        </w:behaviors>
        <w:guid w:val="{4826E83E-0A1D-4A25-BD8E-419ED3289DC2}"/>
      </w:docPartPr>
      <w:docPartBody>
        <w:p w:rsidR="00000000" w:rsidRDefault="00F83B84"/>
      </w:docPartBody>
    </w:docPart>
    <w:docPart>
      <w:docPartPr>
        <w:name w:val="102DDB1AEFAC488A8F736C451B38AD32"/>
        <w:category>
          <w:name w:val="General"/>
          <w:gallery w:val="placeholder"/>
        </w:category>
        <w:types>
          <w:type w:val="bbPlcHdr"/>
        </w:types>
        <w:behaviors>
          <w:behavior w:val="content"/>
        </w:behaviors>
        <w:guid w:val="{F0F3F7BE-10E3-45A4-B062-F10DA1B69669}"/>
      </w:docPartPr>
      <w:docPartBody>
        <w:p w:rsidR="00000000" w:rsidRDefault="00F83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6022"/>
    <w:rsid w:val="00C129E8"/>
    <w:rsid w:val="00C968BA"/>
    <w:rsid w:val="00D63E87"/>
    <w:rsid w:val="00D705C9"/>
    <w:rsid w:val="00E11D0C"/>
    <w:rsid w:val="00E35A8C"/>
    <w:rsid w:val="00E65C8A"/>
    <w:rsid w:val="00F83B8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0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3FECB6BAEF44248492759B60B81E25">
    <w:name w:val="713FECB6BAEF44248492759B60B81E25"/>
    <w:rsid w:val="00BE6022"/>
    <w:pPr>
      <w:spacing w:after="160" w:line="259" w:lineRule="auto"/>
    </w:pPr>
  </w:style>
  <w:style w:type="paragraph" w:customStyle="1" w:styleId="9C423BC679D14A00804C031BAA85681C">
    <w:name w:val="9C423BC679D14A00804C031BAA85681C"/>
    <w:rsid w:val="00BE60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F3DFD3-D7DE-4F63-ABF1-54D8AF2F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547</Words>
  <Characters>3123</Characters>
  <Application>Microsoft Office Word</Application>
  <DocSecurity>0</DocSecurity>
  <Lines>26</Lines>
  <Paragraphs>7</Paragraphs>
  <ScaleCrop>false</ScaleCrop>
  <Company>Texas Legislative Council</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2021-06-22T21:27:00Z</dcterms:modified>
</cp:coreProperties>
</file>

<file path=docProps/custom.xml><?xml version="1.0" encoding="utf-8"?>
<op:Properties xmlns:vt="http://schemas.openxmlformats.org/officeDocument/2006/docPropsVTypes" xmlns:op="http://schemas.openxmlformats.org/officeDocument/2006/custom-properties"/>
</file>