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A3117" w14:paraId="6611B8A1" w14:textId="77777777" w:rsidTr="00345119">
        <w:tc>
          <w:tcPr>
            <w:tcW w:w="9576" w:type="dxa"/>
            <w:noWrap/>
          </w:tcPr>
          <w:p w14:paraId="47A6D3A2" w14:textId="77777777" w:rsidR="008423E4" w:rsidRPr="0022177D" w:rsidRDefault="007D45B8" w:rsidP="00E92DF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0E4DCF7" w14:textId="77777777" w:rsidR="008423E4" w:rsidRPr="0022177D" w:rsidRDefault="008423E4" w:rsidP="00E92DF9">
      <w:pPr>
        <w:jc w:val="center"/>
      </w:pPr>
    </w:p>
    <w:p w14:paraId="76FDDFD2" w14:textId="77777777" w:rsidR="008423E4" w:rsidRPr="00B31F0E" w:rsidRDefault="008423E4" w:rsidP="00E92DF9"/>
    <w:p w14:paraId="0480714E" w14:textId="77777777" w:rsidR="008423E4" w:rsidRPr="00742794" w:rsidRDefault="008423E4" w:rsidP="00E92DF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A3117" w14:paraId="3D7E278B" w14:textId="77777777" w:rsidTr="00345119">
        <w:tc>
          <w:tcPr>
            <w:tcW w:w="9576" w:type="dxa"/>
          </w:tcPr>
          <w:p w14:paraId="4E87741C" w14:textId="03A0CA88" w:rsidR="008423E4" w:rsidRPr="00861995" w:rsidRDefault="007D45B8" w:rsidP="00E92DF9">
            <w:pPr>
              <w:jc w:val="right"/>
            </w:pPr>
            <w:r>
              <w:t>C.S.S.B. 2181</w:t>
            </w:r>
          </w:p>
        </w:tc>
      </w:tr>
      <w:tr w:rsidR="003A3117" w14:paraId="7B82B895" w14:textId="77777777" w:rsidTr="00345119">
        <w:tc>
          <w:tcPr>
            <w:tcW w:w="9576" w:type="dxa"/>
          </w:tcPr>
          <w:p w14:paraId="2BBFE361" w14:textId="6EA577A6" w:rsidR="008423E4" w:rsidRPr="00861995" w:rsidRDefault="007D45B8" w:rsidP="00E92DF9">
            <w:pPr>
              <w:jc w:val="right"/>
            </w:pPr>
            <w:r>
              <w:t xml:space="preserve">By: </w:t>
            </w:r>
            <w:r w:rsidR="00932527">
              <w:t>West</w:t>
            </w:r>
          </w:p>
        </w:tc>
      </w:tr>
      <w:tr w:rsidR="003A3117" w14:paraId="768BA586" w14:textId="77777777" w:rsidTr="00345119">
        <w:tc>
          <w:tcPr>
            <w:tcW w:w="9576" w:type="dxa"/>
          </w:tcPr>
          <w:p w14:paraId="60F01CBF" w14:textId="336DF494" w:rsidR="008423E4" w:rsidRPr="00861995" w:rsidRDefault="007D45B8" w:rsidP="00E92DF9">
            <w:pPr>
              <w:jc w:val="right"/>
            </w:pPr>
            <w:r>
              <w:t>International Relations &amp; Economic Development</w:t>
            </w:r>
          </w:p>
        </w:tc>
      </w:tr>
      <w:tr w:rsidR="003A3117" w14:paraId="23D4C121" w14:textId="77777777" w:rsidTr="00345119">
        <w:tc>
          <w:tcPr>
            <w:tcW w:w="9576" w:type="dxa"/>
          </w:tcPr>
          <w:p w14:paraId="6659F339" w14:textId="1C7D17BE" w:rsidR="008423E4" w:rsidRDefault="007D45B8" w:rsidP="00E92DF9">
            <w:pPr>
              <w:jc w:val="right"/>
            </w:pPr>
            <w:r>
              <w:t>Committee Report (Substituted)</w:t>
            </w:r>
          </w:p>
        </w:tc>
      </w:tr>
    </w:tbl>
    <w:p w14:paraId="3401C649" w14:textId="77777777" w:rsidR="008423E4" w:rsidRDefault="008423E4" w:rsidP="00E92DF9">
      <w:pPr>
        <w:tabs>
          <w:tab w:val="right" w:pos="9360"/>
        </w:tabs>
      </w:pPr>
    </w:p>
    <w:p w14:paraId="4320BA4F" w14:textId="77777777" w:rsidR="008423E4" w:rsidRDefault="008423E4" w:rsidP="00E92DF9"/>
    <w:p w14:paraId="59982FBB" w14:textId="77777777" w:rsidR="008423E4" w:rsidRDefault="008423E4" w:rsidP="00E92DF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A3117" w14:paraId="67B74D3E" w14:textId="77777777" w:rsidTr="00DB2732">
        <w:tc>
          <w:tcPr>
            <w:tcW w:w="9360" w:type="dxa"/>
          </w:tcPr>
          <w:p w14:paraId="3E6BFA44" w14:textId="77777777" w:rsidR="008423E4" w:rsidRPr="00A8133F" w:rsidRDefault="007D45B8" w:rsidP="00E92DF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F6CDAAB" w14:textId="77777777" w:rsidR="008423E4" w:rsidRDefault="008423E4" w:rsidP="00E92DF9"/>
          <w:p w14:paraId="1E0DB567" w14:textId="2203E777" w:rsidR="008423E4" w:rsidRDefault="007D45B8" w:rsidP="00E92DF9">
            <w:pPr>
              <w:pStyle w:val="Header"/>
              <w:jc w:val="both"/>
            </w:pPr>
            <w:r>
              <w:t>S</w:t>
            </w:r>
            <w:r w:rsidR="009D57F2">
              <w:t>ince the 2004 Hargreaves Plan for Fair Park was approved by the</w:t>
            </w:r>
            <w:r>
              <w:t xml:space="preserve"> Dallas</w:t>
            </w:r>
            <w:r w:rsidR="009D57F2">
              <w:t xml:space="preserve"> </w:t>
            </w:r>
            <w:r w:rsidR="00C214CB">
              <w:t>C</w:t>
            </w:r>
            <w:r w:rsidR="009D57F2">
              <w:t xml:space="preserve">ity </w:t>
            </w:r>
            <w:r w:rsidR="00C214CB">
              <w:t>C</w:t>
            </w:r>
            <w:r w:rsidR="009D57F2">
              <w:t xml:space="preserve">ouncil, and </w:t>
            </w:r>
            <w:r>
              <w:t xml:space="preserve">during </w:t>
            </w:r>
            <w:r w:rsidR="009D57F2">
              <w:t xml:space="preserve">the intervening updates and new plans, there has never been a solution to how to </w:t>
            </w:r>
            <w:r w:rsidR="00665EFC">
              <w:t xml:space="preserve">obtain </w:t>
            </w:r>
            <w:r w:rsidR="009D57F2">
              <w:t>the $180</w:t>
            </w:r>
            <w:r w:rsidR="00665EFC">
              <w:t xml:space="preserve"> million to </w:t>
            </w:r>
            <w:r w:rsidR="009D57F2">
              <w:t xml:space="preserve">$220 million that would be required </w:t>
            </w:r>
            <w:r w:rsidR="00665EFC">
              <w:t>for a</w:t>
            </w:r>
            <w:r w:rsidR="009D57F2">
              <w:t>ll the recommended renovations,</w:t>
            </w:r>
            <w:r>
              <w:t xml:space="preserve"> </w:t>
            </w:r>
            <w:r w:rsidR="009D57F2">
              <w:t>restorations</w:t>
            </w:r>
            <w:r w:rsidR="00665EFC">
              <w:t>,</w:t>
            </w:r>
            <w:r w:rsidR="009D57F2">
              <w:t xml:space="preserve"> and enhancements needed to return this state historical treasure to its</w:t>
            </w:r>
            <w:r>
              <w:t xml:space="preserve"> </w:t>
            </w:r>
            <w:r w:rsidR="009D57F2">
              <w:t>former glory.</w:t>
            </w:r>
            <w:r>
              <w:t xml:space="preserve"> </w:t>
            </w:r>
            <w:r w:rsidR="004820D6">
              <w:t xml:space="preserve">It has been noted that </w:t>
            </w:r>
            <w:r w:rsidR="009D57F2">
              <w:t>the financing of certain sports and community venue projects within municipally owned parks in the City of Dallas</w:t>
            </w:r>
            <w:r w:rsidR="004820D6">
              <w:t xml:space="preserve"> may be prohibited</w:t>
            </w:r>
            <w:r w:rsidR="009D57F2">
              <w:t xml:space="preserve">. </w:t>
            </w:r>
            <w:r w:rsidR="004820D6">
              <w:t>While t</w:t>
            </w:r>
            <w:r w:rsidR="009D57F2">
              <w:t xml:space="preserve">he use of up to two percent taxes on hotels and up to five percent on vehicle rentals </w:t>
            </w:r>
            <w:r w:rsidR="004820D6">
              <w:t>may</w:t>
            </w:r>
            <w:r w:rsidR="009D57F2">
              <w:t xml:space="preserve"> be used for sports and community venue projects that have been approved through a municipal election</w:t>
            </w:r>
            <w:r w:rsidR="004820D6">
              <w:t xml:space="preserve">, </w:t>
            </w:r>
            <w:r w:rsidR="009D57F2">
              <w:t>the finan</w:t>
            </w:r>
            <w:r>
              <w:t xml:space="preserve">cing of a venue project that is </w:t>
            </w:r>
            <w:r w:rsidR="009D57F2">
              <w:t>in an area or facility that is part of a municipal park and</w:t>
            </w:r>
            <w:r>
              <w:t xml:space="preserve"> </w:t>
            </w:r>
            <w:r w:rsidR="009D57F2">
              <w:t>recreation system does not qualify.</w:t>
            </w:r>
            <w:r>
              <w:t xml:space="preserve"> </w:t>
            </w:r>
            <w:r w:rsidR="004820D6">
              <w:t>C.S.</w:t>
            </w:r>
            <w:r w:rsidR="009D57F2">
              <w:t xml:space="preserve">S.B. 2181 </w:t>
            </w:r>
            <w:r w:rsidR="004820D6">
              <w:t>s</w:t>
            </w:r>
            <w:r w:rsidR="007C3BF1">
              <w:t>eeks to provide the necessary financing</w:t>
            </w:r>
            <w:r w:rsidR="004820D6">
              <w:t xml:space="preserve"> by authorizing </w:t>
            </w:r>
            <w:r w:rsidR="00625251">
              <w:t xml:space="preserve">a municipality that has a population of more than 1 million but less than 1.3 million </w:t>
            </w:r>
            <w:r w:rsidR="009D57F2">
              <w:t>to</w:t>
            </w:r>
            <w:r w:rsidR="004820D6">
              <w:t xml:space="preserve"> </w:t>
            </w:r>
            <w:r w:rsidR="004820D6" w:rsidRPr="004820D6">
              <w:t>a</w:t>
            </w:r>
            <w:r w:rsidR="004820D6">
              <w:t>cquire, construct, and improve certain</w:t>
            </w:r>
            <w:r w:rsidR="004820D6" w:rsidRPr="004820D6">
              <w:t xml:space="preserve"> venue project</w:t>
            </w:r>
            <w:r w:rsidR="004820D6">
              <w:t>s</w:t>
            </w:r>
            <w:r w:rsidR="007C3BF1">
              <w:t xml:space="preserve"> </w:t>
            </w:r>
            <w:r w:rsidR="007C3BF1" w:rsidRPr="007C3BF1">
              <w:t>if the applicable type of facility is specifically listed in the ballot proposition for a venue project for the expansion</w:t>
            </w:r>
            <w:r w:rsidR="007C3BF1">
              <w:t xml:space="preserve"> of </w:t>
            </w:r>
            <w:r w:rsidR="00625251">
              <w:t xml:space="preserve">an </w:t>
            </w:r>
            <w:r w:rsidR="007C3BF1">
              <w:t>existing convention center facility</w:t>
            </w:r>
            <w:r w:rsidR="009D57F2">
              <w:t>.</w:t>
            </w:r>
          </w:p>
          <w:p w14:paraId="0EF4FDBF" w14:textId="77777777" w:rsidR="008423E4" w:rsidRPr="00E26B13" w:rsidRDefault="008423E4" w:rsidP="00E92DF9">
            <w:pPr>
              <w:rPr>
                <w:b/>
              </w:rPr>
            </w:pPr>
          </w:p>
        </w:tc>
      </w:tr>
      <w:tr w:rsidR="003A3117" w14:paraId="4A2098A8" w14:textId="77777777" w:rsidTr="00DB2732">
        <w:tc>
          <w:tcPr>
            <w:tcW w:w="9360" w:type="dxa"/>
          </w:tcPr>
          <w:p w14:paraId="7E1B40F3" w14:textId="77777777" w:rsidR="0017725B" w:rsidRDefault="007D45B8" w:rsidP="00E92D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697AD06" w14:textId="77777777" w:rsidR="0017725B" w:rsidRDefault="0017725B" w:rsidP="00E92DF9">
            <w:pPr>
              <w:rPr>
                <w:b/>
                <w:u w:val="single"/>
              </w:rPr>
            </w:pPr>
          </w:p>
          <w:p w14:paraId="33D5BE09" w14:textId="77777777" w:rsidR="00685FAE" w:rsidRPr="00685FAE" w:rsidRDefault="007D45B8" w:rsidP="00E92DF9">
            <w:pPr>
              <w:jc w:val="both"/>
            </w:pPr>
            <w:r>
              <w:t>It is the committee's opinion that this bill does not expressly create a criminal offense, increase t</w:t>
            </w:r>
            <w:r>
              <w:t>he punishment for an existing criminal offense or category of offenses, or change the eligibility of a person for community supervision, parole, or mandatory supervision.</w:t>
            </w:r>
          </w:p>
          <w:p w14:paraId="29E826AE" w14:textId="77777777" w:rsidR="0017725B" w:rsidRPr="0017725B" w:rsidRDefault="0017725B" w:rsidP="00E92DF9">
            <w:pPr>
              <w:rPr>
                <w:b/>
                <w:u w:val="single"/>
              </w:rPr>
            </w:pPr>
          </w:p>
        </w:tc>
      </w:tr>
      <w:tr w:rsidR="003A3117" w14:paraId="2782B5FC" w14:textId="77777777" w:rsidTr="00DB2732">
        <w:tc>
          <w:tcPr>
            <w:tcW w:w="9360" w:type="dxa"/>
          </w:tcPr>
          <w:p w14:paraId="5F8D4EC1" w14:textId="77777777" w:rsidR="008423E4" w:rsidRPr="00A8133F" w:rsidRDefault="007D45B8" w:rsidP="00E92DF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B132744" w14:textId="77777777" w:rsidR="008423E4" w:rsidRDefault="008423E4" w:rsidP="00E92DF9"/>
          <w:p w14:paraId="38D63DC9" w14:textId="77777777" w:rsidR="00685FAE" w:rsidRDefault="007D45B8" w:rsidP="00E92D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</w:t>
            </w:r>
            <w:r>
              <w:t>sly grant any additional rulemaking authority to a state officer, department, agency, or institution.</w:t>
            </w:r>
          </w:p>
          <w:p w14:paraId="0E0D18F2" w14:textId="77777777" w:rsidR="008423E4" w:rsidRPr="00E21FDC" w:rsidRDefault="008423E4" w:rsidP="00E92DF9">
            <w:pPr>
              <w:rPr>
                <w:b/>
              </w:rPr>
            </w:pPr>
          </w:p>
        </w:tc>
      </w:tr>
      <w:tr w:rsidR="003A3117" w14:paraId="6744C459" w14:textId="77777777" w:rsidTr="00DB2732">
        <w:tc>
          <w:tcPr>
            <w:tcW w:w="9360" w:type="dxa"/>
          </w:tcPr>
          <w:p w14:paraId="5C8C559E" w14:textId="77777777" w:rsidR="008423E4" w:rsidRPr="00A8133F" w:rsidRDefault="007D45B8" w:rsidP="00E92DF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EBD7CC5" w14:textId="77777777" w:rsidR="008423E4" w:rsidRDefault="008423E4" w:rsidP="00E92DF9"/>
          <w:p w14:paraId="16685A66" w14:textId="0E013DA3" w:rsidR="00921B14" w:rsidRPr="009C36CD" w:rsidRDefault="007D45B8" w:rsidP="00E92DF9">
            <w:pPr>
              <w:pStyle w:val="Header"/>
              <w:jc w:val="both"/>
            </w:pPr>
            <w:r>
              <w:t>C.S.</w:t>
            </w:r>
            <w:r w:rsidR="00B266D5">
              <w:t>S.B. 2181</w:t>
            </w:r>
            <w:r w:rsidR="00256EB1">
              <w:t xml:space="preserve"> amends the Local Government Code to </w:t>
            </w:r>
            <w:r w:rsidR="00581047">
              <w:t>authorize a municipality that has a population of more than 1 million but less than 1.3 million to acquir</w:t>
            </w:r>
            <w:r w:rsidR="004F4B42">
              <w:t>e, construct, and improve</w:t>
            </w:r>
            <w:r w:rsidR="00581047">
              <w:t xml:space="preserve"> a venue project that is an amphitheater, arena, </w:t>
            </w:r>
            <w:r w:rsidR="004F4B42">
              <w:t xml:space="preserve">exhibit hall, music hall, </w:t>
            </w:r>
            <w:r w:rsidR="00581047">
              <w:t xml:space="preserve">or stadium located within a municipally owned park </w:t>
            </w:r>
            <w:r w:rsidR="004F4B42" w:rsidRPr="004F4B42">
              <w:t>that is at least 100 acres in size and all or part of which is designated as a national historic landmark district</w:t>
            </w:r>
            <w:r w:rsidR="00C214CB">
              <w:t>,</w:t>
            </w:r>
            <w:r w:rsidR="004F4B42">
              <w:t xml:space="preserve"> </w:t>
            </w:r>
            <w:r w:rsidR="00581047">
              <w:t xml:space="preserve">if the applicable type of facility is specifically listed in the ballot proposition for a venue project for the expansion of an existing convention center facility that primarily hosts conventions and has at least one million square feet of meeting space. </w:t>
            </w:r>
            <w:r w:rsidR="00C214CB">
              <w:t xml:space="preserve">An applicable </w:t>
            </w:r>
            <w:r w:rsidR="00581047" w:rsidRPr="00581047">
              <w:t>municipality may not spe</w:t>
            </w:r>
            <w:r w:rsidR="004F4B42">
              <w:t>nd more than 2</w:t>
            </w:r>
            <w:r w:rsidR="00581047" w:rsidRPr="00581047">
              <w:t xml:space="preserve">0 percent of the revenue from the convention center facility expansion venue project </w:t>
            </w:r>
            <w:r w:rsidR="00581047">
              <w:t>for</w:t>
            </w:r>
            <w:r w:rsidR="00581047" w:rsidRPr="00581047">
              <w:t xml:space="preserve"> costs related to </w:t>
            </w:r>
            <w:r>
              <w:t xml:space="preserve">such </w:t>
            </w:r>
            <w:r w:rsidR="00581047" w:rsidRPr="00581047">
              <w:t>an amphitheater, arena,</w:t>
            </w:r>
            <w:r w:rsidR="004F4B42">
              <w:t xml:space="preserve"> exhibit hall, music hall,</w:t>
            </w:r>
            <w:r w:rsidR="00581047" w:rsidRPr="00581047">
              <w:t xml:space="preserve"> or stadium</w:t>
            </w:r>
            <w:r w:rsidR="00C214CB">
              <w:t xml:space="preserve"> located within a municipally owned park</w:t>
            </w:r>
            <w:r w:rsidR="00581047" w:rsidRPr="00581047">
              <w:t>.</w:t>
            </w:r>
          </w:p>
          <w:p w14:paraId="3C60C3D0" w14:textId="77777777" w:rsidR="008423E4" w:rsidRPr="00835628" w:rsidRDefault="008423E4" w:rsidP="00E92DF9">
            <w:pPr>
              <w:rPr>
                <w:b/>
              </w:rPr>
            </w:pPr>
          </w:p>
        </w:tc>
      </w:tr>
      <w:tr w:rsidR="003A3117" w14:paraId="36C29F44" w14:textId="77777777" w:rsidTr="00DB2732">
        <w:tc>
          <w:tcPr>
            <w:tcW w:w="9360" w:type="dxa"/>
          </w:tcPr>
          <w:p w14:paraId="542D769A" w14:textId="77777777" w:rsidR="008423E4" w:rsidRPr="00A8133F" w:rsidRDefault="007D45B8" w:rsidP="00E92DF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F2BDDD7" w14:textId="77777777" w:rsidR="008423E4" w:rsidRDefault="008423E4" w:rsidP="00E92DF9"/>
          <w:p w14:paraId="00EA7087" w14:textId="77777777" w:rsidR="008423E4" w:rsidRPr="003624F2" w:rsidRDefault="007D45B8" w:rsidP="00E92D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CEBA26A" w14:textId="77777777" w:rsidR="008423E4" w:rsidRPr="00233FDB" w:rsidRDefault="008423E4" w:rsidP="00E92DF9">
            <w:pPr>
              <w:rPr>
                <w:b/>
              </w:rPr>
            </w:pPr>
          </w:p>
        </w:tc>
      </w:tr>
      <w:tr w:rsidR="003A3117" w14:paraId="219D6739" w14:textId="77777777" w:rsidTr="00DB2732">
        <w:tc>
          <w:tcPr>
            <w:tcW w:w="9360" w:type="dxa"/>
          </w:tcPr>
          <w:p w14:paraId="21AB3D96" w14:textId="77777777" w:rsidR="00932527" w:rsidRDefault="007D45B8" w:rsidP="00E92DF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5600FABB" w14:textId="77777777" w:rsidR="004F4B42" w:rsidRDefault="004F4B42" w:rsidP="00E92DF9">
            <w:pPr>
              <w:jc w:val="both"/>
            </w:pPr>
          </w:p>
          <w:p w14:paraId="52A705BE" w14:textId="2040579A" w:rsidR="004F4B42" w:rsidRDefault="007D45B8" w:rsidP="00E92DF9">
            <w:pPr>
              <w:jc w:val="both"/>
            </w:pPr>
            <w:r>
              <w:t>While C.S.S.B. 2181 may differ from the engr</w:t>
            </w:r>
            <w:r>
              <w:t>ossed in minor or nonsubstantive ways, the following summarizes the substantial differences between the engrossed and committee substitute versions of the bill.</w:t>
            </w:r>
          </w:p>
          <w:p w14:paraId="5F6D698A" w14:textId="039F3D7F" w:rsidR="004F4B42" w:rsidRDefault="004F4B42" w:rsidP="00E92DF9">
            <w:pPr>
              <w:jc w:val="both"/>
            </w:pPr>
          </w:p>
          <w:p w14:paraId="0F06E6B7" w14:textId="638B80DF" w:rsidR="004F4B42" w:rsidRDefault="007D45B8" w:rsidP="00E92DF9">
            <w:pPr>
              <w:jc w:val="both"/>
            </w:pPr>
            <w:r>
              <w:t xml:space="preserve">The substitute </w:t>
            </w:r>
            <w:r w:rsidR="00632A1F">
              <w:t>does not include an authorization</w:t>
            </w:r>
            <w:r w:rsidR="00C214CB">
              <w:t>,</w:t>
            </w:r>
            <w:r w:rsidR="00632A1F">
              <w:t xml:space="preserve"> which was included in the engrossed</w:t>
            </w:r>
            <w:r w:rsidR="00C214CB">
              <w:t>,</w:t>
            </w:r>
            <w:r w:rsidR="00632A1F">
              <w:t xml:space="preserve"> for an applicable municipality to equip an applicable venue project. </w:t>
            </w:r>
          </w:p>
          <w:p w14:paraId="775F6472" w14:textId="769F31C1" w:rsidR="004F4B42" w:rsidRPr="004F4B42" w:rsidRDefault="004F4B42" w:rsidP="00E92DF9">
            <w:pPr>
              <w:jc w:val="both"/>
            </w:pPr>
          </w:p>
        </w:tc>
      </w:tr>
    </w:tbl>
    <w:p w14:paraId="6364C214" w14:textId="77777777" w:rsidR="008423E4" w:rsidRPr="00BE0E75" w:rsidRDefault="008423E4" w:rsidP="00E92DF9">
      <w:pPr>
        <w:jc w:val="both"/>
        <w:rPr>
          <w:rFonts w:ascii="Arial" w:hAnsi="Arial"/>
          <w:sz w:val="16"/>
          <w:szCs w:val="16"/>
        </w:rPr>
      </w:pPr>
    </w:p>
    <w:p w14:paraId="2B7652F5" w14:textId="77777777" w:rsidR="004108C3" w:rsidRPr="008423E4" w:rsidRDefault="004108C3" w:rsidP="00E92DF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02FD0" w14:textId="77777777" w:rsidR="00000000" w:rsidRDefault="007D45B8">
      <w:r>
        <w:separator/>
      </w:r>
    </w:p>
  </w:endnote>
  <w:endnote w:type="continuationSeparator" w:id="0">
    <w:p w14:paraId="0D47F8A4" w14:textId="77777777" w:rsidR="00000000" w:rsidRDefault="007D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93B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A3117" w14:paraId="3964573C" w14:textId="77777777" w:rsidTr="009C1E9A">
      <w:trPr>
        <w:cantSplit/>
      </w:trPr>
      <w:tc>
        <w:tcPr>
          <w:tcW w:w="0" w:type="pct"/>
        </w:tcPr>
        <w:p w14:paraId="3C79508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512FF1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D204F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14E3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4659DD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3117" w14:paraId="0FE13C74" w14:textId="77777777" w:rsidTr="009C1E9A">
      <w:trPr>
        <w:cantSplit/>
      </w:trPr>
      <w:tc>
        <w:tcPr>
          <w:tcW w:w="0" w:type="pct"/>
        </w:tcPr>
        <w:p w14:paraId="5973596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938F478" w14:textId="7FB10962" w:rsidR="00EC379B" w:rsidRPr="009C1E9A" w:rsidRDefault="007D45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27590</w:t>
          </w:r>
        </w:p>
      </w:tc>
      <w:tc>
        <w:tcPr>
          <w:tcW w:w="2453" w:type="pct"/>
        </w:tcPr>
        <w:p w14:paraId="590780B3" w14:textId="63D68AA1" w:rsidR="00EC379B" w:rsidRDefault="007D45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26BEF">
            <w:t>21.138.364</w:t>
          </w:r>
          <w:r>
            <w:fldChar w:fldCharType="end"/>
          </w:r>
        </w:p>
      </w:tc>
    </w:tr>
    <w:tr w:rsidR="003A3117" w14:paraId="1DBFE312" w14:textId="77777777" w:rsidTr="009C1E9A">
      <w:trPr>
        <w:cantSplit/>
      </w:trPr>
      <w:tc>
        <w:tcPr>
          <w:tcW w:w="0" w:type="pct"/>
        </w:tcPr>
        <w:p w14:paraId="4ED8F76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498B66F" w14:textId="381EEE59" w:rsidR="00EC379B" w:rsidRPr="009C1E9A" w:rsidRDefault="007D45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27313</w:t>
          </w:r>
        </w:p>
      </w:tc>
      <w:tc>
        <w:tcPr>
          <w:tcW w:w="2453" w:type="pct"/>
        </w:tcPr>
        <w:p w14:paraId="219BB61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DA63EB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3117" w14:paraId="0BB8D5C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576EA33" w14:textId="426E37FD" w:rsidR="00EC379B" w:rsidRDefault="007D45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92DF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E039D5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CEDD05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B6D3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6788D" w14:textId="77777777" w:rsidR="00000000" w:rsidRDefault="007D45B8">
      <w:r>
        <w:separator/>
      </w:r>
    </w:p>
  </w:footnote>
  <w:footnote w:type="continuationSeparator" w:id="0">
    <w:p w14:paraId="78ACD7B9" w14:textId="77777777" w:rsidR="00000000" w:rsidRDefault="007D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EEF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3DC7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B813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A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4D36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6EB1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3117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72AC"/>
    <w:rsid w:val="00474927"/>
    <w:rsid w:val="00475913"/>
    <w:rsid w:val="00480080"/>
    <w:rsid w:val="004820D6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A12"/>
    <w:rsid w:val="004F32AD"/>
    <w:rsid w:val="004F4B42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1047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5251"/>
    <w:rsid w:val="006272DD"/>
    <w:rsid w:val="00630963"/>
    <w:rsid w:val="00631897"/>
    <w:rsid w:val="00632928"/>
    <w:rsid w:val="00632A1F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3944"/>
    <w:rsid w:val="00662B77"/>
    <w:rsid w:val="00662D0E"/>
    <w:rsid w:val="00663265"/>
    <w:rsid w:val="0066345F"/>
    <w:rsid w:val="0066485B"/>
    <w:rsid w:val="00665EFC"/>
    <w:rsid w:val="0067036E"/>
    <w:rsid w:val="00671693"/>
    <w:rsid w:val="006757AA"/>
    <w:rsid w:val="0068127E"/>
    <w:rsid w:val="00681790"/>
    <w:rsid w:val="006823AA"/>
    <w:rsid w:val="00684B98"/>
    <w:rsid w:val="00685DC9"/>
    <w:rsid w:val="00685FAE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671D"/>
    <w:rsid w:val="00764786"/>
    <w:rsid w:val="00766E12"/>
    <w:rsid w:val="0077098E"/>
    <w:rsid w:val="00771287"/>
    <w:rsid w:val="0077149E"/>
    <w:rsid w:val="007756B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3BF1"/>
    <w:rsid w:val="007C462E"/>
    <w:rsid w:val="007C496B"/>
    <w:rsid w:val="007C6803"/>
    <w:rsid w:val="007D2892"/>
    <w:rsid w:val="007D2DCC"/>
    <w:rsid w:val="007D45B8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1B14"/>
    <w:rsid w:val="00924EA9"/>
    <w:rsid w:val="00925CE1"/>
    <w:rsid w:val="00925F5C"/>
    <w:rsid w:val="00930897"/>
    <w:rsid w:val="009320D2"/>
    <w:rsid w:val="00932527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7F2"/>
    <w:rsid w:val="009D5A41"/>
    <w:rsid w:val="009D7CB5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6D5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14CB"/>
    <w:rsid w:val="00C22987"/>
    <w:rsid w:val="00C23956"/>
    <w:rsid w:val="00C248E6"/>
    <w:rsid w:val="00C26BEF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D1C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2732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3C2"/>
    <w:rsid w:val="00E8272C"/>
    <w:rsid w:val="00E827C7"/>
    <w:rsid w:val="00E85DBD"/>
    <w:rsid w:val="00E87A99"/>
    <w:rsid w:val="00E90702"/>
    <w:rsid w:val="00E9241E"/>
    <w:rsid w:val="00E92DF9"/>
    <w:rsid w:val="00E93DEF"/>
    <w:rsid w:val="00E947B1"/>
    <w:rsid w:val="00E96852"/>
    <w:rsid w:val="00E96FEE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AB923F-976D-44B7-879B-EA7F8FEF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1B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1B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1B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1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1B14"/>
    <w:rPr>
      <w:b/>
      <w:bCs/>
    </w:rPr>
  </w:style>
  <w:style w:type="paragraph" w:styleId="Revision">
    <w:name w:val="Revision"/>
    <w:hidden/>
    <w:uiPriority w:val="99"/>
    <w:semiHidden/>
    <w:rsid w:val="00921B14"/>
    <w:rPr>
      <w:sz w:val="24"/>
      <w:szCs w:val="24"/>
    </w:rPr>
  </w:style>
  <w:style w:type="character" w:styleId="Hyperlink">
    <w:name w:val="Hyperlink"/>
    <w:basedOn w:val="DefaultParagraphFont"/>
    <w:unhideWhenUsed/>
    <w:rsid w:val="005810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46D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2744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SB02181 (Committee Report (Substituted))</vt:lpstr>
    </vt:vector>
  </TitlesOfParts>
  <Company>State of Texas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27590</dc:subject>
  <dc:creator>State of Texas</dc:creator>
  <dc:description>SB 2181 by West-(H)International Relations &amp; Economic Development (Substitute Document Number: 87R 27313)</dc:description>
  <cp:lastModifiedBy>Stacey Nicchio</cp:lastModifiedBy>
  <cp:revision>2</cp:revision>
  <cp:lastPrinted>2003-11-26T17:21:00Z</cp:lastPrinted>
  <dcterms:created xsi:type="dcterms:W3CDTF">2021-05-19T20:10:00Z</dcterms:created>
  <dcterms:modified xsi:type="dcterms:W3CDTF">2021-05-19T20:10:00Z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21.138.364</vt:lpwstr>
  </property>
</Properties>
</file>