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86" w:rsidRDefault="004B3F8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4B1FD493BDE43FBBD0AE970B992B37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B3F86" w:rsidRPr="00585C31" w:rsidRDefault="004B3F86" w:rsidP="000F1DF9">
      <w:pPr>
        <w:spacing w:after="0" w:line="240" w:lineRule="auto"/>
        <w:rPr>
          <w:rFonts w:cs="Times New Roman"/>
          <w:szCs w:val="24"/>
        </w:rPr>
      </w:pPr>
    </w:p>
    <w:p w:rsidR="004B3F86" w:rsidRPr="00585C31" w:rsidRDefault="004B3F8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B3F86" w:rsidTr="000F1DF9">
        <w:tc>
          <w:tcPr>
            <w:tcW w:w="2718" w:type="dxa"/>
          </w:tcPr>
          <w:p w:rsidR="004B3F86" w:rsidRPr="005C2A78" w:rsidRDefault="004B3F8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B80F449DB604E3DA81DA248CC23588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B3F86" w:rsidRPr="00FF6471" w:rsidRDefault="004B3F8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A406115F35D43218F39CD1C5CFE0A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2187</w:t>
                </w:r>
              </w:sdtContent>
            </w:sdt>
          </w:p>
        </w:tc>
      </w:tr>
      <w:tr w:rsidR="004B3F8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7AC7E35029F48E38421456E1624317B"/>
            </w:placeholder>
          </w:sdtPr>
          <w:sdtContent>
            <w:tc>
              <w:tcPr>
                <w:tcW w:w="2718" w:type="dxa"/>
              </w:tcPr>
              <w:p w:rsidR="004B3F86" w:rsidRPr="000F1DF9" w:rsidRDefault="004B3F8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87R8144 MWC-D</w:t>
                </w:r>
              </w:p>
            </w:tc>
          </w:sdtContent>
        </w:sdt>
        <w:tc>
          <w:tcPr>
            <w:tcW w:w="6858" w:type="dxa"/>
          </w:tcPr>
          <w:p w:rsidR="004B3F86" w:rsidRPr="005C2A78" w:rsidRDefault="004B3F8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95F5EBE1C5A41E492142701ABFD9B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123605BD6AD48F4875F39B3BA98FA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Nichols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BF621B498DC464E8E918542184BA9B8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EB36D8E3E6FF47FFA6054D230AEF6A6D"/>
                </w:placeholder>
                <w:showingPlcHdr/>
              </w:sdtPr>
              <w:sdtContent/>
            </w:sdt>
          </w:p>
        </w:tc>
      </w:tr>
      <w:tr w:rsidR="004B3F86" w:rsidTr="000F1DF9">
        <w:tc>
          <w:tcPr>
            <w:tcW w:w="2718" w:type="dxa"/>
          </w:tcPr>
          <w:p w:rsidR="004B3F86" w:rsidRPr="00BC7495" w:rsidRDefault="004B3F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755A2F2DA34450692E37B50486EA8D4"/>
            </w:placeholder>
          </w:sdtPr>
          <w:sdtContent>
            <w:tc>
              <w:tcPr>
                <w:tcW w:w="6858" w:type="dxa"/>
              </w:tcPr>
              <w:p w:rsidR="004B3F86" w:rsidRPr="00FF6471" w:rsidRDefault="004B3F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4B3F86" w:rsidTr="000F1DF9">
        <w:tc>
          <w:tcPr>
            <w:tcW w:w="2718" w:type="dxa"/>
          </w:tcPr>
          <w:p w:rsidR="004B3F86" w:rsidRPr="00BC7495" w:rsidRDefault="004B3F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7FDEA76F151469B8270AF40C67951AB"/>
            </w:placeholder>
            <w:date w:fullDate="2021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B3F86" w:rsidRPr="00FF6471" w:rsidRDefault="004B3F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4/6/2021</w:t>
                </w:r>
              </w:p>
            </w:tc>
          </w:sdtContent>
        </w:sdt>
      </w:tr>
      <w:tr w:rsidR="004B3F86" w:rsidTr="000F1DF9">
        <w:tc>
          <w:tcPr>
            <w:tcW w:w="2718" w:type="dxa"/>
          </w:tcPr>
          <w:p w:rsidR="004B3F86" w:rsidRPr="00BC7495" w:rsidRDefault="004B3F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849A32CC1A9425EBCA1424BC507A525"/>
            </w:placeholder>
          </w:sdtPr>
          <w:sdtContent>
            <w:tc>
              <w:tcPr>
                <w:tcW w:w="6858" w:type="dxa"/>
              </w:tcPr>
              <w:p w:rsidR="004B3F86" w:rsidRPr="00FF6471" w:rsidRDefault="004B3F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B3F86" w:rsidRPr="00FF6471" w:rsidRDefault="004B3F86" w:rsidP="000F1DF9">
      <w:pPr>
        <w:spacing w:after="0" w:line="240" w:lineRule="auto"/>
        <w:rPr>
          <w:rFonts w:cs="Times New Roman"/>
          <w:szCs w:val="24"/>
        </w:rPr>
      </w:pPr>
    </w:p>
    <w:p w:rsidR="004B3F86" w:rsidRPr="00FF6471" w:rsidRDefault="004B3F86" w:rsidP="000F1DF9">
      <w:pPr>
        <w:spacing w:after="0" w:line="240" w:lineRule="auto"/>
        <w:rPr>
          <w:rFonts w:cs="Times New Roman"/>
          <w:szCs w:val="24"/>
        </w:rPr>
      </w:pPr>
    </w:p>
    <w:p w:rsidR="004B3F86" w:rsidRPr="00FF6471" w:rsidRDefault="004B3F8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D61BD39B7DE4B7EB93B32D4BE57E0A1"/>
        </w:placeholder>
      </w:sdtPr>
      <w:sdtContent>
        <w:p w:rsidR="004B3F86" w:rsidRDefault="004B3F8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E43222E6C4B4CC588ED40AD309FA48B"/>
        </w:placeholder>
      </w:sdtPr>
      <w:sdtContent>
        <w:p w:rsidR="004B3F86" w:rsidRDefault="004B3F86" w:rsidP="004B3F86">
          <w:pPr>
            <w:pStyle w:val="NormalWeb"/>
            <w:spacing w:before="0" w:beforeAutospacing="0" w:after="0" w:afterAutospacing="0"/>
            <w:jc w:val="both"/>
            <w:divId w:val="372115753"/>
            <w:rPr>
              <w:rFonts w:eastAsia="Times New Roman"/>
              <w:bCs/>
            </w:rPr>
          </w:pPr>
        </w:p>
        <w:p w:rsidR="004B3F86" w:rsidRPr="007E7BA8" w:rsidRDefault="004B3F86" w:rsidP="004B3F86">
          <w:pPr>
            <w:pStyle w:val="NormalWeb"/>
            <w:spacing w:before="0" w:beforeAutospacing="0" w:after="0" w:afterAutospacing="0"/>
            <w:jc w:val="both"/>
            <w:divId w:val="372115753"/>
            <w:rPr>
              <w:color w:val="000000"/>
            </w:rPr>
          </w:pPr>
          <w:r w:rsidRPr="007E7BA8">
            <w:rPr>
              <w:color w:val="000000"/>
            </w:rPr>
            <w:t xml:space="preserve">The bill amends </w:t>
          </w:r>
          <w:r>
            <w:rPr>
              <w:color w:val="000000"/>
            </w:rPr>
            <w:t xml:space="preserve">the </w:t>
          </w:r>
          <w:r w:rsidRPr="007E7BA8">
            <w:rPr>
              <w:color w:val="000000"/>
            </w:rPr>
            <w:t xml:space="preserve">Government Code relating to passenger transportation on state aircraft. The bill allows </w:t>
          </w:r>
          <w:r>
            <w:rPr>
              <w:color w:val="000000"/>
            </w:rPr>
            <w:t xml:space="preserve">the </w:t>
          </w:r>
          <w:r w:rsidRPr="007E7BA8">
            <w:rPr>
              <w:color w:val="000000"/>
            </w:rPr>
            <w:t>T</w:t>
          </w:r>
          <w:r>
            <w:rPr>
              <w:color w:val="000000"/>
            </w:rPr>
            <w:t>e</w:t>
          </w:r>
          <w:r w:rsidRPr="007E7BA8">
            <w:rPr>
              <w:color w:val="000000"/>
            </w:rPr>
            <w:t>x</w:t>
          </w:r>
          <w:r>
            <w:rPr>
              <w:color w:val="000000"/>
            </w:rPr>
            <w:t xml:space="preserve">as </w:t>
          </w:r>
          <w:r w:rsidRPr="007E7BA8">
            <w:rPr>
              <w:color w:val="000000"/>
            </w:rPr>
            <w:t>D</w:t>
          </w:r>
          <w:r>
            <w:rPr>
              <w:color w:val="000000"/>
            </w:rPr>
            <w:t xml:space="preserve">epartment of </w:t>
          </w:r>
          <w:r w:rsidRPr="007E7BA8">
            <w:rPr>
              <w:color w:val="000000"/>
            </w:rPr>
            <w:t>T</w:t>
          </w:r>
          <w:r>
            <w:rPr>
              <w:color w:val="000000"/>
            </w:rPr>
            <w:t>ransportation</w:t>
          </w:r>
          <w:r w:rsidRPr="007E7BA8">
            <w:rPr>
              <w:color w:val="000000"/>
            </w:rPr>
            <w:t xml:space="preserve"> to provide aircraft transportation if the time required to use a commercial carrier interferes with passenger</w:t>
          </w:r>
          <w:r>
            <w:rPr>
              <w:color w:val="000000"/>
            </w:rPr>
            <w:t xml:space="preserve"> obligations</w:t>
          </w:r>
          <w:r w:rsidRPr="007E7BA8">
            <w:rPr>
              <w:color w:val="000000"/>
            </w:rPr>
            <w:t xml:space="preserve"> or a representative of the </w:t>
          </w:r>
          <w:r>
            <w:rPr>
              <w:color w:val="000000"/>
            </w:rPr>
            <w:t xml:space="preserve">Texas </w:t>
          </w:r>
          <w:r w:rsidRPr="007E7BA8">
            <w:rPr>
              <w:color w:val="000000"/>
            </w:rPr>
            <w:t>Department of Public Safety determines that security concerns for a passenger warrant the use of a state aircraft.</w:t>
          </w:r>
        </w:p>
        <w:p w:rsidR="004B3F86" w:rsidRPr="00D70925" w:rsidRDefault="004B3F86" w:rsidP="004B3F8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B3F86" w:rsidRDefault="004B3F8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2187 </w:t>
      </w:r>
      <w:bookmarkStart w:id="1" w:name="AmendsCurrentLaw"/>
      <w:bookmarkEnd w:id="1"/>
      <w:r>
        <w:rPr>
          <w:rFonts w:cs="Times New Roman"/>
          <w:szCs w:val="24"/>
        </w:rPr>
        <w:t>amends current law relating to passenger transportation on state aircraft.</w:t>
      </w:r>
    </w:p>
    <w:p w:rsidR="004B3F86" w:rsidRPr="004255DB" w:rsidRDefault="004B3F8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3F86" w:rsidRPr="005C2A78" w:rsidRDefault="004B3F8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AC42350709740CF96B64E28F19D871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B3F86" w:rsidRPr="006529C4" w:rsidRDefault="004B3F8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B3F86" w:rsidRPr="006529C4" w:rsidRDefault="004B3F8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B3F86" w:rsidRPr="006529C4" w:rsidRDefault="004B3F8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B3F86" w:rsidRPr="005C2A78" w:rsidRDefault="004B3F8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46347C777044F2E9BE65F7071E5845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B3F86" w:rsidRPr="005C2A78" w:rsidRDefault="004B3F8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3F86" w:rsidRDefault="004B3F86" w:rsidP="004B3F86">
      <w:pPr>
        <w:spacing w:after="0" w:line="240" w:lineRule="auto"/>
        <w:jc w:val="both"/>
      </w:pPr>
      <w:r w:rsidRPr="009917C0">
        <w:rPr>
          <w:rFonts w:eastAsia="Times New Roman" w:cs="Times New Roman"/>
          <w:szCs w:val="24"/>
        </w:rPr>
        <w:t xml:space="preserve">SECTION 1. Amends </w:t>
      </w:r>
      <w:r>
        <w:t xml:space="preserve">Section 2205.036(c), Government Code, as follows: </w:t>
      </w:r>
    </w:p>
    <w:p w:rsidR="004B3F86" w:rsidRDefault="004B3F86" w:rsidP="004B3F86">
      <w:pPr>
        <w:spacing w:after="0" w:line="240" w:lineRule="auto"/>
        <w:jc w:val="both"/>
      </w:pPr>
    </w:p>
    <w:p w:rsidR="004B3F86" w:rsidRDefault="004B3F86" w:rsidP="004B3F86">
      <w:pPr>
        <w:spacing w:after="0" w:line="240" w:lineRule="auto"/>
        <w:ind w:left="720"/>
        <w:jc w:val="both"/>
      </w:pPr>
      <w:r>
        <w:t>(c) Prohibits the Texas Department of Transportation from providing aircraft transportation to a destination unless:</w:t>
      </w:r>
    </w:p>
    <w:p w:rsidR="004B3F86" w:rsidRDefault="004B3F86" w:rsidP="004B3F86">
      <w:pPr>
        <w:spacing w:after="0" w:line="240" w:lineRule="auto"/>
        <w:ind w:left="720"/>
        <w:jc w:val="both"/>
      </w:pPr>
    </w:p>
    <w:p w:rsidR="004B3F86" w:rsidRDefault="004B3F86" w:rsidP="004B3F86">
      <w:pPr>
        <w:spacing w:after="0" w:line="240" w:lineRule="auto"/>
        <w:ind w:left="1440"/>
        <w:jc w:val="both"/>
      </w:pPr>
      <w:r>
        <w:t xml:space="preserve">(1) and (2) makes no changes to these subdivisions; </w:t>
      </w:r>
    </w:p>
    <w:p w:rsidR="004B3F86" w:rsidRDefault="004B3F86" w:rsidP="004B3F86">
      <w:pPr>
        <w:spacing w:after="0" w:line="240" w:lineRule="auto"/>
        <w:ind w:left="1440"/>
        <w:jc w:val="both"/>
      </w:pPr>
    </w:p>
    <w:p w:rsidR="004B3F86" w:rsidRDefault="004B3F86" w:rsidP="004B3F86">
      <w:pPr>
        <w:spacing w:after="0" w:line="240" w:lineRule="auto"/>
        <w:ind w:left="1440"/>
        <w:jc w:val="both"/>
      </w:pPr>
      <w:r>
        <w:t>(3) the time required to use a commercial carrier interferes with passenger obligations;</w:t>
      </w:r>
    </w:p>
    <w:p w:rsidR="004B3F86" w:rsidRDefault="004B3F86" w:rsidP="004B3F86">
      <w:pPr>
        <w:spacing w:after="0" w:line="240" w:lineRule="auto"/>
        <w:ind w:left="1440"/>
        <w:jc w:val="both"/>
      </w:pPr>
    </w:p>
    <w:p w:rsidR="004B3F86" w:rsidRDefault="004B3F86" w:rsidP="004B3F86">
      <w:pPr>
        <w:spacing w:after="0" w:line="240" w:lineRule="auto"/>
        <w:ind w:left="1440"/>
        <w:jc w:val="both"/>
      </w:pPr>
      <w:r>
        <w:t>(4) a representative of the Texas Department of Public Safety determines that security concerns for a passenger warrant the use of a state aircraft;</w:t>
      </w:r>
    </w:p>
    <w:p w:rsidR="004B3F86" w:rsidRDefault="004B3F86" w:rsidP="004B3F86">
      <w:pPr>
        <w:spacing w:after="0" w:line="240" w:lineRule="auto"/>
        <w:ind w:left="1440"/>
        <w:jc w:val="both"/>
      </w:pPr>
    </w:p>
    <w:p w:rsidR="004B3F86" w:rsidRDefault="004B3F86" w:rsidP="004B3F86">
      <w:pPr>
        <w:spacing w:after="0" w:line="240" w:lineRule="auto"/>
        <w:ind w:left="1440"/>
        <w:jc w:val="both"/>
      </w:pPr>
      <w:r>
        <w:t>(5) creates this subdivision from existing text; or</w:t>
      </w:r>
    </w:p>
    <w:p w:rsidR="004B3F86" w:rsidRDefault="004B3F86" w:rsidP="004B3F86">
      <w:pPr>
        <w:spacing w:after="0" w:line="240" w:lineRule="auto"/>
        <w:ind w:left="1440"/>
        <w:jc w:val="both"/>
      </w:pPr>
    </w:p>
    <w:p w:rsidR="004B3F86" w:rsidRPr="00B16606" w:rsidRDefault="004B3F86" w:rsidP="004B3F86">
      <w:pPr>
        <w:spacing w:after="0" w:line="240" w:lineRule="auto"/>
        <w:ind w:left="1440"/>
        <w:jc w:val="both"/>
      </w:pPr>
      <w:r>
        <w:t xml:space="preserve">(6) redesignates existing Subdivision (4) as Subdivision (6) and makes no further changes. </w:t>
      </w:r>
    </w:p>
    <w:p w:rsidR="004B3F86" w:rsidRPr="009917C0" w:rsidRDefault="004B3F86" w:rsidP="004B3F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3F86" w:rsidRPr="00C8671F" w:rsidRDefault="004B3F86" w:rsidP="004B3F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917C0">
        <w:rPr>
          <w:rFonts w:eastAsia="Times New Roman" w:cs="Times New Roman"/>
          <w:szCs w:val="24"/>
        </w:rPr>
        <w:t>SECTION 2. Effective date: September 1, 2021.</w:t>
      </w:r>
    </w:p>
    <w:sectPr w:rsidR="004B3F8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47" w:rsidRDefault="00FE2447" w:rsidP="000F1DF9">
      <w:pPr>
        <w:spacing w:after="0" w:line="240" w:lineRule="auto"/>
      </w:pPr>
      <w:r>
        <w:separator/>
      </w:r>
    </w:p>
  </w:endnote>
  <w:endnote w:type="continuationSeparator" w:id="0">
    <w:p w:rsidR="00FE2447" w:rsidRDefault="00FE244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E244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B3F86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B3F86">
                <w:rPr>
                  <w:sz w:val="20"/>
                  <w:szCs w:val="20"/>
                </w:rPr>
                <w:t>S.B. 2187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B3F8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E244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B3F8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B3F8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47" w:rsidRDefault="00FE2447" w:rsidP="000F1DF9">
      <w:pPr>
        <w:spacing w:after="0" w:line="240" w:lineRule="auto"/>
      </w:pPr>
      <w:r>
        <w:separator/>
      </w:r>
    </w:p>
  </w:footnote>
  <w:footnote w:type="continuationSeparator" w:id="0">
    <w:p w:rsidR="00FE2447" w:rsidRDefault="00FE244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B3F86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E2447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82D4B-2E8E-4EDF-877E-B1D8F979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3F8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4B1FD493BDE43FBBD0AE970B992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D649-A8B8-4853-B8D7-2C49046747DA}"/>
      </w:docPartPr>
      <w:docPartBody>
        <w:p w:rsidR="00000000" w:rsidRDefault="001B0352"/>
      </w:docPartBody>
    </w:docPart>
    <w:docPart>
      <w:docPartPr>
        <w:name w:val="AB80F449DB604E3DA81DA248CC23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1FDB-2CB2-478E-9A77-18ADCEE66D5A}"/>
      </w:docPartPr>
      <w:docPartBody>
        <w:p w:rsidR="00000000" w:rsidRDefault="001B0352"/>
      </w:docPartBody>
    </w:docPart>
    <w:docPart>
      <w:docPartPr>
        <w:name w:val="DA406115F35D43218F39CD1C5CFE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A51E-5228-496E-AA59-A5323BF5E440}"/>
      </w:docPartPr>
      <w:docPartBody>
        <w:p w:rsidR="00000000" w:rsidRDefault="001B0352"/>
      </w:docPartBody>
    </w:docPart>
    <w:docPart>
      <w:docPartPr>
        <w:name w:val="57AC7E35029F48E38421456E1624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12A6-9D61-412C-BAA6-2A9E789C9927}"/>
      </w:docPartPr>
      <w:docPartBody>
        <w:p w:rsidR="00000000" w:rsidRDefault="001B0352"/>
      </w:docPartBody>
    </w:docPart>
    <w:docPart>
      <w:docPartPr>
        <w:name w:val="195F5EBE1C5A41E492142701ABFD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1F6A-E874-44D9-8433-CD93BEC0C6A1}"/>
      </w:docPartPr>
      <w:docPartBody>
        <w:p w:rsidR="00000000" w:rsidRDefault="001B0352"/>
      </w:docPartBody>
    </w:docPart>
    <w:docPart>
      <w:docPartPr>
        <w:name w:val="F123605BD6AD48F4875F39B3BA98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7FE5-2B0A-4995-BC05-0C5363B5D752}"/>
      </w:docPartPr>
      <w:docPartBody>
        <w:p w:rsidR="00000000" w:rsidRDefault="001B0352"/>
      </w:docPartBody>
    </w:docPart>
    <w:docPart>
      <w:docPartPr>
        <w:name w:val="1BF621B498DC464E8E918542184B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0272-EBC7-4C72-8FFA-C0293F07DD8D}"/>
      </w:docPartPr>
      <w:docPartBody>
        <w:p w:rsidR="00000000" w:rsidRDefault="001B0352"/>
      </w:docPartBody>
    </w:docPart>
    <w:docPart>
      <w:docPartPr>
        <w:name w:val="EB36D8E3E6FF47FFA6054D230AEF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41C2-9FF5-45E4-9637-EEA8F5E45DCF}"/>
      </w:docPartPr>
      <w:docPartBody>
        <w:p w:rsidR="00000000" w:rsidRDefault="001B0352"/>
      </w:docPartBody>
    </w:docPart>
    <w:docPart>
      <w:docPartPr>
        <w:name w:val="F755A2F2DA34450692E37B50486E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47A7-6CD4-41F1-8971-05F43836158D}"/>
      </w:docPartPr>
      <w:docPartBody>
        <w:p w:rsidR="00000000" w:rsidRDefault="001B0352"/>
      </w:docPartBody>
    </w:docPart>
    <w:docPart>
      <w:docPartPr>
        <w:name w:val="F7FDEA76F151469B8270AF40C67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B8C5-9037-49CB-8F8F-1E7A71E0142E}"/>
      </w:docPartPr>
      <w:docPartBody>
        <w:p w:rsidR="00000000" w:rsidRDefault="002374FD" w:rsidP="002374FD">
          <w:pPr>
            <w:pStyle w:val="F7FDEA76F151469B8270AF40C67951A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849A32CC1A9425EBCA1424BC507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10C4-7B0F-49F8-9C9C-14B024FA4A13}"/>
      </w:docPartPr>
      <w:docPartBody>
        <w:p w:rsidR="00000000" w:rsidRDefault="001B0352"/>
      </w:docPartBody>
    </w:docPart>
    <w:docPart>
      <w:docPartPr>
        <w:name w:val="BD61BD39B7DE4B7EB93B32D4BE57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DACB-1056-45F8-828A-3DB9F58643A2}"/>
      </w:docPartPr>
      <w:docPartBody>
        <w:p w:rsidR="00000000" w:rsidRDefault="001B0352"/>
      </w:docPartBody>
    </w:docPart>
    <w:docPart>
      <w:docPartPr>
        <w:name w:val="2E43222E6C4B4CC588ED40AD309F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E8A1-9D0A-4D63-8A7F-BA6C7421FEF4}"/>
      </w:docPartPr>
      <w:docPartBody>
        <w:p w:rsidR="00000000" w:rsidRDefault="002374FD" w:rsidP="002374FD">
          <w:pPr>
            <w:pStyle w:val="2E43222E6C4B4CC588ED40AD309FA48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AC42350709740CF96B64E28F19D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79BD-240D-435C-9AC9-462F7B14E72A}"/>
      </w:docPartPr>
      <w:docPartBody>
        <w:p w:rsidR="00000000" w:rsidRDefault="001B0352"/>
      </w:docPartBody>
    </w:docPart>
    <w:docPart>
      <w:docPartPr>
        <w:name w:val="146347C777044F2E9BE65F7071E5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99E4-5E28-4BF0-90D8-53DA06BBEA6C}"/>
      </w:docPartPr>
      <w:docPartBody>
        <w:p w:rsidR="00000000" w:rsidRDefault="001B03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B0352"/>
    <w:rsid w:val="001C5F26"/>
    <w:rsid w:val="001E7483"/>
    <w:rsid w:val="002374FD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4F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FDEA76F151469B8270AF40C67951AB">
    <w:name w:val="F7FDEA76F151469B8270AF40C67951AB"/>
    <w:rsid w:val="002374FD"/>
    <w:pPr>
      <w:spacing w:after="160" w:line="259" w:lineRule="auto"/>
    </w:pPr>
  </w:style>
  <w:style w:type="paragraph" w:customStyle="1" w:styleId="2E43222E6C4B4CC588ED40AD309FA48B">
    <w:name w:val="2E43222E6C4B4CC588ED40AD309FA48B"/>
    <w:rsid w:val="002374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9FAE773-8DF7-4E7C-A58F-094E0760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231</Words>
  <Characters>1318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2021-04-06T18:58:00Z</cp:lastPrinted>
  <dcterms:created xsi:type="dcterms:W3CDTF">2015-05-29T14:24:00Z</dcterms:created>
  <dcterms:modified xsi:type="dcterms:W3CDTF">2021-04-06T18:58:00Z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