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69" w:rsidRDefault="004D50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C655BED4AF4DACA6F2B66C3449BE88"/>
          </w:placeholder>
        </w:sdtPr>
        <w:sdtContent>
          <w:r w:rsidRPr="005C2A78">
            <w:rPr>
              <w:rFonts w:cs="Times New Roman"/>
              <w:b/>
              <w:szCs w:val="24"/>
              <w:u w:val="single"/>
            </w:rPr>
            <w:t>BILL ANALYSIS</w:t>
          </w:r>
        </w:sdtContent>
      </w:sdt>
    </w:p>
    <w:p w:rsidR="004D5069" w:rsidRPr="00585C31" w:rsidRDefault="004D5069" w:rsidP="000F1DF9">
      <w:pPr>
        <w:spacing w:after="0" w:line="240" w:lineRule="auto"/>
        <w:rPr>
          <w:rFonts w:cs="Times New Roman"/>
          <w:szCs w:val="24"/>
        </w:rPr>
      </w:pPr>
    </w:p>
    <w:p w:rsidR="004D5069" w:rsidRPr="00585C31" w:rsidRDefault="004D50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5069" w:rsidTr="000F1DF9">
        <w:tc>
          <w:tcPr>
            <w:tcW w:w="2718" w:type="dxa"/>
          </w:tcPr>
          <w:p w:rsidR="004D5069" w:rsidRPr="005C2A78" w:rsidRDefault="004D5069" w:rsidP="006D756B">
            <w:pPr>
              <w:rPr>
                <w:rFonts w:cs="Times New Roman"/>
                <w:szCs w:val="24"/>
              </w:rPr>
            </w:pPr>
            <w:sdt>
              <w:sdtPr>
                <w:rPr>
                  <w:rFonts w:cs="Times New Roman"/>
                  <w:szCs w:val="24"/>
                </w:rPr>
                <w:alias w:val="Agency Title"/>
                <w:tag w:val="AgencyTitleContentControl"/>
                <w:id w:val="1920747753"/>
                <w:lock w:val="sdtContentLocked"/>
                <w:placeholder>
                  <w:docPart w:val="BF9C5896875C4B13ACDBFEC56C72C664"/>
                </w:placeholder>
              </w:sdtPr>
              <w:sdtEndPr>
                <w:rPr>
                  <w:rFonts w:cstheme="minorBidi"/>
                  <w:szCs w:val="22"/>
                </w:rPr>
              </w:sdtEndPr>
              <w:sdtContent>
                <w:r>
                  <w:rPr>
                    <w:rFonts w:cs="Times New Roman"/>
                    <w:szCs w:val="24"/>
                  </w:rPr>
                  <w:t>Senate Research Center</w:t>
                </w:r>
              </w:sdtContent>
            </w:sdt>
          </w:p>
        </w:tc>
        <w:tc>
          <w:tcPr>
            <w:tcW w:w="6858" w:type="dxa"/>
          </w:tcPr>
          <w:p w:rsidR="004D5069" w:rsidRPr="00FF6471" w:rsidRDefault="004D5069" w:rsidP="000F1DF9">
            <w:pPr>
              <w:jc w:val="right"/>
              <w:rPr>
                <w:rFonts w:cs="Times New Roman"/>
                <w:szCs w:val="24"/>
              </w:rPr>
            </w:pPr>
            <w:sdt>
              <w:sdtPr>
                <w:rPr>
                  <w:rFonts w:cs="Times New Roman"/>
                  <w:szCs w:val="24"/>
                </w:rPr>
                <w:alias w:val="Bill Number"/>
                <w:tag w:val="BillNumberOne"/>
                <w:id w:val="-410784069"/>
                <w:lock w:val="sdtContentLocked"/>
                <w:placeholder>
                  <w:docPart w:val="69D3F7698E8849C3B5C2DEE480742B6A"/>
                </w:placeholder>
              </w:sdtPr>
              <w:sdtContent>
                <w:r>
                  <w:rPr>
                    <w:rFonts w:cs="Times New Roman"/>
                    <w:szCs w:val="24"/>
                  </w:rPr>
                  <w:t>C.S.S.B. 2214</w:t>
                </w:r>
              </w:sdtContent>
            </w:sdt>
          </w:p>
        </w:tc>
      </w:tr>
      <w:tr w:rsidR="004D5069" w:rsidTr="000F1DF9">
        <w:sdt>
          <w:sdtPr>
            <w:rPr>
              <w:rFonts w:cs="Times New Roman"/>
              <w:szCs w:val="24"/>
            </w:rPr>
            <w:alias w:val="TLCNumber"/>
            <w:tag w:val="TLCNumber"/>
            <w:id w:val="-542600604"/>
            <w:lock w:val="sdtLocked"/>
            <w:placeholder>
              <w:docPart w:val="16BE388EFC314A2DBEA1D58EC8568D9E"/>
            </w:placeholder>
          </w:sdtPr>
          <w:sdtContent>
            <w:tc>
              <w:tcPr>
                <w:tcW w:w="2718" w:type="dxa"/>
              </w:tcPr>
              <w:p w:rsidR="004D5069" w:rsidRPr="000F1DF9" w:rsidRDefault="004D5069" w:rsidP="0083451D">
                <w:pPr>
                  <w:rPr>
                    <w:rFonts w:cs="Times New Roman"/>
                    <w:szCs w:val="24"/>
                  </w:rPr>
                </w:pPr>
                <w:r>
                  <w:rPr>
                    <w:rFonts w:cs="Times New Roman"/>
                    <w:szCs w:val="24"/>
                  </w:rPr>
                  <w:t>87R26409 SMT-F</w:t>
                </w:r>
              </w:p>
            </w:tc>
          </w:sdtContent>
        </w:sdt>
        <w:tc>
          <w:tcPr>
            <w:tcW w:w="6858" w:type="dxa"/>
          </w:tcPr>
          <w:p w:rsidR="004D5069" w:rsidRPr="005C2A78" w:rsidRDefault="004D5069" w:rsidP="00073EDD">
            <w:pPr>
              <w:jc w:val="right"/>
              <w:rPr>
                <w:rFonts w:cs="Times New Roman"/>
                <w:szCs w:val="24"/>
              </w:rPr>
            </w:pPr>
            <w:sdt>
              <w:sdtPr>
                <w:rPr>
                  <w:rFonts w:cs="Times New Roman"/>
                  <w:szCs w:val="24"/>
                </w:rPr>
                <w:alias w:val="Author Label"/>
                <w:tag w:val="By"/>
                <w:id w:val="72399597"/>
                <w:lock w:val="sdtLocked"/>
                <w:placeholder>
                  <w:docPart w:val="96007C7C558842EA8D6EF26819CB2B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EA8C2745694F508F08E5B45F8D4A02"/>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E98B985042F04A67B5F8C7C9C6E36F36"/>
                </w:placeholder>
                <w:showingPlcHdr/>
              </w:sdtPr>
              <w:sdtContent/>
            </w:sdt>
            <w:sdt>
              <w:sdtPr>
                <w:rPr>
                  <w:rFonts w:cs="Times New Roman"/>
                  <w:szCs w:val="24"/>
                </w:rPr>
                <w:alias w:val="DualSponsor"/>
                <w:tag w:val="DualSponsor"/>
                <w:id w:val="1029379812"/>
                <w:lock w:val="sdtContentLocked"/>
                <w:placeholder>
                  <w:docPart w:val="181B675565224DB49BDBD105E009378A"/>
                </w:placeholder>
                <w:showingPlcHdr/>
              </w:sdtPr>
              <w:sdtContent/>
            </w:sdt>
          </w:p>
        </w:tc>
      </w:tr>
      <w:tr w:rsidR="004D5069" w:rsidTr="000F1DF9">
        <w:tc>
          <w:tcPr>
            <w:tcW w:w="2718" w:type="dxa"/>
          </w:tcPr>
          <w:p w:rsidR="004D5069" w:rsidRPr="00BC7495" w:rsidRDefault="004D5069" w:rsidP="000F1DF9">
            <w:pPr>
              <w:rPr>
                <w:rFonts w:cs="Times New Roman"/>
                <w:szCs w:val="24"/>
              </w:rPr>
            </w:pPr>
          </w:p>
        </w:tc>
        <w:sdt>
          <w:sdtPr>
            <w:rPr>
              <w:rFonts w:cs="Times New Roman"/>
              <w:szCs w:val="24"/>
            </w:rPr>
            <w:alias w:val="Committee"/>
            <w:tag w:val="Committee"/>
            <w:id w:val="1914272295"/>
            <w:lock w:val="sdtContentLocked"/>
            <w:placeholder>
              <w:docPart w:val="1E4506A982B542FAA00E515D764E1578"/>
            </w:placeholder>
          </w:sdtPr>
          <w:sdtContent>
            <w:tc>
              <w:tcPr>
                <w:tcW w:w="6858" w:type="dxa"/>
              </w:tcPr>
              <w:p w:rsidR="004D5069" w:rsidRPr="00FF6471" w:rsidRDefault="004D5069" w:rsidP="000F1DF9">
                <w:pPr>
                  <w:jc w:val="right"/>
                  <w:rPr>
                    <w:rFonts w:cs="Times New Roman"/>
                    <w:szCs w:val="24"/>
                  </w:rPr>
                </w:pPr>
                <w:r>
                  <w:rPr>
                    <w:rFonts w:cs="Times New Roman"/>
                    <w:szCs w:val="24"/>
                  </w:rPr>
                  <w:t>Local Government</w:t>
                </w:r>
              </w:p>
            </w:tc>
          </w:sdtContent>
        </w:sdt>
      </w:tr>
      <w:tr w:rsidR="004D5069" w:rsidTr="000F1DF9">
        <w:tc>
          <w:tcPr>
            <w:tcW w:w="2718" w:type="dxa"/>
          </w:tcPr>
          <w:p w:rsidR="004D5069" w:rsidRPr="00BC7495" w:rsidRDefault="004D5069" w:rsidP="000F1DF9">
            <w:pPr>
              <w:rPr>
                <w:rFonts w:cs="Times New Roman"/>
                <w:szCs w:val="24"/>
              </w:rPr>
            </w:pPr>
          </w:p>
        </w:tc>
        <w:sdt>
          <w:sdtPr>
            <w:rPr>
              <w:rFonts w:cs="Times New Roman"/>
              <w:szCs w:val="24"/>
            </w:rPr>
            <w:alias w:val="Date"/>
            <w:tag w:val="DateContentControl"/>
            <w:id w:val="1178081906"/>
            <w:lock w:val="sdtLocked"/>
            <w:placeholder>
              <w:docPart w:val="CF2A0C75599641CA89A7E22B8830BDC1"/>
            </w:placeholder>
            <w:date w:fullDate="2021-05-12T00:00:00Z">
              <w:dateFormat w:val="M/d/yyyy"/>
              <w:lid w:val="en-US"/>
              <w:storeMappedDataAs w:val="dateTime"/>
              <w:calendar w:val="gregorian"/>
            </w:date>
          </w:sdtPr>
          <w:sdtContent>
            <w:tc>
              <w:tcPr>
                <w:tcW w:w="6858" w:type="dxa"/>
              </w:tcPr>
              <w:p w:rsidR="004D5069" w:rsidRPr="00FF6471" w:rsidRDefault="004D5069" w:rsidP="004D5069">
                <w:pPr>
                  <w:jc w:val="right"/>
                  <w:rPr>
                    <w:rFonts w:cs="Times New Roman"/>
                    <w:szCs w:val="24"/>
                  </w:rPr>
                </w:pPr>
                <w:r>
                  <w:rPr>
                    <w:rFonts w:cs="Times New Roman"/>
                    <w:szCs w:val="24"/>
                  </w:rPr>
                  <w:t>5/12/2021</w:t>
                </w:r>
              </w:p>
            </w:tc>
          </w:sdtContent>
        </w:sdt>
      </w:tr>
      <w:tr w:rsidR="004D5069" w:rsidTr="000F1DF9">
        <w:tc>
          <w:tcPr>
            <w:tcW w:w="2718" w:type="dxa"/>
          </w:tcPr>
          <w:p w:rsidR="004D5069" w:rsidRPr="00BC7495" w:rsidRDefault="004D5069" w:rsidP="000F1DF9">
            <w:pPr>
              <w:rPr>
                <w:rFonts w:cs="Times New Roman"/>
                <w:szCs w:val="24"/>
              </w:rPr>
            </w:pPr>
          </w:p>
        </w:tc>
        <w:sdt>
          <w:sdtPr>
            <w:rPr>
              <w:rFonts w:cs="Times New Roman"/>
              <w:szCs w:val="24"/>
            </w:rPr>
            <w:alias w:val="BA Version"/>
            <w:tag w:val="BAVersion"/>
            <w:id w:val="-1685590809"/>
            <w:lock w:val="sdtContentLocked"/>
            <w:placeholder>
              <w:docPart w:val="69FA2CB9911F4E4C8548218956CF4326"/>
            </w:placeholder>
          </w:sdtPr>
          <w:sdtContent>
            <w:tc>
              <w:tcPr>
                <w:tcW w:w="6858" w:type="dxa"/>
              </w:tcPr>
              <w:p w:rsidR="004D5069" w:rsidRPr="00FF6471" w:rsidRDefault="004D5069" w:rsidP="000F1DF9">
                <w:pPr>
                  <w:jc w:val="right"/>
                  <w:rPr>
                    <w:rFonts w:cs="Times New Roman"/>
                    <w:szCs w:val="24"/>
                  </w:rPr>
                </w:pPr>
                <w:r>
                  <w:rPr>
                    <w:rFonts w:cs="Times New Roman"/>
                    <w:szCs w:val="24"/>
                  </w:rPr>
                  <w:t>Committee Report (Substituted)</w:t>
                </w:r>
              </w:p>
            </w:tc>
          </w:sdtContent>
        </w:sdt>
      </w:tr>
    </w:tbl>
    <w:p w:rsidR="004D5069" w:rsidRPr="00FF6471" w:rsidRDefault="004D5069" w:rsidP="000F1DF9">
      <w:pPr>
        <w:spacing w:after="0" w:line="240" w:lineRule="auto"/>
        <w:rPr>
          <w:rFonts w:cs="Times New Roman"/>
          <w:szCs w:val="24"/>
        </w:rPr>
      </w:pPr>
    </w:p>
    <w:p w:rsidR="004D5069" w:rsidRPr="00FF6471" w:rsidRDefault="004D5069" w:rsidP="000F1DF9">
      <w:pPr>
        <w:spacing w:after="0" w:line="240" w:lineRule="auto"/>
        <w:rPr>
          <w:rFonts w:cs="Times New Roman"/>
          <w:szCs w:val="24"/>
        </w:rPr>
      </w:pPr>
    </w:p>
    <w:p w:rsidR="004D5069" w:rsidRPr="00FF6471" w:rsidRDefault="004D50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255574F2EE4273ABD9FE29D5D54907"/>
        </w:placeholder>
      </w:sdtPr>
      <w:sdtContent>
        <w:p w:rsidR="004D5069" w:rsidRDefault="004D50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FEB1CCCA854A199E2314EE5062822D"/>
        </w:placeholder>
      </w:sdtPr>
      <w:sdtContent>
        <w:p w:rsidR="004D5069" w:rsidRDefault="004D5069" w:rsidP="001457E5">
          <w:pPr>
            <w:pStyle w:val="NormalWeb"/>
            <w:spacing w:before="0" w:beforeAutospacing="0" w:after="0" w:afterAutospacing="0"/>
            <w:jc w:val="both"/>
            <w:divId w:val="1478958361"/>
            <w:rPr>
              <w:rFonts w:eastAsia="Times New Roman"/>
              <w:bCs/>
            </w:rPr>
          </w:pPr>
        </w:p>
        <w:p w:rsidR="004D5069" w:rsidRPr="00C7389C" w:rsidRDefault="004D5069" w:rsidP="001457E5">
          <w:pPr>
            <w:pStyle w:val="NormalWeb"/>
            <w:spacing w:before="0" w:beforeAutospacing="0" w:after="0" w:afterAutospacing="0"/>
            <w:jc w:val="both"/>
            <w:divId w:val="1478958361"/>
          </w:pPr>
          <w:r w:rsidRPr="00C7389C">
            <w:t>Continuing development and growth in Central Texas, including Travis County, has created the need for large-scale, permanent improvements such as water supply and distribution facilities, wastewater collection and treatment facilities, drainage and flood control projects, and roadway improvements. Article XVI, Section 59, and Article III, Section 52, of the Texas Constitution provide for the creation of local governmental districts that are authorized to incur indebtedness to provide such permanent improvements, levy taxes for the maintenance and ope</w:t>
          </w:r>
          <w:r>
            <w:t>ration of such improvements, and</w:t>
          </w:r>
          <w:r w:rsidRPr="00C7389C">
            <w:t xml:space="preserve"> repay on indebtedness.</w:t>
          </w:r>
        </w:p>
        <w:p w:rsidR="004D5069" w:rsidRPr="00C7389C" w:rsidRDefault="004D5069" w:rsidP="001457E5">
          <w:pPr>
            <w:pStyle w:val="NormalWeb"/>
            <w:spacing w:before="0" w:beforeAutospacing="0" w:after="0" w:afterAutospacing="0"/>
            <w:jc w:val="both"/>
            <w:divId w:val="1478958361"/>
          </w:pPr>
          <w:r w:rsidRPr="00C7389C">
            <w:t> </w:t>
          </w:r>
        </w:p>
        <w:p w:rsidR="004D5069" w:rsidRPr="00C7389C" w:rsidRDefault="004D5069" w:rsidP="001457E5">
          <w:pPr>
            <w:pStyle w:val="NormalWeb"/>
            <w:spacing w:before="0" w:beforeAutospacing="0" w:after="0" w:afterAutospacing="0"/>
            <w:jc w:val="both"/>
            <w:divId w:val="1478958361"/>
          </w:pPr>
          <w:r w:rsidRPr="00C7389C">
            <w:t>S.B. 2214 would create the Moore's Crossing Municipal Management District (district). The district would include approximately 222.44 acres in Travis County. Along with powers authorized by Chapters 49, Water Code, and Chapter 375, Local Government Code,  S.B. 2214 provides for road powers pursuant to Article III, Section 52, of the Texas Constitution.  S.B. 2214 would also provide authority to issue bonds.</w:t>
          </w:r>
        </w:p>
        <w:p w:rsidR="004D5069" w:rsidRPr="00D70925" w:rsidRDefault="004D5069" w:rsidP="001457E5">
          <w:pPr>
            <w:spacing w:after="0" w:line="240" w:lineRule="auto"/>
            <w:jc w:val="both"/>
            <w:rPr>
              <w:rFonts w:eastAsia="Times New Roman" w:cs="Times New Roman"/>
              <w:bCs/>
              <w:szCs w:val="24"/>
            </w:rPr>
          </w:pPr>
        </w:p>
      </w:sdtContent>
    </w:sdt>
    <w:p w:rsidR="004D5069" w:rsidRDefault="004D5069"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4D5069" w:rsidRDefault="004D5069" w:rsidP="000F1DF9">
      <w:pPr>
        <w:spacing w:after="0" w:line="240" w:lineRule="auto"/>
        <w:jc w:val="both"/>
        <w:rPr>
          <w:rFonts w:cs="Times New Roman"/>
          <w:szCs w:val="24"/>
        </w:rPr>
      </w:pPr>
    </w:p>
    <w:p w:rsidR="004D5069" w:rsidRDefault="004D5069" w:rsidP="000F1DF9">
      <w:pPr>
        <w:spacing w:after="0" w:line="240" w:lineRule="auto"/>
        <w:jc w:val="both"/>
        <w:rPr>
          <w:rFonts w:eastAsia="Times New Roman" w:cs="Times New Roman"/>
          <w:b/>
          <w:szCs w:val="24"/>
          <w:u w:val="single"/>
        </w:rPr>
      </w:pPr>
      <w:r>
        <w:rPr>
          <w:rFonts w:cs="Times New Roman"/>
          <w:szCs w:val="24"/>
        </w:rPr>
        <w:t xml:space="preserve">C.S.S.B. 2214 </w:t>
      </w:r>
      <w:bookmarkStart w:id="1" w:name="AmendsCurrentLaw"/>
      <w:bookmarkEnd w:id="1"/>
      <w:r w:rsidRPr="00C7389C">
        <w:rPr>
          <w:rFonts w:cs="Times New Roman"/>
          <w:szCs w:val="24"/>
        </w:rPr>
        <w:t>amends current law relating to the creation of the Moore's Crossin</w:t>
      </w:r>
      <w:r>
        <w:rPr>
          <w:rFonts w:cs="Times New Roman"/>
          <w:szCs w:val="24"/>
        </w:rPr>
        <w:t>g Municipal Management District,</w:t>
      </w:r>
      <w:r w:rsidRPr="00C7389C">
        <w:rPr>
          <w:rFonts w:cs="Times New Roman"/>
          <w:szCs w:val="24"/>
        </w:rPr>
        <w:t xml:space="preserve"> pr</w:t>
      </w:r>
      <w:r>
        <w:rPr>
          <w:rFonts w:cs="Times New Roman"/>
          <w:szCs w:val="24"/>
        </w:rPr>
        <w:t>ovides authority to issue bonds,</w:t>
      </w:r>
      <w:r w:rsidRPr="00C7389C">
        <w:rPr>
          <w:rFonts w:cs="Times New Roman"/>
          <w:szCs w:val="24"/>
        </w:rPr>
        <w:t xml:space="preserve"> and provides authority to impose assessments, fees, and taxes.</w:t>
      </w:r>
    </w:p>
    <w:p w:rsidR="004D5069" w:rsidRPr="00C7389C" w:rsidRDefault="004D5069" w:rsidP="000F1DF9">
      <w:pPr>
        <w:spacing w:after="0" w:line="240" w:lineRule="auto"/>
        <w:jc w:val="both"/>
        <w:rPr>
          <w:rFonts w:eastAsia="Times New Roman" w:cs="Times New Roman"/>
          <w:szCs w:val="24"/>
        </w:rPr>
      </w:pPr>
    </w:p>
    <w:p w:rsidR="004D5069" w:rsidRPr="005C2A78" w:rsidRDefault="004D50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21194BB1E945608EF71963E0A22461"/>
          </w:placeholder>
        </w:sdtPr>
        <w:sdtContent>
          <w:r>
            <w:rPr>
              <w:rFonts w:eastAsia="Times New Roman" w:cs="Times New Roman"/>
              <w:b/>
              <w:szCs w:val="24"/>
              <w:u w:val="single"/>
            </w:rPr>
            <w:t>RULEMAKING AUTHORITY</w:t>
          </w:r>
        </w:sdtContent>
      </w:sdt>
    </w:p>
    <w:p w:rsidR="004D5069" w:rsidRPr="006529C4" w:rsidRDefault="004D5069" w:rsidP="00774EC7">
      <w:pPr>
        <w:spacing w:after="0" w:line="240" w:lineRule="auto"/>
        <w:jc w:val="both"/>
        <w:rPr>
          <w:rFonts w:cs="Times New Roman"/>
          <w:szCs w:val="24"/>
        </w:rPr>
      </w:pPr>
    </w:p>
    <w:p w:rsidR="004D5069" w:rsidRPr="006529C4" w:rsidRDefault="004D5069" w:rsidP="004D506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5069" w:rsidRPr="006529C4" w:rsidRDefault="004D5069" w:rsidP="004D5069">
      <w:pPr>
        <w:spacing w:after="0" w:line="240" w:lineRule="auto"/>
        <w:jc w:val="both"/>
        <w:rPr>
          <w:rFonts w:cs="Times New Roman"/>
          <w:szCs w:val="24"/>
        </w:rPr>
      </w:pPr>
    </w:p>
    <w:p w:rsidR="004D5069" w:rsidRPr="005C2A78" w:rsidRDefault="004D5069" w:rsidP="004D506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F90CDCA1794242BEBBC9CE32156C0C"/>
          </w:placeholder>
        </w:sdtPr>
        <w:sdtContent>
          <w:r>
            <w:rPr>
              <w:rFonts w:eastAsia="Times New Roman" w:cs="Times New Roman"/>
              <w:b/>
              <w:szCs w:val="24"/>
              <w:u w:val="single"/>
            </w:rPr>
            <w:t>SECTION BY SECTION ANALYSIS</w:t>
          </w:r>
        </w:sdtContent>
      </w:sdt>
    </w:p>
    <w:p w:rsidR="004D5069" w:rsidRPr="005C2A78" w:rsidRDefault="004D5069" w:rsidP="004D5069">
      <w:pPr>
        <w:spacing w:after="0" w:line="240" w:lineRule="auto"/>
        <w:jc w:val="both"/>
        <w:rPr>
          <w:rFonts w:eastAsia="Times New Roman" w:cs="Times New Roman"/>
          <w:szCs w:val="24"/>
        </w:rPr>
      </w:pPr>
    </w:p>
    <w:p w:rsidR="004D5069" w:rsidRDefault="004D5069" w:rsidP="004D50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3999, as follows:</w:t>
      </w:r>
    </w:p>
    <w:p w:rsidR="004D5069" w:rsidRDefault="004D5069" w:rsidP="004D5069">
      <w:pPr>
        <w:spacing w:after="0" w:line="240" w:lineRule="auto"/>
        <w:jc w:val="both"/>
        <w:rPr>
          <w:rFonts w:eastAsia="Times New Roman" w:cs="Times New Roman"/>
          <w:szCs w:val="24"/>
        </w:rPr>
      </w:pPr>
    </w:p>
    <w:p w:rsidR="004D5069" w:rsidRPr="00710D35" w:rsidRDefault="004D5069" w:rsidP="004D5069">
      <w:pPr>
        <w:spacing w:after="0" w:line="240" w:lineRule="auto"/>
        <w:jc w:val="center"/>
        <w:rPr>
          <w:rFonts w:eastAsia="Times New Roman" w:cs="Times New Roman"/>
          <w:szCs w:val="24"/>
        </w:rPr>
      </w:pPr>
      <w:r w:rsidRPr="00710D35">
        <w:rPr>
          <w:rFonts w:eastAsia="Times New Roman" w:cs="Times New Roman"/>
          <w:szCs w:val="24"/>
        </w:rPr>
        <w:t>CHAPTER 3999. MOORE'S CROSSING MUNICIPAL MANAGEMENT DISTRICT</w:t>
      </w:r>
    </w:p>
    <w:p w:rsidR="004D5069" w:rsidRPr="005C2A78" w:rsidRDefault="004D5069" w:rsidP="004D5069">
      <w:pPr>
        <w:spacing w:after="0" w:line="240" w:lineRule="auto"/>
        <w:jc w:val="both"/>
        <w:rPr>
          <w:rFonts w:eastAsia="Times New Roman" w:cs="Times New Roman"/>
          <w:szCs w:val="24"/>
        </w:rPr>
      </w:pPr>
    </w:p>
    <w:p w:rsidR="004D5069" w:rsidRDefault="004D5069" w:rsidP="004D5069">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Moore's Crossing Municipal Management District (district). Sets forth standards, procedures, requirements, and criteria for:</w:t>
      </w:r>
    </w:p>
    <w:p w:rsidR="004D5069" w:rsidRDefault="004D5069" w:rsidP="004D5069">
      <w:pPr>
        <w:spacing w:after="0" w:line="240" w:lineRule="auto"/>
        <w:ind w:left="720"/>
        <w:jc w:val="both"/>
        <w:rPr>
          <w:rFonts w:eastAsia="Times New Roman" w:cs="Times New Roman"/>
          <w:szCs w:val="24"/>
        </w:rPr>
      </w:pPr>
    </w:p>
    <w:p w:rsidR="004D5069" w:rsidRDefault="004D5069" w:rsidP="004D5069">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3999.0101-3999.0108);</w:t>
      </w:r>
    </w:p>
    <w:p w:rsidR="004D5069" w:rsidRDefault="004D5069" w:rsidP="004D5069">
      <w:pPr>
        <w:spacing w:after="0" w:line="240" w:lineRule="auto"/>
        <w:ind w:left="1440"/>
        <w:jc w:val="both"/>
        <w:rPr>
          <w:rFonts w:eastAsia="Times New Roman" w:cs="Times New Roman"/>
          <w:szCs w:val="24"/>
        </w:rPr>
      </w:pPr>
    </w:p>
    <w:p w:rsidR="004D5069" w:rsidRDefault="004D5069" w:rsidP="004D5069">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temporary directors (Sections 3999.0201-3999.0204);</w:t>
      </w:r>
    </w:p>
    <w:p w:rsidR="004D5069" w:rsidRDefault="004D5069" w:rsidP="004D5069">
      <w:pPr>
        <w:spacing w:after="0" w:line="240" w:lineRule="auto"/>
        <w:ind w:left="1440"/>
        <w:jc w:val="both"/>
        <w:rPr>
          <w:rFonts w:eastAsia="Times New Roman" w:cs="Times New Roman"/>
          <w:szCs w:val="24"/>
        </w:rPr>
      </w:pPr>
    </w:p>
    <w:p w:rsidR="004D5069" w:rsidRDefault="004D5069" w:rsidP="004D5069">
      <w:pPr>
        <w:spacing w:after="0" w:line="240" w:lineRule="auto"/>
        <w:ind w:left="1440"/>
        <w:jc w:val="both"/>
        <w:rPr>
          <w:rFonts w:eastAsia="Times New Roman" w:cs="Times New Roman"/>
          <w:szCs w:val="24"/>
        </w:rPr>
      </w:pPr>
      <w:r>
        <w:rPr>
          <w:rFonts w:eastAsia="Times New Roman" w:cs="Times New Roman"/>
          <w:szCs w:val="24"/>
        </w:rPr>
        <w:t>Powers and duties of the district (Sections 3999.0301-3999.0309); and</w:t>
      </w:r>
    </w:p>
    <w:p w:rsidR="004D5069" w:rsidRDefault="004D5069" w:rsidP="004D5069">
      <w:pPr>
        <w:spacing w:after="0" w:line="240" w:lineRule="auto"/>
        <w:ind w:left="1440"/>
        <w:jc w:val="both"/>
        <w:rPr>
          <w:rFonts w:eastAsia="Times New Roman" w:cs="Times New Roman"/>
          <w:szCs w:val="24"/>
        </w:rPr>
      </w:pPr>
    </w:p>
    <w:p w:rsidR="004D5069" w:rsidRDefault="004D5069" w:rsidP="004D5069">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3999.0401-3999.0506).</w:t>
      </w:r>
    </w:p>
    <w:p w:rsidR="004D5069" w:rsidRDefault="004D5069" w:rsidP="004D5069">
      <w:pPr>
        <w:spacing w:after="0" w:line="240" w:lineRule="auto"/>
        <w:ind w:left="1440"/>
        <w:jc w:val="both"/>
        <w:rPr>
          <w:rFonts w:eastAsia="Times New Roman" w:cs="Times New Roman"/>
          <w:szCs w:val="24"/>
        </w:rPr>
      </w:pPr>
    </w:p>
    <w:p w:rsidR="004D5069" w:rsidRDefault="004D5069" w:rsidP="004D5069">
      <w:pPr>
        <w:spacing w:after="0" w:line="240" w:lineRule="auto"/>
        <w:ind w:left="720"/>
        <w:jc w:val="both"/>
        <w:rPr>
          <w:rFonts w:eastAsia="Times New Roman" w:cs="Times New Roman"/>
          <w:szCs w:val="24"/>
        </w:rPr>
      </w:pPr>
      <w:r w:rsidRPr="001F0F81">
        <w:rPr>
          <w:rFonts w:eastAsia="Times New Roman" w:cs="Times New Roman"/>
          <w:szCs w:val="24"/>
        </w:rPr>
        <w:t>Prohibits the district from</w:t>
      </w:r>
      <w:r>
        <w:rPr>
          <w:rFonts w:eastAsia="Times New Roman" w:cs="Times New Roman"/>
          <w:szCs w:val="24"/>
        </w:rPr>
        <w:t xml:space="preserve"> </w:t>
      </w:r>
      <w:r w:rsidRPr="001F0F81">
        <w:rPr>
          <w:rFonts w:eastAsia="Times New Roman" w:cs="Times New Roman"/>
          <w:szCs w:val="24"/>
        </w:rPr>
        <w:t>exercising the power of eminent domain.</w:t>
      </w:r>
    </w:p>
    <w:p w:rsidR="004D5069" w:rsidRPr="005C2A78" w:rsidRDefault="004D5069" w:rsidP="004D5069">
      <w:pPr>
        <w:spacing w:after="0" w:line="240" w:lineRule="auto"/>
        <w:jc w:val="both"/>
        <w:rPr>
          <w:rFonts w:eastAsia="Times New Roman" w:cs="Times New Roman"/>
          <w:szCs w:val="24"/>
        </w:rPr>
      </w:pPr>
    </w:p>
    <w:p w:rsidR="004D5069" w:rsidRPr="005C2A78" w:rsidRDefault="004D5069" w:rsidP="004D50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4D5069" w:rsidRPr="005C2A78" w:rsidRDefault="004D5069" w:rsidP="004D5069">
      <w:pPr>
        <w:spacing w:after="0" w:line="240" w:lineRule="auto"/>
        <w:jc w:val="both"/>
        <w:rPr>
          <w:rFonts w:eastAsia="Times New Roman" w:cs="Times New Roman"/>
          <w:szCs w:val="24"/>
        </w:rPr>
      </w:pPr>
    </w:p>
    <w:p w:rsidR="004D5069" w:rsidRDefault="004D5069" w:rsidP="004D50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D5069" w:rsidRDefault="004D5069" w:rsidP="004D5069">
      <w:pPr>
        <w:spacing w:after="0" w:line="240" w:lineRule="auto"/>
        <w:jc w:val="both"/>
        <w:rPr>
          <w:rFonts w:eastAsia="Times New Roman" w:cs="Times New Roman"/>
          <w:szCs w:val="24"/>
        </w:rPr>
      </w:pPr>
    </w:p>
    <w:p w:rsidR="004D5069" w:rsidRPr="00C8671F" w:rsidRDefault="004D5069" w:rsidP="004D5069">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4D50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E7" w:rsidRDefault="002F12E7" w:rsidP="000F1DF9">
      <w:pPr>
        <w:spacing w:after="0" w:line="240" w:lineRule="auto"/>
      </w:pPr>
      <w:r>
        <w:separator/>
      </w:r>
    </w:p>
  </w:endnote>
  <w:endnote w:type="continuationSeparator" w:id="0">
    <w:p w:rsidR="002F12E7" w:rsidRDefault="002F12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12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506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5069">
                <w:rPr>
                  <w:sz w:val="20"/>
                  <w:szCs w:val="20"/>
                </w:rPr>
                <w:t>C.S.S.B. 2214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50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12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50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50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E7" w:rsidRDefault="002F12E7" w:rsidP="000F1DF9">
      <w:pPr>
        <w:spacing w:after="0" w:line="240" w:lineRule="auto"/>
      </w:pPr>
      <w:r>
        <w:separator/>
      </w:r>
    </w:p>
  </w:footnote>
  <w:footnote w:type="continuationSeparator" w:id="0">
    <w:p w:rsidR="002F12E7" w:rsidRDefault="002F12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12E7"/>
    <w:rsid w:val="00305C27"/>
    <w:rsid w:val="00330BDA"/>
    <w:rsid w:val="0034346C"/>
    <w:rsid w:val="00376DD2"/>
    <w:rsid w:val="00382704"/>
    <w:rsid w:val="003A2368"/>
    <w:rsid w:val="003D3676"/>
    <w:rsid w:val="00404760"/>
    <w:rsid w:val="0045110C"/>
    <w:rsid w:val="004D506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11215"/>
  <w15:docId w15:val="{105A7BF1-4C83-4EF6-87A7-B5BDC11F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50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C655BED4AF4DACA6F2B66C3449BE88"/>
        <w:category>
          <w:name w:val="General"/>
          <w:gallery w:val="placeholder"/>
        </w:category>
        <w:types>
          <w:type w:val="bbPlcHdr"/>
        </w:types>
        <w:behaviors>
          <w:behavior w:val="content"/>
        </w:behaviors>
        <w:guid w:val="{4183C724-1EFA-495F-B490-3F7F6CD7A26B}"/>
      </w:docPartPr>
      <w:docPartBody>
        <w:p w:rsidR="00000000" w:rsidRDefault="001858A5"/>
      </w:docPartBody>
    </w:docPart>
    <w:docPart>
      <w:docPartPr>
        <w:name w:val="BF9C5896875C4B13ACDBFEC56C72C664"/>
        <w:category>
          <w:name w:val="General"/>
          <w:gallery w:val="placeholder"/>
        </w:category>
        <w:types>
          <w:type w:val="bbPlcHdr"/>
        </w:types>
        <w:behaviors>
          <w:behavior w:val="content"/>
        </w:behaviors>
        <w:guid w:val="{5F75EFF0-37A8-434E-BB72-8483B6454C41}"/>
      </w:docPartPr>
      <w:docPartBody>
        <w:p w:rsidR="00000000" w:rsidRDefault="001858A5"/>
      </w:docPartBody>
    </w:docPart>
    <w:docPart>
      <w:docPartPr>
        <w:name w:val="69D3F7698E8849C3B5C2DEE480742B6A"/>
        <w:category>
          <w:name w:val="General"/>
          <w:gallery w:val="placeholder"/>
        </w:category>
        <w:types>
          <w:type w:val="bbPlcHdr"/>
        </w:types>
        <w:behaviors>
          <w:behavior w:val="content"/>
        </w:behaviors>
        <w:guid w:val="{AFED5944-15C6-430D-9DCE-C5B119B7126C}"/>
      </w:docPartPr>
      <w:docPartBody>
        <w:p w:rsidR="00000000" w:rsidRDefault="001858A5"/>
      </w:docPartBody>
    </w:docPart>
    <w:docPart>
      <w:docPartPr>
        <w:name w:val="16BE388EFC314A2DBEA1D58EC8568D9E"/>
        <w:category>
          <w:name w:val="General"/>
          <w:gallery w:val="placeholder"/>
        </w:category>
        <w:types>
          <w:type w:val="bbPlcHdr"/>
        </w:types>
        <w:behaviors>
          <w:behavior w:val="content"/>
        </w:behaviors>
        <w:guid w:val="{B0844C9D-0DE3-4D9B-8FCA-B81128DE6C4F}"/>
      </w:docPartPr>
      <w:docPartBody>
        <w:p w:rsidR="00000000" w:rsidRDefault="001858A5"/>
      </w:docPartBody>
    </w:docPart>
    <w:docPart>
      <w:docPartPr>
        <w:name w:val="96007C7C558842EA8D6EF26819CB2B13"/>
        <w:category>
          <w:name w:val="General"/>
          <w:gallery w:val="placeholder"/>
        </w:category>
        <w:types>
          <w:type w:val="bbPlcHdr"/>
        </w:types>
        <w:behaviors>
          <w:behavior w:val="content"/>
        </w:behaviors>
        <w:guid w:val="{9DE6DB3F-6C06-43CF-86F7-AB0123EBB172}"/>
      </w:docPartPr>
      <w:docPartBody>
        <w:p w:rsidR="00000000" w:rsidRDefault="001858A5"/>
      </w:docPartBody>
    </w:docPart>
    <w:docPart>
      <w:docPartPr>
        <w:name w:val="B3EA8C2745694F508F08E5B45F8D4A02"/>
        <w:category>
          <w:name w:val="General"/>
          <w:gallery w:val="placeholder"/>
        </w:category>
        <w:types>
          <w:type w:val="bbPlcHdr"/>
        </w:types>
        <w:behaviors>
          <w:behavior w:val="content"/>
        </w:behaviors>
        <w:guid w:val="{E6835B82-2DE2-4E1C-A98A-A5F929A00D3E}"/>
      </w:docPartPr>
      <w:docPartBody>
        <w:p w:rsidR="00000000" w:rsidRDefault="001858A5"/>
      </w:docPartBody>
    </w:docPart>
    <w:docPart>
      <w:docPartPr>
        <w:name w:val="E98B985042F04A67B5F8C7C9C6E36F36"/>
        <w:category>
          <w:name w:val="General"/>
          <w:gallery w:val="placeholder"/>
        </w:category>
        <w:types>
          <w:type w:val="bbPlcHdr"/>
        </w:types>
        <w:behaviors>
          <w:behavior w:val="content"/>
        </w:behaviors>
        <w:guid w:val="{B88BCFF7-6A4E-456F-B028-A5ED8C811FAE}"/>
      </w:docPartPr>
      <w:docPartBody>
        <w:p w:rsidR="00000000" w:rsidRDefault="001858A5"/>
      </w:docPartBody>
    </w:docPart>
    <w:docPart>
      <w:docPartPr>
        <w:name w:val="181B675565224DB49BDBD105E009378A"/>
        <w:category>
          <w:name w:val="General"/>
          <w:gallery w:val="placeholder"/>
        </w:category>
        <w:types>
          <w:type w:val="bbPlcHdr"/>
        </w:types>
        <w:behaviors>
          <w:behavior w:val="content"/>
        </w:behaviors>
        <w:guid w:val="{D3F794C9-C1D6-4ABA-9D11-8703D20ED523}"/>
      </w:docPartPr>
      <w:docPartBody>
        <w:p w:rsidR="00000000" w:rsidRDefault="001858A5"/>
      </w:docPartBody>
    </w:docPart>
    <w:docPart>
      <w:docPartPr>
        <w:name w:val="1E4506A982B542FAA00E515D764E1578"/>
        <w:category>
          <w:name w:val="General"/>
          <w:gallery w:val="placeholder"/>
        </w:category>
        <w:types>
          <w:type w:val="bbPlcHdr"/>
        </w:types>
        <w:behaviors>
          <w:behavior w:val="content"/>
        </w:behaviors>
        <w:guid w:val="{C3385A1B-EC3E-45C1-BAFC-1D1BCD17BB7A}"/>
      </w:docPartPr>
      <w:docPartBody>
        <w:p w:rsidR="00000000" w:rsidRDefault="001858A5"/>
      </w:docPartBody>
    </w:docPart>
    <w:docPart>
      <w:docPartPr>
        <w:name w:val="CF2A0C75599641CA89A7E22B8830BDC1"/>
        <w:category>
          <w:name w:val="General"/>
          <w:gallery w:val="placeholder"/>
        </w:category>
        <w:types>
          <w:type w:val="bbPlcHdr"/>
        </w:types>
        <w:behaviors>
          <w:behavior w:val="content"/>
        </w:behaviors>
        <w:guid w:val="{E6E1D69E-A53F-4A09-82CB-AE24EC75CE85}"/>
      </w:docPartPr>
      <w:docPartBody>
        <w:p w:rsidR="00000000" w:rsidRDefault="001F42F5" w:rsidP="001F42F5">
          <w:pPr>
            <w:pStyle w:val="CF2A0C75599641CA89A7E22B8830BDC1"/>
          </w:pPr>
          <w:r w:rsidRPr="00A30DD1">
            <w:rPr>
              <w:rStyle w:val="PlaceholderText"/>
            </w:rPr>
            <w:t>Click here to enter a date.</w:t>
          </w:r>
        </w:p>
      </w:docPartBody>
    </w:docPart>
    <w:docPart>
      <w:docPartPr>
        <w:name w:val="69FA2CB9911F4E4C8548218956CF4326"/>
        <w:category>
          <w:name w:val="General"/>
          <w:gallery w:val="placeholder"/>
        </w:category>
        <w:types>
          <w:type w:val="bbPlcHdr"/>
        </w:types>
        <w:behaviors>
          <w:behavior w:val="content"/>
        </w:behaviors>
        <w:guid w:val="{E66ED378-EA62-434A-A825-4F8A42D30ED2}"/>
      </w:docPartPr>
      <w:docPartBody>
        <w:p w:rsidR="00000000" w:rsidRDefault="001858A5"/>
      </w:docPartBody>
    </w:docPart>
    <w:docPart>
      <w:docPartPr>
        <w:name w:val="F9255574F2EE4273ABD9FE29D5D54907"/>
        <w:category>
          <w:name w:val="General"/>
          <w:gallery w:val="placeholder"/>
        </w:category>
        <w:types>
          <w:type w:val="bbPlcHdr"/>
        </w:types>
        <w:behaviors>
          <w:behavior w:val="content"/>
        </w:behaviors>
        <w:guid w:val="{48D31CAB-BD76-4D03-B7A6-891E5DD48821}"/>
      </w:docPartPr>
      <w:docPartBody>
        <w:p w:rsidR="00000000" w:rsidRDefault="001858A5"/>
      </w:docPartBody>
    </w:docPart>
    <w:docPart>
      <w:docPartPr>
        <w:name w:val="5FFEB1CCCA854A199E2314EE5062822D"/>
        <w:category>
          <w:name w:val="General"/>
          <w:gallery w:val="placeholder"/>
        </w:category>
        <w:types>
          <w:type w:val="bbPlcHdr"/>
        </w:types>
        <w:behaviors>
          <w:behavior w:val="content"/>
        </w:behaviors>
        <w:guid w:val="{22054EE9-40E5-4754-912F-C3F76BB67E5E}"/>
      </w:docPartPr>
      <w:docPartBody>
        <w:p w:rsidR="00000000" w:rsidRDefault="001F42F5" w:rsidP="001F42F5">
          <w:pPr>
            <w:pStyle w:val="5FFEB1CCCA854A199E2314EE5062822D"/>
          </w:pPr>
          <w:r>
            <w:rPr>
              <w:rFonts w:eastAsia="Times New Roman" w:cs="Times New Roman"/>
              <w:bCs/>
              <w:szCs w:val="24"/>
            </w:rPr>
            <w:t xml:space="preserve"> </w:t>
          </w:r>
        </w:p>
      </w:docPartBody>
    </w:docPart>
    <w:docPart>
      <w:docPartPr>
        <w:name w:val="6021194BB1E945608EF71963E0A22461"/>
        <w:category>
          <w:name w:val="General"/>
          <w:gallery w:val="placeholder"/>
        </w:category>
        <w:types>
          <w:type w:val="bbPlcHdr"/>
        </w:types>
        <w:behaviors>
          <w:behavior w:val="content"/>
        </w:behaviors>
        <w:guid w:val="{F1DA67BB-D687-4949-8FD2-CF40BA94FC41}"/>
      </w:docPartPr>
      <w:docPartBody>
        <w:p w:rsidR="00000000" w:rsidRDefault="001858A5"/>
      </w:docPartBody>
    </w:docPart>
    <w:docPart>
      <w:docPartPr>
        <w:name w:val="D0F90CDCA1794242BEBBC9CE32156C0C"/>
        <w:category>
          <w:name w:val="General"/>
          <w:gallery w:val="placeholder"/>
        </w:category>
        <w:types>
          <w:type w:val="bbPlcHdr"/>
        </w:types>
        <w:behaviors>
          <w:behavior w:val="content"/>
        </w:behaviors>
        <w:guid w:val="{D7872C87-905E-4BE9-A60D-0491B5B3B43F}"/>
      </w:docPartPr>
      <w:docPartBody>
        <w:p w:rsidR="00000000" w:rsidRDefault="00185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58A5"/>
    <w:rsid w:val="001C5F26"/>
    <w:rsid w:val="001E7483"/>
    <w:rsid w:val="001F42F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2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2A0C75599641CA89A7E22B8830BDC1">
    <w:name w:val="CF2A0C75599641CA89A7E22B8830BDC1"/>
    <w:rsid w:val="001F42F5"/>
    <w:pPr>
      <w:spacing w:after="160" w:line="259" w:lineRule="auto"/>
    </w:pPr>
  </w:style>
  <w:style w:type="paragraph" w:customStyle="1" w:styleId="5FFEB1CCCA854A199E2314EE5062822D">
    <w:name w:val="5FFEB1CCCA854A199E2314EE5062822D"/>
    <w:rsid w:val="001F42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8E31DC-BFFE-456E-8A42-2FC56699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438</Words>
  <Characters>2503</Characters>
  <Application>Microsoft Office Word</Application>
  <DocSecurity>0</DocSecurity>
  <Lines>20</Lines>
  <Paragraphs>5</Paragraphs>
  <ScaleCrop>false</ScaleCrop>
  <Company>Texas Legislative Council</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2021-05-12T19:06:00Z</dcterms:modified>
</cp:coreProperties>
</file>

<file path=docProps/custom.xml><?xml version="1.0" encoding="utf-8"?>
<op:Properties xmlns:vt="http://schemas.openxmlformats.org/officeDocument/2006/docPropsVTypes" xmlns:op="http://schemas.openxmlformats.org/officeDocument/2006/custom-properties"/>
</file>