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87R310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accommodating a voter unable to enter a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polling place must have two parking spaces reserved for the use of a voter who is unable to enter the polling place without personal assistance or likelihood of injuring the voter's health. Each parking space must be clearly marked with a sign: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indicating that the space is reserved for use by a voter who is unable to enter the polling place;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displaying, in large font that is clearly readable from a vehicle, a telephone number that a voter may call to request assistance from an election official at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104.004, Election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main early voting polling place or other location used for voting under this chapter must have two parking spaces reserved for the use of a voter who is unable to enter the polling place without personal assistance or likelihood of injuring the voter's health. Each parking space must meet the requirements for a parking space under Section 64.009(e).  Parking spaces reserved under Section 64.009(e) satisfy the requirements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