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87R19028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Talarico, Murr, White, Wu, 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educational programs provided by the Windham School District in the Texas Department of Criminal Justice for certain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19, Education Code, is amended by adding Section 19.0051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19.0051.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 PROGRAMS.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Windham School District shall develop and provide an educational program that includes the curriculum requirements for a high school diploma under Section 28.025 or a course of instruction that prepares the person for the high school equivalency examination to each person confined or imprisoned in the department who is not a high school graduate and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younger than 18 years of 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eligible to receive special education services under Subchapter A, Chapter 29, and younger than 22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a person's educational program under Subsection (a), the Windham School District shall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duration of the person's confinement or imprisonment;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current level of education;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educational goals and preference;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recommendations of the person's admission, review, and dismissal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