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87R1464 NC-D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Meza</w:t>
      </w:r>
      <w:r xml:space="preserve">
        <w:tab wTab="150" tlc="none" cTlc="0"/>
      </w:r>
      <w:r>
        <w:t xml:space="preserve">H.B.</w:t>
      </w:r>
      <w:r xml:space="preserve">
        <w:t> </w:t>
      </w:r>
      <w:r>
        <w:t xml:space="preserve">No.</w:t>
      </w:r>
      <w:r xml:space="preserve">
        <w:t> </w:t>
      </w:r>
      <w:r>
        <w:t xml:space="preserve">238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firearms or ammunition by a municipality or county.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229.001, Local Government Code, is amended to read as follows:</w:t>
      </w:r>
    </w:p>
    <w:p w:rsidR="003F3435" w:rsidRDefault="0032493E">
      <w:pPr>
        <w:spacing w:line="480" w:lineRule="auto"/>
        <w:ind w:firstLine="720"/>
        <w:jc w:val="both"/>
      </w:pPr>
      <w:r>
        <w:t xml:space="preserve">Sec.</w:t>
      </w:r>
      <w:r xml:space="preserve">
        <w:t> </w:t>
      </w:r>
      <w:r>
        <w:t xml:space="preserve">229.001.</w:t>
      </w:r>
      <w:r xml:space="preserve">
        <w:t> </w:t>
      </w:r>
      <w:r xml:space="preserve">
        <w:t> </w:t>
      </w:r>
      <w:r>
        <w:t xml:space="preserve">[</w:t>
      </w:r>
      <w:r>
        <w:rPr>
          <w:strike/>
        </w:rPr>
        <w:t xml:space="preserve">FIREARMS;</w:t>
      </w:r>
      <w:r>
        <w:t xml:space="preserve">] AIR GUNS; KNIVES; EXPLOSIVES.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229.001(a), (b), (c), and (d),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Notwithstanding any other law, including Section 43.002 of this code and Chapter 251, Agriculture Code, a municipality may not adopt regulations relating to:</w:t>
      </w:r>
    </w:p>
    <w:p w:rsidR="003F3435" w:rsidRDefault="0032493E">
      <w:pPr>
        <w:spacing w:line="480" w:lineRule="auto"/>
        <w:ind w:firstLine="1440"/>
        <w:jc w:val="both"/>
      </w:pPr>
      <w:r>
        <w:t xml:space="preserve">(1)</w:t>
      </w:r>
      <w:r xml:space="preserve">
        <w:t> </w:t>
      </w:r>
      <w:r xml:space="preserve">
        <w:t> </w:t>
      </w:r>
      <w:r>
        <w:t xml:space="preserve">the transfer, possession, wearing, carrying, ownership, storage, transportation, licensing, or registration of [</w:t>
      </w:r>
      <w:r>
        <w:rPr>
          <w:strike/>
        </w:rPr>
        <w:t xml:space="preserve">firearms,</w:t>
      </w:r>
      <w:r>
        <w:t xml:space="preserve">] air guns, knives, [</w:t>
      </w:r>
      <w:r>
        <w:rPr>
          <w:strike/>
        </w:rPr>
        <w:t xml:space="preserve">ammunition,</w:t>
      </w:r>
      <w:r>
        <w:t xml:space="preserve">] or [</w:t>
      </w:r>
      <w:r>
        <w:rPr>
          <w:strike/>
        </w:rPr>
        <w:t xml:space="preserve">firearm or</w:t>
      </w:r>
      <w:r>
        <w:t xml:space="preserve">] air gun supplies or accessories;</w:t>
      </w:r>
    </w:p>
    <w:p w:rsidR="003F3435" w:rsidRDefault="0032493E">
      <w:pPr>
        <w:spacing w:line="480" w:lineRule="auto"/>
        <w:ind w:firstLine="1440"/>
        <w:jc w:val="both"/>
      </w:pPr>
      <w:r>
        <w:t xml:space="preserve">(2)</w:t>
      </w:r>
      <w:r xml:space="preserve">
        <w:t> </w:t>
      </w:r>
      <w:r xml:space="preserve">
        <w:t> </w:t>
      </w:r>
      <w:r>
        <w:t xml:space="preserve">commerce in [</w:t>
      </w:r>
      <w:r>
        <w:rPr>
          <w:strike/>
        </w:rPr>
        <w:t xml:space="preserve">firearms,</w:t>
      </w:r>
      <w:r>
        <w:t xml:space="preserve">] air guns, knives, [</w:t>
      </w:r>
      <w:r>
        <w:rPr>
          <w:strike/>
        </w:rPr>
        <w:t xml:space="preserve">ammunition,</w:t>
      </w:r>
      <w:r>
        <w:t xml:space="preserve">] or [</w:t>
      </w:r>
      <w:r>
        <w:rPr>
          <w:strike/>
        </w:rPr>
        <w:t xml:space="preserve">firearm or</w:t>
      </w:r>
      <w:r>
        <w:t xml:space="preserve">] air gun supplies or accessories; or</w:t>
      </w:r>
    </w:p>
    <w:p w:rsidR="003F3435" w:rsidRDefault="0032493E">
      <w:pPr>
        <w:spacing w:line="480" w:lineRule="auto"/>
        <w:ind w:firstLine="1440"/>
        <w:jc w:val="both"/>
      </w:pPr>
      <w:r>
        <w:t xml:space="preserve">(3)</w:t>
      </w:r>
      <w:r xml:space="preserve">
        <w:t> </w:t>
      </w:r>
      <w:r xml:space="preserve">
        <w:t> </w:t>
      </w:r>
      <w:r>
        <w:t xml:space="preserve">the discharge of </w:t>
      </w:r>
      <w:r>
        <w:rPr>
          <w:u w:val="single"/>
        </w:rPr>
        <w:t xml:space="preserve">an</w:t>
      </w:r>
      <w:r>
        <w:t xml:space="preserve"> [</w:t>
      </w:r>
      <w:r>
        <w:rPr>
          <w:strike/>
        </w:rPr>
        <w:t xml:space="preserve">a firearm or</w:t>
      </w:r>
      <w:r>
        <w:t xml:space="preserve">] air gun at a sport shooting range.</w:t>
      </w:r>
    </w:p>
    <w:p w:rsidR="003F3435" w:rsidRDefault="0032493E">
      <w:pPr>
        <w:spacing w:line="480" w:lineRule="auto"/>
        <w:ind w:firstLine="720"/>
        <w:jc w:val="both"/>
      </w:pPr>
      <w:r>
        <w:t xml:space="preserve">(b)</w:t>
      </w:r>
      <w:r xml:space="preserve">
        <w:t> </w:t>
      </w:r>
      <w:r xml:space="preserve">
        <w:t> </w:t>
      </w:r>
      <w:r>
        <w:t xml:space="preserve">Subsection (a) does not affect the authority a municipality has under another law to:</w:t>
      </w:r>
    </w:p>
    <w:p w:rsidR="003F3435" w:rsidRDefault="0032493E">
      <w:pPr>
        <w:spacing w:line="480" w:lineRule="auto"/>
        <w:ind w:firstLine="1440"/>
        <w:jc w:val="both"/>
      </w:pPr>
      <w:r>
        <w:t xml:space="preserve">(1)</w:t>
      </w:r>
      <w:r xml:space="preserve">
        <w:t> </w:t>
      </w:r>
      <w:r xml:space="preserve">
        <w:t> </w:t>
      </w:r>
      <w:r>
        <w:t xml:space="preserve">require residents or public employees to be armed for personal or national defense, law enforcement, or another lawful purpose;</w:t>
      </w:r>
    </w:p>
    <w:p w:rsidR="003F3435" w:rsidRDefault="0032493E">
      <w:pPr>
        <w:spacing w:line="480" w:lineRule="auto"/>
        <w:ind w:firstLine="1440"/>
        <w:jc w:val="both"/>
      </w:pPr>
      <w:r>
        <w:t xml:space="preserve">(2)</w:t>
      </w:r>
      <w:r xml:space="preserve">
        <w:t> </w:t>
      </w:r>
      <w:r xml:space="preserve">
        <w:t> </w:t>
      </w:r>
      <w:r>
        <w:t xml:space="preserve">regulate the discharge of [</w:t>
      </w:r>
      <w:r>
        <w:rPr>
          <w:strike/>
        </w:rPr>
        <w:t xml:space="preserve">firearms or</w:t>
      </w:r>
      <w:r>
        <w:t xml:space="preserve">] air guns within the limits of the municipality, other than at a sport shooting range;</w:t>
      </w:r>
    </w:p>
    <w:p w:rsidR="003F3435" w:rsidRDefault="0032493E">
      <w:pPr>
        <w:spacing w:line="480" w:lineRule="auto"/>
        <w:ind w:firstLine="1440"/>
        <w:jc w:val="both"/>
      </w:pPr>
      <w:r>
        <w:t xml:space="preserve">(3)</w:t>
      </w:r>
      <w:r xml:space="preserve">
        <w:t> </w:t>
      </w:r>
      <w:r xml:space="preserve">
        <w:t> </w:t>
      </w:r>
      <w:r>
        <w:t xml:space="preserve">[</w:t>
      </w:r>
      <w:r>
        <w:rPr>
          <w:strike/>
        </w:rPr>
        <w:t xml:space="preserve">except as provided by Subsection (b-1),</w:t>
      </w:r>
      <w:r>
        <w:t xml:space="preserve">] adopt or enforce a generally applicable zoning ordinance, land use regulation, fire code, or business ordinance;</w:t>
      </w:r>
    </w:p>
    <w:p w:rsidR="003F3435" w:rsidRDefault="0032493E">
      <w:pPr>
        <w:spacing w:line="480" w:lineRule="auto"/>
        <w:ind w:firstLine="1440"/>
        <w:jc w:val="both"/>
      </w:pPr>
      <w:r>
        <w:t xml:space="preserve">(4)</w:t>
      </w:r>
      <w:r xml:space="preserve">
        <w:t> </w:t>
      </w:r>
      <w:r xml:space="preserve">
        <w:t> </w:t>
      </w:r>
      <w:r>
        <w:t xml:space="preserve">regulate the use of [</w:t>
      </w:r>
      <w:r>
        <w:rPr>
          <w:strike/>
        </w:rPr>
        <w:t xml:space="preserve">firearms,</w:t>
      </w:r>
      <w:r>
        <w:t xml:space="preserve">] air guns[</w:t>
      </w:r>
      <w:r>
        <w:rPr>
          <w:strike/>
        </w:rPr>
        <w:t xml:space="preserve">,</w:t>
      </w:r>
      <w:r>
        <w:t xml:space="preserve">] or knives in the case of an insurrection, riot, or natural disaster if the municipality finds the regulations necessary to protect public health and safety;</w:t>
      </w:r>
    </w:p>
    <w:p w:rsidR="003F3435" w:rsidRDefault="0032493E">
      <w:pPr>
        <w:spacing w:line="480" w:lineRule="auto"/>
        <w:ind w:firstLine="1440"/>
        <w:jc w:val="both"/>
      </w:pPr>
      <w:r>
        <w:t xml:space="preserve">(5)</w:t>
      </w:r>
      <w:r xml:space="preserve">
        <w:t> </w:t>
      </w:r>
      <w:r xml:space="preserve">
        <w:t> </w:t>
      </w:r>
      <w:r>
        <w:t xml:space="preserve">[</w:t>
      </w:r>
      <w:r>
        <w:rPr>
          <w:strike/>
        </w:rPr>
        <w:t xml:space="preserve">regulate the storage or transportation of explosives to protect public health and safety, except that 25 pounds or less of black powder for each private residence and 50 pounds or less of black powder for each retail dealer are not subject to regulation;</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regulate the carrying of </w:t>
      </w:r>
      <w:r>
        <w:rPr>
          <w:u w:val="single"/>
        </w:rPr>
        <w:t xml:space="preserve">an</w:t>
      </w:r>
      <w:r>
        <w:t xml:space="preserve"> [</w:t>
      </w:r>
      <w:r>
        <w:rPr>
          <w:strike/>
        </w:rPr>
        <w:t xml:space="preserve">a firearm or</w:t>
      </w:r>
      <w:r>
        <w:t xml:space="preserve">] air gun by a person [</w:t>
      </w:r>
      <w:r>
        <w:rPr>
          <w:strike/>
        </w:rPr>
        <w:t xml:space="preserve">other than a person licensed to carry a handgun under Subchapter H, Chapter 411, Government Code,</w:t>
      </w:r>
      <w:r>
        <w:t xml:space="preserve">] at a:</w:t>
      </w:r>
    </w:p>
    <w:p w:rsidR="003F3435" w:rsidRDefault="0032493E">
      <w:pPr>
        <w:spacing w:line="480" w:lineRule="auto"/>
        <w:ind w:firstLine="2160"/>
        <w:jc w:val="both"/>
      </w:pPr>
      <w:r>
        <w:t xml:space="preserve">(A)</w:t>
      </w:r>
      <w:r xml:space="preserve">
        <w:t> </w:t>
      </w:r>
      <w:r xml:space="preserve">
        <w:t> </w:t>
      </w:r>
      <w:r>
        <w:t xml:space="preserve">public park;</w:t>
      </w:r>
    </w:p>
    <w:p w:rsidR="003F3435" w:rsidRDefault="0032493E">
      <w:pPr>
        <w:spacing w:line="480" w:lineRule="auto"/>
        <w:ind w:firstLine="2160"/>
        <w:jc w:val="both"/>
      </w:pPr>
      <w:r>
        <w:t xml:space="preserve">(B)</w:t>
      </w:r>
      <w:r xml:space="preserve">
        <w:t> </w:t>
      </w:r>
      <w:r xml:space="preserve">
        <w:t> </w:t>
      </w:r>
      <w:r>
        <w:t xml:space="preserve">public meeting of a municipality, county, or other governmental body;</w:t>
      </w:r>
    </w:p>
    <w:p w:rsidR="003F3435" w:rsidRDefault="0032493E">
      <w:pPr>
        <w:spacing w:line="480" w:lineRule="auto"/>
        <w:ind w:firstLine="2160"/>
        <w:jc w:val="both"/>
      </w:pPr>
      <w:r>
        <w:t xml:space="preserve">(C)</w:t>
      </w:r>
      <w:r xml:space="preserve">
        <w:t> </w:t>
      </w:r>
      <w:r xml:space="preserve">
        <w:t> </w:t>
      </w:r>
      <w:r>
        <w:t xml:space="preserve">political rally, parade, or official political meeting; or</w:t>
      </w:r>
    </w:p>
    <w:p w:rsidR="003F3435" w:rsidRDefault="0032493E">
      <w:pPr>
        <w:spacing w:line="480" w:lineRule="auto"/>
        <w:ind w:firstLine="2160"/>
        <w:jc w:val="both"/>
      </w:pPr>
      <w:r>
        <w:t xml:space="preserve">(D)</w:t>
      </w:r>
      <w:r xml:space="preserve">
        <w:t> </w:t>
      </w:r>
      <w:r xml:space="preserve">
        <w:t> </w:t>
      </w:r>
      <w:r>
        <w:t xml:space="preserve">nonfirearms-related school, college, or professional athletic event;</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xml:space="preserve">
        <w:rPr>
          <w:strike/>
        </w:rPr>
        <w:t> </w:t>
      </w:r>
      <w:r xml:space="preserve">
        <w:rPr>
          <w:strike/>
        </w:rPr>
        <w:t> </w:t>
      </w:r>
      <w:r>
        <w:rPr>
          <w:strike/>
        </w:rPr>
        <w:t xml:space="preserve">regulate the carrying of a firearm by a person licensed to carry a handgun under Subchapter H, Chapter 411, Government Code, in accordance with Section 411.209, Government Code;</w:t>
      </w:r>
    </w:p>
    <w:p w:rsidR="003F3435" w:rsidRDefault="0032493E">
      <w:pPr>
        <w:spacing w:line="480" w:lineRule="auto"/>
        <w:ind w:firstLine="1440"/>
        <w:jc w:val="both"/>
      </w:pPr>
      <w:r>
        <w:t xml:space="preserve">[</w:t>
      </w:r>
      <w:r>
        <w:rPr>
          <w:strike/>
        </w:rPr>
        <w:t xml:space="preserve">(8)</w:t>
      </w:r>
      <w:r>
        <w:t xml:space="preserve">]</w:t>
      </w:r>
      <w:r xml:space="preserve">
        <w:t> </w:t>
      </w:r>
      <w:r xml:space="preserve">
        <w:t> </w:t>
      </w:r>
      <w:r>
        <w:t xml:space="preserve">regulate the hours of operation of a sport shooting range, except that the hours of operation may not be more limited than the least limited hours of operation of any other business in the municipality other than a business permitted or licensed to sell or serve alcoholic beverages for on-premises consumption; </w:t>
      </w:r>
      <w:r>
        <w:rPr>
          <w:u w:val="single"/>
        </w:rPr>
        <w:t xml:space="preserve">or</w:t>
      </w:r>
    </w:p>
    <w:p w:rsidR="003F3435" w:rsidRDefault="0032493E">
      <w:pPr>
        <w:spacing w:line="480" w:lineRule="auto"/>
        <w:ind w:firstLine="1440"/>
        <w:jc w:val="both"/>
      </w:pPr>
      <w:r>
        <w:rPr>
          <w:u w:val="single"/>
        </w:rPr>
        <w:t xml:space="preserve">(7)</w:t>
      </w:r>
      <w:r xml:space="preserve">
        <w:t> </w:t>
      </w:r>
      <w:r>
        <w:t xml:space="preserve">[</w:t>
      </w:r>
      <w:r>
        <w:rPr>
          <w:strike/>
        </w:rPr>
        <w:t xml:space="preserve">(9)</w:t>
      </w:r>
      <w:r>
        <w:t xml:space="preserve">]</w:t>
      </w:r>
      <w:r xml:space="preserve">
        <w:t> </w:t>
      </w:r>
      <w:r xml:space="preserve">
        <w:t> </w:t>
      </w:r>
      <w:r>
        <w:t xml:space="preserve">regulate the carrying of an air gun by a minor on:</w:t>
      </w:r>
    </w:p>
    <w:p w:rsidR="003F3435" w:rsidRDefault="0032493E">
      <w:pPr>
        <w:spacing w:line="480" w:lineRule="auto"/>
        <w:ind w:firstLine="2160"/>
        <w:jc w:val="both"/>
      </w:pPr>
      <w:r>
        <w:t xml:space="preserve">(A)</w:t>
      </w:r>
      <w:r xml:space="preserve">
        <w:t> </w:t>
      </w:r>
      <w:r xml:space="preserve">
        <w:t> </w:t>
      </w:r>
      <w:r>
        <w:t xml:space="preserve">public property; or</w:t>
      </w:r>
    </w:p>
    <w:p w:rsidR="003F3435" w:rsidRDefault="0032493E">
      <w:pPr>
        <w:spacing w:line="480" w:lineRule="auto"/>
        <w:ind w:firstLine="2160"/>
        <w:jc w:val="both"/>
      </w:pPr>
      <w:r>
        <w:t xml:space="preserve">(B)</w:t>
      </w:r>
      <w:r xml:space="preserve">
        <w:t> </w:t>
      </w:r>
      <w:r xml:space="preserve">
        <w:t> </w:t>
      </w:r>
      <w:r>
        <w:t xml:space="preserve">private property without consent of the property owner[</w:t>
      </w:r>
      <w:r>
        <w:rPr>
          <w:strike/>
        </w:rPr>
        <w:t xml:space="preserve">; or</w:t>
      </w:r>
    </w:p>
    <w:p w:rsidR="003F3435" w:rsidRDefault="0032493E">
      <w:pPr>
        <w:spacing w:line="480" w:lineRule="auto"/>
        <w:ind w:firstLine="1440"/>
        <w:jc w:val="both"/>
      </w:pPr>
      <w:r>
        <w:t xml:space="preserve">[</w:t>
      </w:r>
      <w:r>
        <w:rPr>
          <w:strike/>
        </w:rPr>
        <w:t xml:space="preserve">(10) except as provided by Subsection (d-1), regulate or prohibit an employee's carrying or possession of a firearm, firearm accessory, or ammunition in the course of the employee's official duties</w:t>
      </w:r>
      <w:r>
        <w:t xml:space="preserve">].</w:t>
      </w:r>
    </w:p>
    <w:p w:rsidR="003F3435" w:rsidRDefault="0032493E">
      <w:pPr>
        <w:spacing w:line="480" w:lineRule="auto"/>
        <w:ind w:firstLine="720"/>
        <w:jc w:val="both"/>
      </w:pPr>
      <w:r>
        <w:t xml:space="preserve">(c)</w:t>
      </w:r>
      <w:r xml:space="preserve">
        <w:t> </w:t>
      </w:r>
      <w:r xml:space="preserve">
        <w:t> </w:t>
      </w:r>
      <w:r>
        <w:t xml:space="preserve">The exception provided by Subsection </w:t>
      </w:r>
      <w:r>
        <w:rPr>
          <w:u w:val="single"/>
        </w:rPr>
        <w:t xml:space="preserve">(b)(5)</w:t>
      </w:r>
      <w:r>
        <w:t xml:space="preserve"> [</w:t>
      </w:r>
      <w:r>
        <w:rPr>
          <w:strike/>
        </w:rPr>
        <w:t xml:space="preserve">(b)(6)</w:t>
      </w:r>
      <w:r>
        <w:t xml:space="preserve">] does not apply if the [</w:t>
      </w:r>
      <w:r>
        <w:rPr>
          <w:strike/>
        </w:rPr>
        <w:t xml:space="preserve">firearm or</w:t>
      </w:r>
      <w:r>
        <w:t xml:space="preserve">] air gun is in or is carried to or from an area designated for use in a lawful hunting, fishing, or other sporting event and the [</w:t>
      </w:r>
      <w:r>
        <w:rPr>
          <w:strike/>
        </w:rPr>
        <w:t xml:space="preserve">firearm or</w:t>
      </w:r>
      <w:r>
        <w:t xml:space="preserve">] air gun is of the type commonly used in the activity.</w:t>
      </w:r>
    </w:p>
    <w:p w:rsidR="003F3435" w:rsidRDefault="0032493E">
      <w:pPr>
        <w:spacing w:line="480" w:lineRule="auto"/>
        <w:ind w:firstLine="720"/>
        <w:jc w:val="both"/>
      </w:pPr>
      <w:r>
        <w:t xml:space="preserve">(d)</w:t>
      </w:r>
      <w:r xml:space="preserve">
        <w:t> </w:t>
      </w:r>
      <w:r xml:space="preserve">
        <w:t> </w:t>
      </w:r>
      <w:r>
        <w:t xml:space="preserve">The exception provided by Subsection (b)(4) does not authorize the seizure or confiscation of any [</w:t>
      </w:r>
      <w:r>
        <w:rPr>
          <w:strike/>
        </w:rPr>
        <w:t xml:space="preserve">firearm,</w:t>
      </w:r>
      <w:r>
        <w:t xml:space="preserve">] air gun, knife, [</w:t>
      </w:r>
      <w:r>
        <w:rPr>
          <w:strike/>
        </w:rPr>
        <w:t xml:space="preserve">ammunition,</w:t>
      </w:r>
      <w:r>
        <w:t xml:space="preserve">] or [</w:t>
      </w:r>
      <w:r>
        <w:rPr>
          <w:strike/>
        </w:rPr>
        <w:t xml:space="preserve">firearm or</w:t>
      </w:r>
      <w:r>
        <w:t xml:space="preserve">] air gun supplies or accessories from an individual who is lawfully carrying or possessing the [</w:t>
      </w:r>
      <w:r>
        <w:rPr>
          <w:strike/>
        </w:rPr>
        <w:t xml:space="preserve">firearm,</w:t>
      </w:r>
      <w:r>
        <w:t xml:space="preserve">] air gun, knife, [</w:t>
      </w:r>
      <w:r>
        <w:rPr>
          <w:strike/>
        </w:rPr>
        <w:t xml:space="preserve">ammunition,</w:t>
      </w:r>
      <w:r>
        <w:t xml:space="preserve">] or [</w:t>
      </w:r>
      <w:r>
        <w:rPr>
          <w:strike/>
        </w:rPr>
        <w:t xml:space="preserve">firearm or</w:t>
      </w:r>
      <w:r>
        <w:t xml:space="preserve">] air gun supplies or accessories.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229.001(e)(3), Local Government Code, is amended to read as follows:</w:t>
      </w:r>
    </w:p>
    <w:p w:rsidR="003F3435" w:rsidRDefault="0032493E">
      <w:pPr>
        <w:spacing w:line="480" w:lineRule="auto"/>
        <w:ind w:firstLine="1440"/>
        <w:jc w:val="both"/>
      </w:pPr>
      <w:r>
        <w:t xml:space="preserve">(3)</w:t>
      </w:r>
      <w:r xml:space="preserve">
        <w:t> </w:t>
      </w:r>
      <w:r xml:space="preserve">
        <w:t> </w:t>
      </w:r>
      <w:r>
        <w:rPr>
          <w:u w:val="single"/>
        </w:rPr>
        <w:t xml:space="preserve">"Air gun accessory"</w:t>
      </w:r>
      <w:r>
        <w:t xml:space="preserve"> [</w:t>
      </w:r>
      <w:r>
        <w:rPr>
          <w:strike/>
        </w:rPr>
        <w:t xml:space="preserve">"Firearm or air gun accessory"</w:t>
      </w:r>
      <w:r>
        <w:t xml:space="preserve">] means a device specifically designed or adapted to:</w:t>
      </w:r>
    </w:p>
    <w:p w:rsidR="003F3435" w:rsidRDefault="0032493E">
      <w:pPr>
        <w:spacing w:line="480" w:lineRule="auto"/>
        <w:ind w:firstLine="2160"/>
        <w:jc w:val="both"/>
      </w:pPr>
      <w:r>
        <w:t xml:space="preserve">(A)</w:t>
      </w:r>
      <w:r xml:space="preserve">
        <w:t> </w:t>
      </w:r>
      <w:r xml:space="preserve">
        <w:t> </w:t>
      </w:r>
      <w:r>
        <w:t xml:space="preserve">enable the wearing or carrying by a person, or the storage or mounting in or on a conveyance, of </w:t>
      </w:r>
      <w:r>
        <w:rPr>
          <w:u w:val="single"/>
        </w:rPr>
        <w:t xml:space="preserve">an</w:t>
      </w:r>
      <w:r>
        <w:t xml:space="preserve"> [</w:t>
      </w:r>
      <w:r>
        <w:rPr>
          <w:strike/>
        </w:rPr>
        <w:t xml:space="preserve">a firearm or</w:t>
      </w:r>
      <w:r>
        <w:t xml:space="preserve">] air gun; or</w:t>
      </w:r>
    </w:p>
    <w:p w:rsidR="003F3435" w:rsidRDefault="0032493E">
      <w:pPr>
        <w:spacing w:line="480" w:lineRule="auto"/>
        <w:ind w:firstLine="2160"/>
        <w:jc w:val="both"/>
      </w:pPr>
      <w:r>
        <w:t xml:space="preserve">(B)</w:t>
      </w:r>
      <w:r xml:space="preserve">
        <w:t> </w:t>
      </w:r>
      <w:r xml:space="preserve">
        <w:t> </w:t>
      </w:r>
      <w:r>
        <w:t xml:space="preserve">be inserted into or affixed to </w:t>
      </w:r>
      <w:r>
        <w:rPr>
          <w:u w:val="single"/>
        </w:rPr>
        <w:t xml:space="preserve">an</w:t>
      </w:r>
      <w:r>
        <w:t xml:space="preserve"> [</w:t>
      </w:r>
      <w:r>
        <w:rPr>
          <w:strike/>
        </w:rPr>
        <w:t xml:space="preserve">a firearm or</w:t>
      </w:r>
      <w:r>
        <w:t xml:space="preserve">] air gun to enable, alter, or improve the functioning or capabilities of the </w:t>
      </w:r>
      <w:r>
        <w:rPr>
          <w:u w:val="single"/>
        </w:rPr>
        <w:t xml:space="preserve">air gun</w:t>
      </w:r>
      <w:r>
        <w:t xml:space="preserve"> [</w:t>
      </w:r>
      <w:r>
        <w:rPr>
          <w:strike/>
        </w:rPr>
        <w:t xml:space="preserve">firearm</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235.023, Local Government Code, is amended to read as follows:</w:t>
      </w:r>
    </w:p>
    <w:p w:rsidR="003F3435" w:rsidRDefault="0032493E">
      <w:pPr>
        <w:spacing w:line="480" w:lineRule="auto"/>
        <w:ind w:firstLine="720"/>
        <w:jc w:val="both"/>
      </w:pPr>
      <w:r>
        <w:t xml:space="preserve">Sec.</w:t>
      </w:r>
      <w:r xml:space="preserve">
        <w:t> </w:t>
      </w:r>
      <w:r>
        <w:t xml:space="preserve">235.023.</w:t>
      </w:r>
      <w:r xml:space="preserve">
        <w:t> </w:t>
      </w:r>
      <w:r xml:space="preserve">
        <w:t> </w:t>
      </w:r>
      <w:r>
        <w:t xml:space="preserve">PROHIBITED REGULATIONS.  This subchapter does not authorize the commissioners court to regulate the transfer, ownership, possession, or transportation of [</w:t>
      </w:r>
      <w:r>
        <w:rPr>
          <w:strike/>
        </w:rPr>
        <w:t xml:space="preserve">firearms or</w:t>
      </w:r>
      <w:r>
        <w:t xml:space="preserve">] air guns and does not authorize the court to require the registration of [</w:t>
      </w:r>
      <w:r>
        <w:rPr>
          <w:strike/>
        </w:rPr>
        <w:t xml:space="preserve">firearms or</w:t>
      </w:r>
      <w:r>
        <w:t xml:space="preserve">] air guns.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Chapter 236, Local Government Code, is amended to read as follows:</w:t>
      </w:r>
    </w:p>
    <w:p w:rsidR="003F3435" w:rsidRDefault="0032493E">
      <w:pPr>
        <w:spacing w:line="480" w:lineRule="auto"/>
        <w:jc w:val="center"/>
      </w:pPr>
      <w:r>
        <w:t xml:space="preserve">CHAPTER 236. COUNTY REGULATION OF </w:t>
      </w:r>
      <w:r>
        <w:rPr>
          <w:u w:val="single"/>
        </w:rPr>
        <w:t xml:space="preserve">AIR GUNS</w:t>
      </w:r>
      <w:r>
        <w:t xml:space="preserve"> [</w:t>
      </w:r>
      <w:r>
        <w:rPr>
          <w:strike/>
        </w:rPr>
        <w:t xml:space="preserve">FIREARMS</w:t>
      </w:r>
      <w:r>
        <w:t xml:space="preserve">], KNIVES, [</w:t>
      </w:r>
      <w:r>
        <w:rPr>
          <w:strike/>
        </w:rPr>
        <w:t xml:space="preserve">AMMUNITION, FIREARM SUPPLIES,</w:t>
      </w:r>
      <w:r>
        <w:t xml:space="preserve">] AND SPORT SHOOTING RANGES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236.001(1), Local Government Code, is amended to read as follows:</w:t>
      </w:r>
    </w:p>
    <w:p w:rsidR="003F3435" w:rsidRDefault="0032493E">
      <w:pPr>
        <w:spacing w:line="480" w:lineRule="auto"/>
        <w:ind w:firstLine="1440"/>
        <w:jc w:val="both"/>
      </w:pPr>
      <w:r>
        <w:t xml:space="preserve">(1)</w:t>
      </w:r>
      <w:r xml:space="preserve">
        <w:t> </w:t>
      </w:r>
      <w:r xml:space="preserve">
        <w:t> </w:t>
      </w:r>
      <w:r>
        <w:rPr>
          <w:u w:val="single"/>
        </w:rPr>
        <w:t xml:space="preserve">"Air gun"</w:t>
      </w:r>
      <w:r>
        <w:t xml:space="preserve"> [</w:t>
      </w:r>
      <w:r>
        <w:rPr>
          <w:strike/>
        </w:rPr>
        <w:t xml:space="preserve">"Air gun," "ammunition,"</w:t>
      </w:r>
      <w:r>
        <w:t xml:space="preserve">] and </w:t>
      </w:r>
      <w:r>
        <w:rPr>
          <w:u w:val="single"/>
        </w:rPr>
        <w:t xml:space="preserve">"air gun accessory"</w:t>
      </w:r>
      <w:r>
        <w:t xml:space="preserve"> [</w:t>
      </w:r>
      <w:r>
        <w:rPr>
          <w:strike/>
        </w:rPr>
        <w:t xml:space="preserve">"firearm or air gun accessory"</w:t>
      </w:r>
      <w:r>
        <w:t xml:space="preserve">] have the meanings assigned by Section 229.001.</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heading to Section 236.002, Local Government Code, is amended to read as follows:</w:t>
      </w:r>
    </w:p>
    <w:p w:rsidR="003F3435" w:rsidRDefault="0032493E">
      <w:pPr>
        <w:spacing w:line="480" w:lineRule="auto"/>
        <w:ind w:firstLine="720"/>
        <w:jc w:val="both"/>
      </w:pPr>
      <w:r>
        <w:t xml:space="preserve">Sec.</w:t>
      </w:r>
      <w:r xml:space="preserve">
        <w:t> </w:t>
      </w:r>
      <w:r>
        <w:t xml:space="preserve">236.002.</w:t>
      </w:r>
      <w:r xml:space="preserve">
        <w:t> </w:t>
      </w:r>
      <w:r xml:space="preserve">
        <w:t> </w:t>
      </w:r>
      <w:r>
        <w:t xml:space="preserve">[</w:t>
      </w:r>
      <w:r>
        <w:rPr>
          <w:strike/>
        </w:rPr>
        <w:t xml:space="preserve">FIREARMS;</w:t>
      </w:r>
      <w:r>
        <w:t xml:space="preserve">] AIR GUNS; </w:t>
      </w:r>
      <w:r>
        <w:rPr>
          <w:u w:val="single"/>
        </w:rPr>
        <w:t xml:space="preserve">KNIVES;</w:t>
      </w:r>
      <w:r>
        <w:t xml:space="preserve"> SPORT SHOOTING RANGE.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236.002(a) and (c),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Notwithstanding any other law, including Chapter 251, Agriculture Code, a county may not adopt or enforce regulations relating to:</w:t>
      </w:r>
    </w:p>
    <w:p w:rsidR="003F3435" w:rsidRDefault="0032493E">
      <w:pPr>
        <w:spacing w:line="480" w:lineRule="auto"/>
        <w:ind w:firstLine="1440"/>
        <w:jc w:val="both"/>
      </w:pPr>
      <w:r>
        <w:t xml:space="preserve">(1)</w:t>
      </w:r>
      <w:r xml:space="preserve">
        <w:t> </w:t>
      </w:r>
      <w:r xml:space="preserve">
        <w:t> </w:t>
      </w:r>
      <w:r>
        <w:t xml:space="preserve">the transfer, possession, wearing, carrying, ownership, storage, transportation, licensing, or registration of [</w:t>
      </w:r>
      <w:r>
        <w:rPr>
          <w:strike/>
        </w:rPr>
        <w:t xml:space="preserve">firearms,</w:t>
      </w:r>
      <w:r>
        <w:t xml:space="preserve">] air guns, knives, [</w:t>
      </w:r>
      <w:r>
        <w:rPr>
          <w:strike/>
        </w:rPr>
        <w:t xml:space="preserve">ammunition,</w:t>
      </w:r>
      <w:r>
        <w:t xml:space="preserve">] or [</w:t>
      </w:r>
      <w:r>
        <w:rPr>
          <w:strike/>
        </w:rPr>
        <w:t xml:space="preserve">firearm or</w:t>
      </w:r>
      <w:r>
        <w:t xml:space="preserve">] air gun supplies or accessories;</w:t>
      </w:r>
    </w:p>
    <w:p w:rsidR="003F3435" w:rsidRDefault="0032493E">
      <w:pPr>
        <w:spacing w:line="480" w:lineRule="auto"/>
        <w:ind w:firstLine="1440"/>
        <w:jc w:val="both"/>
      </w:pPr>
      <w:r>
        <w:t xml:space="preserve">(2)</w:t>
      </w:r>
      <w:r xml:space="preserve">
        <w:t> </w:t>
      </w:r>
      <w:r xml:space="preserve">
        <w:t> </w:t>
      </w:r>
      <w:r>
        <w:t xml:space="preserve">commerce in [</w:t>
      </w:r>
      <w:r>
        <w:rPr>
          <w:strike/>
        </w:rPr>
        <w:t xml:space="preserve">firearms,</w:t>
      </w:r>
      <w:r>
        <w:t xml:space="preserve">] air guns, knives, [</w:t>
      </w:r>
      <w:r>
        <w:rPr>
          <w:strike/>
        </w:rPr>
        <w:t xml:space="preserve">ammunition,</w:t>
      </w:r>
      <w:r>
        <w:t xml:space="preserve">] or [</w:t>
      </w:r>
      <w:r>
        <w:rPr>
          <w:strike/>
        </w:rPr>
        <w:t xml:space="preserve">firearm or</w:t>
      </w:r>
      <w:r>
        <w:t xml:space="preserve">] air gun supplies or accessories; or</w:t>
      </w:r>
    </w:p>
    <w:p w:rsidR="003F3435" w:rsidRDefault="0032493E">
      <w:pPr>
        <w:spacing w:line="480" w:lineRule="auto"/>
        <w:ind w:firstLine="1440"/>
        <w:jc w:val="both"/>
      </w:pPr>
      <w:r>
        <w:t xml:space="preserve">(3)</w:t>
      </w:r>
      <w:r xml:space="preserve">
        <w:t> </w:t>
      </w:r>
      <w:r xml:space="preserve">
        <w:t> </w:t>
      </w:r>
      <w:r>
        <w:t xml:space="preserve">the discharge of </w:t>
      </w:r>
      <w:r>
        <w:rPr>
          <w:u w:val="single"/>
        </w:rPr>
        <w:t xml:space="preserve">an</w:t>
      </w:r>
      <w:r>
        <w:t xml:space="preserve"> [</w:t>
      </w:r>
      <w:r>
        <w:rPr>
          <w:strike/>
        </w:rPr>
        <w:t xml:space="preserve">a firearm or</w:t>
      </w:r>
      <w:r>
        <w:t xml:space="preserve">] air gun at a sport shooting range.</w:t>
      </w:r>
    </w:p>
    <w:p w:rsidR="003F3435" w:rsidRDefault="0032493E">
      <w:pPr>
        <w:spacing w:line="480" w:lineRule="auto"/>
        <w:ind w:firstLine="720"/>
        <w:jc w:val="both"/>
      </w:pPr>
      <w:r>
        <w:t xml:space="preserve">(c)</w:t>
      </w:r>
      <w:r xml:space="preserve">
        <w:t> </w:t>
      </w:r>
      <w:r xml:space="preserve">
        <w:t> </w:t>
      </w:r>
      <w:r>
        <w:t xml:space="preserve">Subsection (a) does not affect the authority of a county to:</w:t>
      </w:r>
    </w:p>
    <w:p w:rsidR="003F3435" w:rsidRDefault="0032493E">
      <w:pPr>
        <w:spacing w:line="480" w:lineRule="auto"/>
        <w:ind w:firstLine="1440"/>
        <w:jc w:val="both"/>
      </w:pPr>
      <w:r>
        <w:t xml:space="preserve">(1)</w:t>
      </w:r>
      <w:r xml:space="preserve">
        <w:t> </w:t>
      </w:r>
      <w:r xml:space="preserve">
        <w:t> </w:t>
      </w:r>
      <w:r>
        <w:t xml:space="preserve">require a resident or public employee to be armed for personal or national defense, law enforcement, or other purpose under other law;</w:t>
      </w:r>
    </w:p>
    <w:p w:rsidR="003F3435" w:rsidRDefault="0032493E">
      <w:pPr>
        <w:spacing w:line="480" w:lineRule="auto"/>
        <w:ind w:firstLine="1440"/>
        <w:jc w:val="both"/>
      </w:pPr>
      <w:r>
        <w:t xml:space="preserve">(2)</w:t>
      </w:r>
      <w:r xml:space="preserve">
        <w:t> </w:t>
      </w:r>
      <w:r xml:space="preserve">
        <w:t> </w:t>
      </w:r>
      <w:r>
        <w:t xml:space="preserve">regulate the discharge of [</w:t>
      </w:r>
      <w:r>
        <w:rPr>
          <w:strike/>
        </w:rPr>
        <w:t xml:space="preserve">firearms or</w:t>
      </w:r>
      <w:r>
        <w:t xml:space="preserve">] air guns in accordance with Section 235.022; </w:t>
      </w:r>
      <w:r>
        <w:rPr>
          <w:u w:val="single"/>
        </w:rPr>
        <w:t xml:space="preserve">or</w:t>
      </w:r>
    </w:p>
    <w:p w:rsidR="003F3435" w:rsidRDefault="0032493E">
      <w:pPr>
        <w:spacing w:line="480" w:lineRule="auto"/>
        <w:ind w:firstLine="1440"/>
        <w:jc w:val="both"/>
      </w:pPr>
      <w:r>
        <w:t xml:space="preserve">(3)</w:t>
      </w:r>
      <w:r xml:space="preserve">
        <w:t> </w:t>
      </w:r>
      <w:r xml:space="preserve">
        <w:t> </w:t>
      </w:r>
      <w:r>
        <w:t xml:space="preserve">[</w:t>
      </w:r>
      <w:r>
        <w:rPr>
          <w:strike/>
        </w:rPr>
        <w:t xml:space="preserve">regulate the carrying of a firearm by a person licensed to carry a handgun under Subchapter H, Chapter 411, Government Code, in accordance with Section 411.209, Government Code;</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except as provided by Subsection (d),</w:t>
      </w:r>
      <w:r>
        <w:t xml:space="preserve">] adopt or enforce a generally applicable land use regulation, fire code, or business regulation[</w:t>
      </w:r>
      <w:r>
        <w:rPr>
          <w:strike/>
        </w:rPr>
        <w:t xml:space="preserve">; or</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except as provided by Subsection (e), regulate or prohibit an employee's carrying or possession of a firearm, firearm accessory, or ammunition in the course of the employee's official duties</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236.003, Local Government Code, is amended to read as follows:</w:t>
      </w:r>
    </w:p>
    <w:p w:rsidR="003F3435" w:rsidRDefault="0032493E">
      <w:pPr>
        <w:spacing w:line="480" w:lineRule="auto"/>
        <w:ind w:firstLine="720"/>
        <w:jc w:val="both"/>
      </w:pPr>
      <w:r>
        <w:t xml:space="preserve">Sec.</w:t>
      </w:r>
      <w:r xml:space="preserve">
        <w:t> </w:t>
      </w:r>
      <w:r>
        <w:t xml:space="preserve">236.003.</w:t>
      </w:r>
      <w:r xml:space="preserve">
        <w:t> </w:t>
      </w:r>
      <w:r xml:space="preserve">
        <w:t> </w:t>
      </w:r>
      <w:r>
        <w:t xml:space="preserve">REGULATION OF OUTDOOR SPORT SHOOTING RANGE.  Notwithstanding Section 236.002, a county may regulate the discharge of </w:t>
      </w:r>
      <w:r>
        <w:rPr>
          <w:u w:val="single"/>
        </w:rPr>
        <w:t xml:space="preserve">an</w:t>
      </w:r>
      <w:r>
        <w:t xml:space="preserve"> [</w:t>
      </w:r>
      <w:r>
        <w:rPr>
          <w:strike/>
        </w:rPr>
        <w:t xml:space="preserve">a firearm or</w:t>
      </w:r>
      <w:r>
        <w:t xml:space="preserve">] air gun at an outdoor sport shooting range as provided by Subchapter B, Chapter 235.</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following provisions of the Local Government Code are repealed:</w:t>
      </w:r>
    </w:p>
    <w:p w:rsidR="003F3435" w:rsidRDefault="0032493E">
      <w:pPr>
        <w:spacing w:line="480" w:lineRule="auto"/>
        <w:ind w:firstLine="1440"/>
        <w:jc w:val="both"/>
      </w:pPr>
      <w:r>
        <w:t xml:space="preserve">(1)</w:t>
      </w:r>
      <w:r xml:space="preserve">
        <w:t> </w:t>
      </w:r>
      <w:r xml:space="preserve">
        <w:t> </w:t>
      </w:r>
      <w:r>
        <w:t xml:space="preserve">Sections 229.001(b-1) and (d-1);</w:t>
      </w:r>
    </w:p>
    <w:p w:rsidR="003F3435" w:rsidRDefault="0032493E">
      <w:pPr>
        <w:spacing w:line="480" w:lineRule="auto"/>
        <w:ind w:firstLine="1440"/>
        <w:jc w:val="both"/>
      </w:pPr>
      <w:r>
        <w:t xml:space="preserve">(2)</w:t>
      </w:r>
      <w:r xml:space="preserve">
        <w:t> </w:t>
      </w:r>
      <w:r xml:space="preserve">
        <w:t> </w:t>
      </w:r>
      <w:r>
        <w:t xml:space="preserve">Section 229.001(e)(2);</w:t>
      </w:r>
    </w:p>
    <w:p w:rsidR="003F3435" w:rsidRDefault="0032493E">
      <w:pPr>
        <w:spacing w:line="480" w:lineRule="auto"/>
        <w:ind w:firstLine="1440"/>
        <w:jc w:val="both"/>
      </w:pPr>
      <w:r>
        <w:t xml:space="preserve">(3)</w:t>
      </w:r>
      <w:r xml:space="preserve">
        <w:t> </w:t>
      </w:r>
      <w:r xml:space="preserve">
        <w:t> </w:t>
      </w:r>
      <w:r>
        <w:t xml:space="preserve">Sections 236.002(d) and (e); and</w:t>
      </w:r>
    </w:p>
    <w:p w:rsidR="003F3435" w:rsidRDefault="0032493E">
      <w:pPr>
        <w:spacing w:line="480" w:lineRule="auto"/>
        <w:ind w:firstLine="1440"/>
        <w:jc w:val="both"/>
      </w:pPr>
      <w:r>
        <w:t xml:space="preserve">(4)</w:t>
      </w:r>
      <w:r xml:space="preserve">
        <w:t> </w:t>
      </w:r>
      <w:r xml:space="preserve">
        <w:t> </w:t>
      </w:r>
      <w:r>
        <w:t xml:space="preserve">Section 342.003(b).</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