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87R2035 ANG-D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VanDeaver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purchasing of a uniform by certain honorably retired peace officers.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D, Chapter 614,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D. PURCHASE OF FIREARM </w:t>
      </w:r>
      <w:r>
        <w:rPr>
          <w:u w:val="single"/>
        </w:rPr>
        <w:t xml:space="preserve">OR UNIFORM</w:t>
      </w:r>
      <w:r>
        <w:t xml:space="preserve"> OF HONORABLY RETIRED</w:t>
      </w:r>
      <w:r xml:space="preserve">
        <w:t> </w:t>
      </w:r>
      <w:r>
        <w:t xml:space="preserve">OR DECEASED PEACE OFFICER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614, Government Code, is amended by adding Section 614.055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614.055.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PURCHASE OF UNIFORM BY HONORABLY RETIRED STATE PEACE OFFICERS.  (a) </w:t>
      </w:r>
      <w:r>
        <w:rPr>
          <w:u w:val="single"/>
        </w:rPr>
        <w:t xml:space="preserve"> </w:t>
      </w:r>
      <w:r>
        <w:rPr>
          <w:u w:val="single"/>
        </w:rPr>
        <w:t xml:space="preserve">An individual may purchase a uniform from a state agency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was a peace officer commissioned by the agency;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individual was honorably retired from the individual's commission by the agency;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uniform had been previously issued to the individual by the agency.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agency shall establish the amount, which may not exceed fair market value, for which a uniform may be purchased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individual who purchases a uniform under this section may  be buried in the uniform.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