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87R17937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443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443:</w:t>
      </w: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C.S.H.B.</w:t>
      </w:r>
      <w:r xml:space="preserve">
        <w:t> </w:t>
      </w:r>
      <w:r>
        <w:t xml:space="preserve">No.</w:t>
      </w:r>
      <w:r xml:space="preserve">
        <w:t> </w:t>
      </w:r>
      <w:r>
        <w:t xml:space="preserve">443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operator of a vehicle to stop and yield the right-of-way to a pedestrian.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544.007(b)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An operator of a vehicle facing a circular green signal may proceed straight or turn right or left unless a sign prohibits the turn.  The operator shall</w:t>
      </w:r>
      <w:r>
        <w:rPr>
          <w:u w:val="single"/>
        </w:rPr>
        <w:t xml:space="preserve">, while the signal is exhibited:</w:t>
      </w:r>
    </w:p>
    <w:p w:rsidR="003F3435" w:rsidRDefault="0032493E">
      <w:pPr>
        <w:spacing w:line="480" w:lineRule="auto"/>
        <w:ind w:firstLine="1440"/>
        <w:jc w:val="both"/>
      </w:pPr>
      <w:r>
        <w:rPr>
          <w:u w:val="single"/>
        </w:rPr>
        <w:t xml:space="preserve">(1)</w:t>
      </w:r>
      <w:r xml:space="preserve">
        <w:t> </w:t>
      </w:r>
      <w:r xml:space="preserve">
        <w:t> </w:t>
      </w:r>
      <w:r>
        <w:t xml:space="preserve">yield the right-of-way to other vehicles [</w:t>
      </w:r>
      <w:r>
        <w:rPr>
          <w:strike/>
        </w:rPr>
        <w:t xml:space="preserve">and to pedestrians</w:t>
      </w:r>
      <w:r>
        <w:t xml:space="preserve">] lawfully in the intersection [</w:t>
      </w:r>
      <w:r>
        <w:rPr>
          <w:strike/>
        </w:rPr>
        <w:t xml:space="preserve">or an adjacent crosswalk</w:t>
      </w:r>
      <w:r>
        <w:t xml:space="preserve">] when the signal is exhibited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stop and yield the right-of-way to pedestrians lawfully in the intersection or an adjacent crosswalk</w:t>
      </w:r>
      <w:r>
        <w:t xml:space="preserve">.</w:t>
      </w:r>
    </w:p>
    <w:p w:rsidR="003F3435" w:rsidRDefault="0032493E">
      <w:pPr>
        <w:spacing w:line="480" w:lineRule="auto"/>
        <w:ind w:firstLine="720"/>
        <w:jc w:val="both"/>
      </w:pPr>
      <w:r>
        <w:t xml:space="preserve">(c)</w:t>
      </w:r>
      <w:r xml:space="preserve">
        <w:t> </w:t>
      </w:r>
      <w:r xml:space="preserve">
        <w:t> </w:t>
      </w:r>
      <w:r>
        <w:t xml:space="preserve">An operator of a vehicle facing a green arrow signal, displayed alone or with another signal, may cautiously enter the intersection to move in the direction permitted by the arrow or other indication shown simultaneously.  The operator shall </w:t>
      </w:r>
      <w:r>
        <w:rPr>
          <w:u w:val="single"/>
        </w:rPr>
        <w:t xml:space="preserve">stop and</w:t>
      </w:r>
      <w:r>
        <w:t xml:space="preserve"> yield the right-of-way to a pedestrian lawfully in an adjacent crosswalk and </w:t>
      </w:r>
      <w:r>
        <w:rPr>
          <w:u w:val="single"/>
        </w:rPr>
        <w:t xml:space="preserve">shall yield the right-of-way to</w:t>
      </w:r>
      <w:r>
        <w:t xml:space="preserve"> other traffic lawfully using the intersection.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552.002(b),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pedestrian facing a "Walk" signal may proceed across a roadway in the direction of the signal, and the operator of a vehicle shall </w:t>
      </w:r>
      <w:r>
        <w:rPr>
          <w:u w:val="single"/>
        </w:rPr>
        <w:t xml:space="preserve">stop and</w:t>
      </w:r>
      <w:r>
        <w:t xml:space="preserve"> yield the right-of-way to the pedestrian.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552.003(a)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operator of a vehicle shall </w:t>
      </w:r>
      <w:r>
        <w:rPr>
          <w:u w:val="single"/>
        </w:rPr>
        <w:t xml:space="preserve">stop and</w:t>
      </w:r>
      <w:r>
        <w:t xml:space="preserve"> yield the right-of-way to a pedestrian crossing a roadway in a crosswalk if:</w:t>
      </w:r>
    </w:p>
    <w:p w:rsidR="003F3435" w:rsidRDefault="0032493E">
      <w:pPr>
        <w:spacing w:line="480" w:lineRule="auto"/>
        <w:ind w:firstLine="1440"/>
        <w:jc w:val="both"/>
      </w:pPr>
      <w:r>
        <w:t xml:space="preserve">(1)</w:t>
      </w:r>
      <w:r xml:space="preserve">
        <w:t> </w:t>
      </w:r>
      <w:r xml:space="preserve">
        <w:t> </w:t>
      </w:r>
      <w:r>
        <w:t xml:space="preserve">no traffic control signal is in place or in operation; and</w:t>
      </w:r>
    </w:p>
    <w:p w:rsidR="003F3435" w:rsidRDefault="0032493E">
      <w:pPr>
        <w:spacing w:line="480" w:lineRule="auto"/>
        <w:ind w:firstLine="1440"/>
        <w:jc w:val="both"/>
      </w:pPr>
      <w:r>
        <w:t xml:space="preserve">(2)</w:t>
      </w:r>
      <w:r xml:space="preserve">
        <w:t> </w:t>
      </w:r>
      <w:r xml:space="preserve">
        <w:t> </w:t>
      </w:r>
      <w:r>
        <w:t xml:space="preserve">the pedestrian is:</w:t>
      </w:r>
    </w:p>
    <w:p w:rsidR="003F3435" w:rsidRDefault="0032493E">
      <w:pPr>
        <w:spacing w:line="480" w:lineRule="auto"/>
        <w:ind w:firstLine="2160"/>
        <w:jc w:val="both"/>
      </w:pPr>
      <w:r>
        <w:t xml:space="preserve">(A)</w:t>
      </w:r>
      <w:r xml:space="preserve">
        <w:t> </w:t>
      </w:r>
      <w:r xml:space="preserve">
        <w:t> </w:t>
      </w:r>
      <w:r>
        <w:t xml:space="preserve">on the half of the roadway in which the vehicle is traveling; or</w:t>
      </w:r>
    </w:p>
    <w:p w:rsidR="003F3435" w:rsidRDefault="0032493E">
      <w:pPr>
        <w:spacing w:line="480" w:lineRule="auto"/>
        <w:ind w:firstLine="2160"/>
        <w:jc w:val="both"/>
      </w:pPr>
      <w:r>
        <w:t xml:space="preserve">(B)</w:t>
      </w:r>
      <w:r xml:space="preserve">
        <w:t> </w:t>
      </w:r>
      <w:r xml:space="preserve">
        <w:t> </w:t>
      </w:r>
      <w:r>
        <w:t xml:space="preserve">approaching so closely from the opposite half of the roadway as to be in danger.</w:t>
      </w:r>
    </w:p>
    <w:p w:rsidR="003F3435" w:rsidRDefault="0032493E">
      <w:pPr>
        <w:spacing w:line="480" w:lineRule="auto"/>
        <w:ind w:firstLine="720"/>
        <w:jc w:val="both"/>
      </w:pPr>
      <w:r>
        <w:t xml:space="preserve">(b)</w:t>
      </w:r>
      <w:r xml:space="preserve">
        <w:t> </w:t>
      </w:r>
      <w:r xml:space="preserve">
        <w:t> </w:t>
      </w:r>
      <w:r>
        <w:t xml:space="preserve">Notwithstanding Subsection (a), a pedestrian may not suddenly leave a curb or other place of safety and proceed into a crosswalk in the path of a vehicle so close that it is impossible for the vehicle operator to </w:t>
      </w:r>
      <w:r>
        <w:rPr>
          <w:u w:val="single"/>
        </w:rPr>
        <w:t xml:space="preserve">stop and</w:t>
      </w:r>
      <w:r>
        <w:t xml:space="preserve"> yield.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552.006(c),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operator of a vehicle emerging from or entering an alley, building, or private road or driveway shall </w:t>
      </w:r>
      <w:r>
        <w:rPr>
          <w:u w:val="single"/>
        </w:rPr>
        <w:t xml:space="preserve">stop and</w:t>
      </w:r>
      <w:r>
        <w:t xml:space="preserve"> yield the right-of-way to a pedestrian approaching on a sidewalk extending across the alley, building entrance or exit, road, or driveway.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