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display of a license plate only on the rear of a motor vehicle;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504.010, Transportation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Subsection (c)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motor vehicle to display only a rear license plate if the applicant for the vehicle's registration pays to the department an annual fee of $50;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motor vehicle that displays only a rear license plate as authorized by Subdivision (1) to display on the vehicle's windshield a distinctive insignia issued by the department for validation of that authorization.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deposit a fee collected under Subsection (d) to the credit of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504.943(a),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a person commits an offense if the person operates on a public highway, during a registration period, a motor vehicle that does not display </w:t>
      </w:r>
      <w:r>
        <w:rPr>
          <w:u w:val="single"/>
        </w:rPr>
        <w:t xml:space="preserve">in compliance with department rules: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two license plates [</w:t>
      </w:r>
      <w:r>
        <w:rPr>
          <w:strike/>
        </w:rPr>
        <w:t xml:space="preserve">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have been</w:t>
      </w:r>
      <w:r>
        <w:t xml:space="preserve">] assigned by the department for the period; </w:t>
      </w:r>
      <w:r>
        <w:rPr>
          <w:u w:val="single"/>
        </w:rPr>
        <w:t xml:space="preserve">or</w:t>
      </w:r>
      <w:r>
        <w:t xml:space="preserve">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rear license plate assigned by the department for the period and a windshield insignia as described by Section 504.010(d)</w:t>
      </w:r>
      <w:r>
        <w:t xml:space="preserve"> [</w:t>
      </w:r>
      <w:r>
        <w:rPr>
          <w:strike/>
        </w:rPr>
        <w:t xml:space="preserve">comply with department rules regarding the placement of license plates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