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Beckley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repealing provisions prohibiting a physician assistant from serving as a governing person or officer of certain business entities.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22.0561(b), 152.0551(b), and 301.012(a-</w:t>
      </w:r>
      <w:r>
        <w:t xml:space="preserve">2), Business Organizations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